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7B77" w14:textId="77777777" w:rsidR="007A566F" w:rsidRPr="00C276A1" w:rsidRDefault="007A566F" w:rsidP="00C276A1">
      <w:pPr>
        <w:pStyle w:val="Nagwek1"/>
        <w:jc w:val="center"/>
        <w:rPr>
          <w:rFonts w:ascii="Arial" w:hAnsi="Arial" w:cs="Arial"/>
          <w:color w:val="auto"/>
        </w:rPr>
      </w:pPr>
      <w:r w:rsidRPr="00C276A1">
        <w:rPr>
          <w:rFonts w:ascii="Arial" w:hAnsi="Arial" w:cs="Arial"/>
          <w:color w:val="auto"/>
        </w:rPr>
        <w:t>KARTA OFERTY</w:t>
      </w:r>
    </w:p>
    <w:p w14:paraId="69DA60C4" w14:textId="77777777" w:rsidR="0097061A" w:rsidRPr="00E8311F" w:rsidRDefault="0097061A" w:rsidP="00C276A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311F">
        <w:rPr>
          <w:rFonts w:ascii="Arial" w:hAnsi="Arial" w:cs="Arial"/>
          <w:b/>
        </w:rPr>
        <w:t>złożonej w trybie</w:t>
      </w:r>
      <w:r w:rsidRPr="00E8311F">
        <w:rPr>
          <w:rFonts w:ascii="Arial" w:hAnsi="Arial" w:cs="Arial"/>
          <w:b/>
          <w:sz w:val="20"/>
          <w:szCs w:val="20"/>
        </w:rPr>
        <w:t xml:space="preserve"> art. 19a </w:t>
      </w:r>
    </w:p>
    <w:p w14:paraId="79BF258D" w14:textId="77777777" w:rsidR="0097061A" w:rsidRPr="00E8311F" w:rsidRDefault="0097061A" w:rsidP="0097061A">
      <w:pPr>
        <w:spacing w:after="0" w:line="240" w:lineRule="auto"/>
        <w:jc w:val="center"/>
        <w:rPr>
          <w:rFonts w:ascii="Arial" w:hAnsi="Arial" w:cs="Arial"/>
          <w:b/>
        </w:rPr>
      </w:pP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14:paraId="35109712" w14:textId="77777777"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58806953" w14:textId="77777777"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78262DC3" w14:textId="77777777" w:rsidTr="007A566F">
        <w:tc>
          <w:tcPr>
            <w:tcW w:w="4531" w:type="dxa"/>
          </w:tcPr>
          <w:p w14:paraId="5155828C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587E1631" w14:textId="7C0B09E9" w:rsidR="007A566F" w:rsidRDefault="007A566F" w:rsidP="007A566F"/>
        </w:tc>
      </w:tr>
      <w:tr w:rsidR="007A566F" w14:paraId="25DF54AE" w14:textId="77777777" w:rsidTr="007A566F">
        <w:tc>
          <w:tcPr>
            <w:tcW w:w="4531" w:type="dxa"/>
          </w:tcPr>
          <w:p w14:paraId="6BB69B7B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5777B172" w14:textId="4E8839BD" w:rsidR="007A566F" w:rsidRDefault="007A566F" w:rsidP="007A566F"/>
        </w:tc>
      </w:tr>
      <w:tr w:rsidR="007A566F" w14:paraId="635D52F8" w14:textId="77777777" w:rsidTr="007A566F">
        <w:tc>
          <w:tcPr>
            <w:tcW w:w="4531" w:type="dxa"/>
          </w:tcPr>
          <w:p w14:paraId="03C07121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8C0B145" w14:textId="5B1BD882" w:rsidR="007A566F" w:rsidRDefault="007A566F" w:rsidP="007A566F"/>
        </w:tc>
      </w:tr>
      <w:tr w:rsidR="007A566F" w14:paraId="15C66CF3" w14:textId="77777777" w:rsidTr="007A566F">
        <w:tc>
          <w:tcPr>
            <w:tcW w:w="4531" w:type="dxa"/>
          </w:tcPr>
          <w:p w14:paraId="0E44E90F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04ADACAF" w14:textId="564DCCB1" w:rsidR="007A566F" w:rsidRDefault="007A566F" w:rsidP="007A566F"/>
        </w:tc>
      </w:tr>
    </w:tbl>
    <w:p w14:paraId="784E62AB" w14:textId="77777777"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2256BB7A" w14:textId="77777777" w:rsidTr="007C36C4">
        <w:tc>
          <w:tcPr>
            <w:tcW w:w="9062" w:type="dxa"/>
          </w:tcPr>
          <w:p w14:paraId="722C2365" w14:textId="77777777"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E045F8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14:paraId="1215A2F0" w14:textId="77777777" w:rsidTr="000868CF">
        <w:tc>
          <w:tcPr>
            <w:tcW w:w="9062" w:type="dxa"/>
          </w:tcPr>
          <w:p w14:paraId="7462EC71" w14:textId="37DB991B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A6137A">
              <w:rPr>
                <w:rFonts w:ascii="Arial" w:hAnsi="Arial" w:cs="Arial"/>
                <w:sz w:val="20"/>
                <w:szCs w:val="20"/>
              </w:rPr>
              <w:t>40 000,00 zł</w:t>
            </w:r>
          </w:p>
        </w:tc>
      </w:tr>
      <w:tr w:rsidR="001A1EBB" w14:paraId="423E160C" w14:textId="77777777" w:rsidTr="002E75DA">
        <w:tc>
          <w:tcPr>
            <w:tcW w:w="9062" w:type="dxa"/>
          </w:tcPr>
          <w:p w14:paraId="63189CA3" w14:textId="77777777"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E045F8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11F"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</w:tbl>
    <w:p w14:paraId="62E0955C" w14:textId="77777777"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5CCEE3CE" w14:textId="77777777"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57"/>
        <w:gridCol w:w="1410"/>
      </w:tblGrid>
      <w:tr w:rsidR="007A566F" w14:paraId="6E7BACD1" w14:textId="77777777" w:rsidTr="007A566F">
        <w:tc>
          <w:tcPr>
            <w:tcW w:w="480" w:type="dxa"/>
          </w:tcPr>
          <w:p w14:paraId="0806399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1DB407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03444E47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14:paraId="5E15E14A" w14:textId="77777777" w:rsidTr="007A566F">
        <w:tc>
          <w:tcPr>
            <w:tcW w:w="480" w:type="dxa"/>
          </w:tcPr>
          <w:p w14:paraId="19A1C285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6DB024C8" w14:textId="18EDB804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12C419B5" w14:textId="77777777"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FFCE7" w14:textId="01B27780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6C0D7057" w14:textId="77777777" w:rsidTr="00BA1DCD">
        <w:trPr>
          <w:trHeight w:val="989"/>
        </w:trPr>
        <w:tc>
          <w:tcPr>
            <w:tcW w:w="480" w:type="dxa"/>
          </w:tcPr>
          <w:p w14:paraId="0870B6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71B747D" w14:textId="77777777" w:rsidR="007A566F" w:rsidRPr="006D4B11" w:rsidRDefault="007A566F" w:rsidP="006D4B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14:paraId="2DCF5B9A" w14:textId="77777777" w:rsidR="007A566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A925D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0C11E" w14:textId="369F0AC5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F20BA37" w14:textId="77777777" w:rsidTr="007A566F">
        <w:tc>
          <w:tcPr>
            <w:tcW w:w="480" w:type="dxa"/>
          </w:tcPr>
          <w:p w14:paraId="5A9BAE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187BF4B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6FC2616E" w14:textId="0E6CF3ED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EE3775B" w14:textId="77777777" w:rsidTr="007A566F">
        <w:tc>
          <w:tcPr>
            <w:tcW w:w="480" w:type="dxa"/>
          </w:tcPr>
          <w:p w14:paraId="75949031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5F6C9B30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1AAAB18C" w14:textId="77777777"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A7626" w14:textId="04D672BD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398E602" w14:textId="77777777" w:rsidTr="00E045F8">
        <w:trPr>
          <w:trHeight w:val="278"/>
        </w:trPr>
        <w:tc>
          <w:tcPr>
            <w:tcW w:w="480" w:type="dxa"/>
          </w:tcPr>
          <w:p w14:paraId="6766B8F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6AD2026A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15B388EF" w14:textId="31FC7382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72998990" w14:textId="77777777" w:rsidTr="007A566F">
        <w:tc>
          <w:tcPr>
            <w:tcW w:w="480" w:type="dxa"/>
          </w:tcPr>
          <w:p w14:paraId="3BBCA28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4EB32F84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4B32B012" w14:textId="3CE81A91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306EC59D" w14:textId="77777777" w:rsidTr="00D83395">
        <w:trPr>
          <w:trHeight w:val="502"/>
        </w:trPr>
        <w:tc>
          <w:tcPr>
            <w:tcW w:w="480" w:type="dxa"/>
          </w:tcPr>
          <w:p w14:paraId="073F5027" w14:textId="77777777"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22F29EF1" w14:textId="77777777"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14:paraId="50C854EC" w14:textId="2F500C6F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14:paraId="34445228" w14:textId="77777777" w:rsidTr="007A566F">
        <w:trPr>
          <w:trHeight w:val="1250"/>
        </w:trPr>
        <w:tc>
          <w:tcPr>
            <w:tcW w:w="480" w:type="dxa"/>
          </w:tcPr>
          <w:p w14:paraId="249FF6BF" w14:textId="77777777"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27C9C7A4" w14:textId="77777777"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stosowne oświadczenia o wykupieniu polisy OC w przypadku uzyskania dotacji.</w:t>
            </w:r>
          </w:p>
        </w:tc>
        <w:tc>
          <w:tcPr>
            <w:tcW w:w="1412" w:type="dxa"/>
          </w:tcPr>
          <w:p w14:paraId="07DB76C3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82246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CB8A5" w14:textId="2CF9DD69" w:rsidR="00D83395" w:rsidRPr="006D4B11" w:rsidRDefault="00D83395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58F" w14:textId="77777777"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18"/>
        <w:gridCol w:w="2138"/>
        <w:gridCol w:w="1396"/>
        <w:gridCol w:w="15"/>
      </w:tblGrid>
      <w:tr w:rsidR="00FE62F0" w:rsidRPr="006D4B11" w14:paraId="45B16968" w14:textId="77777777" w:rsidTr="00C276A1">
        <w:tc>
          <w:tcPr>
            <w:tcW w:w="495" w:type="dxa"/>
          </w:tcPr>
          <w:p w14:paraId="6346754D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  <w:gridSpan w:val="2"/>
          </w:tcPr>
          <w:p w14:paraId="210EE976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  <w:gridSpan w:val="2"/>
          </w:tcPr>
          <w:p w14:paraId="541F0937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14:paraId="6F46EA22" w14:textId="77777777" w:rsidTr="00C276A1">
        <w:tc>
          <w:tcPr>
            <w:tcW w:w="495" w:type="dxa"/>
          </w:tcPr>
          <w:p w14:paraId="4225A03C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  <w:gridSpan w:val="2"/>
          </w:tcPr>
          <w:p w14:paraId="3880F564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  <w:gridSpan w:val="2"/>
          </w:tcPr>
          <w:p w14:paraId="4652BDC4" w14:textId="08AFCBE1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56CF675" w14:textId="77777777" w:rsidTr="00E045F8">
        <w:trPr>
          <w:trHeight w:val="429"/>
        </w:trPr>
        <w:tc>
          <w:tcPr>
            <w:tcW w:w="495" w:type="dxa"/>
          </w:tcPr>
          <w:p w14:paraId="0E9103B4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  <w:gridSpan w:val="2"/>
          </w:tcPr>
          <w:p w14:paraId="6C47D2DA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  <w:gridSpan w:val="2"/>
          </w:tcPr>
          <w:p w14:paraId="1A70D375" w14:textId="5B2D3C32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4A570A35" w14:textId="77777777" w:rsidTr="00C276A1">
        <w:trPr>
          <w:trHeight w:val="462"/>
        </w:trPr>
        <w:tc>
          <w:tcPr>
            <w:tcW w:w="495" w:type="dxa"/>
          </w:tcPr>
          <w:p w14:paraId="7037E73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  <w:gridSpan w:val="2"/>
          </w:tcPr>
          <w:p w14:paraId="2BAE9EAC" w14:textId="77777777"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  <w:gridSpan w:val="2"/>
          </w:tcPr>
          <w:p w14:paraId="6509F709" w14:textId="716B329D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23572EE" w14:textId="77777777" w:rsidTr="00C276A1">
        <w:trPr>
          <w:trHeight w:val="272"/>
        </w:trPr>
        <w:tc>
          <w:tcPr>
            <w:tcW w:w="495" w:type="dxa"/>
          </w:tcPr>
          <w:p w14:paraId="082F695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  <w:gridSpan w:val="2"/>
          </w:tcPr>
          <w:p w14:paraId="1DE949DC" w14:textId="77777777" w:rsidR="00FE62F0" w:rsidRPr="006D4B11" w:rsidRDefault="00FE62F0" w:rsidP="006D4B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</w:p>
        </w:tc>
        <w:tc>
          <w:tcPr>
            <w:tcW w:w="1412" w:type="dxa"/>
            <w:gridSpan w:val="2"/>
          </w:tcPr>
          <w:p w14:paraId="19C33E30" w14:textId="388192D1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14:paraId="5FB882FA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0786F6D8" w14:textId="77777777" w:rsidR="00826E04" w:rsidRPr="006D4B11" w:rsidRDefault="00826E04" w:rsidP="006D4B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lastRenderedPageBreak/>
              <w:t xml:space="preserve">Oferent otrzymał / </w:t>
            </w:r>
            <w:r w:rsidRPr="00E045F8">
              <w:rPr>
                <w:rFonts w:ascii="Arial" w:hAnsi="Arial" w:cs="Arial"/>
                <w:sz w:val="20"/>
                <w:szCs w:val="20"/>
              </w:rPr>
              <w:t>nie otrzymał</w:t>
            </w:r>
            <w:r w:rsidR="0097061A" w:rsidRPr="006D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B11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51B52C1C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448587BD" w14:textId="6EDC4CF6" w:rsidR="0097061A" w:rsidRPr="006D4B11" w:rsidRDefault="00826E04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14:paraId="35C7C0FE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2E6A0ED5" w14:textId="77777777" w:rsidR="00826E04" w:rsidRPr="006D4B11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E045F8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97061A" w14:paraId="28A54E56" w14:textId="77777777" w:rsidTr="0097061A">
        <w:trPr>
          <w:gridAfter w:val="1"/>
          <w:wAfter w:w="15" w:type="dxa"/>
        </w:trPr>
        <w:tc>
          <w:tcPr>
            <w:tcW w:w="5524" w:type="dxa"/>
            <w:gridSpan w:val="2"/>
          </w:tcPr>
          <w:p w14:paraId="4B43B247" w14:textId="77777777" w:rsidR="0097061A" w:rsidRPr="006D4B11" w:rsidRDefault="0097061A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E045F8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6D4B11"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  <w:tc>
          <w:tcPr>
            <w:tcW w:w="3538" w:type="dxa"/>
            <w:gridSpan w:val="2"/>
          </w:tcPr>
          <w:p w14:paraId="7F1B3E1B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532A9CBA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24CB5C6C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68BB0E6F" w14:textId="77777777" w:rsidR="00A549F4" w:rsidRDefault="00A549F4" w:rsidP="00C276A1"/>
    <w:sectPr w:rsidR="00A549F4" w:rsidSect="009706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0094A"/>
    <w:rsid w:val="00004C61"/>
    <w:rsid w:val="001A1EBB"/>
    <w:rsid w:val="00223680"/>
    <w:rsid w:val="00327AB6"/>
    <w:rsid w:val="00344D2B"/>
    <w:rsid w:val="00356DB2"/>
    <w:rsid w:val="003C2F38"/>
    <w:rsid w:val="004044D8"/>
    <w:rsid w:val="005B53CF"/>
    <w:rsid w:val="00602D14"/>
    <w:rsid w:val="00684A34"/>
    <w:rsid w:val="006D4B11"/>
    <w:rsid w:val="007128B5"/>
    <w:rsid w:val="0071494A"/>
    <w:rsid w:val="007A566F"/>
    <w:rsid w:val="007B2D07"/>
    <w:rsid w:val="007B56F6"/>
    <w:rsid w:val="00826E04"/>
    <w:rsid w:val="00894737"/>
    <w:rsid w:val="008C377D"/>
    <w:rsid w:val="0097061A"/>
    <w:rsid w:val="009F12F2"/>
    <w:rsid w:val="00A549F4"/>
    <w:rsid w:val="00A6137A"/>
    <w:rsid w:val="00A7280E"/>
    <w:rsid w:val="00AC0251"/>
    <w:rsid w:val="00B93FEB"/>
    <w:rsid w:val="00BA1DCD"/>
    <w:rsid w:val="00BF0905"/>
    <w:rsid w:val="00C16889"/>
    <w:rsid w:val="00C276A1"/>
    <w:rsid w:val="00CD2C49"/>
    <w:rsid w:val="00D72CF1"/>
    <w:rsid w:val="00D83395"/>
    <w:rsid w:val="00E045F8"/>
    <w:rsid w:val="00E82EBA"/>
    <w:rsid w:val="00E8311F"/>
    <w:rsid w:val="00ED3EDA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6425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Programu Współpracy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Programu Współpracy</dc:title>
  <dc:subject/>
  <dc:creator>Eryk Filip</dc:creator>
  <cp:keywords>załącznik, program, kobylnica</cp:keywords>
  <dc:description/>
  <cp:lastModifiedBy>Ja</cp:lastModifiedBy>
  <cp:revision>2</cp:revision>
  <cp:lastPrinted>2020-06-18T07:26:00Z</cp:lastPrinted>
  <dcterms:created xsi:type="dcterms:W3CDTF">2020-06-24T12:15:00Z</dcterms:created>
  <dcterms:modified xsi:type="dcterms:W3CDTF">2020-06-24T12:15:00Z</dcterms:modified>
</cp:coreProperties>
</file>