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8A" w:rsidRDefault="00DB358A" w:rsidP="00DB358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r>
        <w:rPr>
          <w:rFonts w:ascii="Arial" w:eastAsia="Times New Roman" w:hAnsi="Arial" w:cs="Arial"/>
          <w:sz w:val="16"/>
          <w:szCs w:val="16"/>
          <w:lang w:eastAsia="pl-PL"/>
        </w:rPr>
        <w:t>n</w:t>
      </w:r>
      <w:r w:rsidRPr="00565167">
        <w:rPr>
          <w:rFonts w:ascii="Arial" w:eastAsia="Times New Roman" w:hAnsi="Arial" w:cs="Arial"/>
          <w:sz w:val="16"/>
          <w:szCs w:val="16"/>
          <w:lang w:eastAsia="pl-PL"/>
        </w:rPr>
        <w:t xml:space="preserve">r </w:t>
      </w:r>
      <w:r>
        <w:rPr>
          <w:rFonts w:ascii="Arial" w:eastAsia="Times New Roman" w:hAnsi="Arial" w:cs="Arial"/>
          <w:sz w:val="16"/>
          <w:szCs w:val="16"/>
          <w:lang w:eastAsia="pl-PL"/>
        </w:rPr>
        <w:t>1</w:t>
      </w:r>
    </w:p>
    <w:p w:rsidR="00DB358A" w:rsidRDefault="00DB358A" w:rsidP="00DB358A">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 xml:space="preserve">Nr </w:t>
      </w:r>
      <w:r w:rsidR="00604001">
        <w:rPr>
          <w:rFonts w:ascii="Arial" w:eastAsia="Times New Roman" w:hAnsi="Arial" w:cs="Arial"/>
          <w:sz w:val="16"/>
          <w:szCs w:val="16"/>
          <w:lang w:eastAsia="pl-PL"/>
        </w:rPr>
        <w:t>296/2020</w:t>
      </w:r>
      <w:r>
        <w:rPr>
          <w:rFonts w:ascii="Arial" w:eastAsia="Times New Roman" w:hAnsi="Arial" w:cs="Arial"/>
          <w:sz w:val="16"/>
          <w:szCs w:val="16"/>
          <w:lang w:eastAsia="pl-PL"/>
        </w:rPr>
        <w:t xml:space="preserve"> Wójta Gminy Kobylnica</w:t>
      </w:r>
    </w:p>
    <w:p w:rsidR="00DB358A" w:rsidRPr="00565167" w:rsidRDefault="00DB358A" w:rsidP="00DB358A">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z dnia </w:t>
      </w:r>
      <w:r w:rsidR="00604001">
        <w:rPr>
          <w:rFonts w:ascii="Arial" w:eastAsia="Times New Roman" w:hAnsi="Arial" w:cs="Arial"/>
          <w:sz w:val="16"/>
          <w:szCs w:val="16"/>
          <w:lang w:eastAsia="pl-PL"/>
        </w:rPr>
        <w:t xml:space="preserve">3 grudnia </w:t>
      </w:r>
      <w:r w:rsidR="00A72EC5">
        <w:rPr>
          <w:rFonts w:ascii="Arial" w:eastAsia="Times New Roman" w:hAnsi="Arial" w:cs="Arial"/>
          <w:sz w:val="16"/>
          <w:szCs w:val="16"/>
          <w:lang w:eastAsia="pl-PL"/>
        </w:rPr>
        <w:t>2020</w:t>
      </w:r>
      <w:r>
        <w:rPr>
          <w:rFonts w:ascii="Arial" w:eastAsia="Times New Roman" w:hAnsi="Arial" w:cs="Arial"/>
          <w:sz w:val="16"/>
          <w:szCs w:val="16"/>
          <w:lang w:eastAsia="pl-PL"/>
        </w:rPr>
        <w:t xml:space="preserve"> roku </w:t>
      </w:r>
    </w:p>
    <w:p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A72EC5">
        <w:rPr>
          <w:rFonts w:ascii="Arial" w:hAnsi="Arial" w:cs="Arial"/>
          <w:sz w:val="22"/>
          <w:szCs w:val="22"/>
        </w:rPr>
        <w:t>1</w:t>
      </w:r>
      <w:r w:rsidRPr="00232C66">
        <w:rPr>
          <w:rFonts w:ascii="Arial" w:hAnsi="Arial" w:cs="Arial"/>
          <w:sz w:val="22"/>
          <w:szCs w:val="22"/>
        </w:rPr>
        <w:t xml:space="preserve"> roku w zakresie wspierania organizacji pozarządowych działających w obszarze </w:t>
      </w:r>
      <w:r w:rsidR="00CA0F11" w:rsidRPr="00232C66">
        <w:rPr>
          <w:rFonts w:ascii="Arial" w:hAnsi="Arial" w:cs="Arial"/>
          <w:sz w:val="22"/>
          <w:szCs w:val="22"/>
        </w:rPr>
        <w:t>sportu, turystyki i rekreacji.</w:t>
      </w:r>
    </w:p>
    <w:p w:rsidR="00792A04" w:rsidRPr="00044B79" w:rsidRDefault="00044B79" w:rsidP="003B0293">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792A04" w:rsidRPr="00044B79" w:rsidRDefault="00792A04" w:rsidP="003B0293">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121666">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6064E8">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A72EC5">
        <w:rPr>
          <w:rFonts w:ascii="Arial" w:eastAsia="Arial" w:hAnsi="Arial" w:cs="Arial"/>
          <w:lang w:eastAsia="pl-PL"/>
        </w:rPr>
        <w:t>20</w:t>
      </w:r>
      <w:r w:rsidRPr="00044B79">
        <w:rPr>
          <w:rFonts w:ascii="Arial" w:eastAsia="Arial" w:hAnsi="Arial" w:cs="Arial"/>
          <w:lang w:eastAsia="pl-PL"/>
        </w:rPr>
        <w:t xml:space="preserve"> r. poz. </w:t>
      </w:r>
      <w:r w:rsidR="00A72EC5">
        <w:rPr>
          <w:rFonts w:ascii="Arial" w:eastAsia="Arial" w:hAnsi="Arial" w:cs="Arial"/>
          <w:lang w:eastAsia="pl-PL"/>
        </w:rPr>
        <w:t>1057</w:t>
      </w:r>
      <w:r w:rsidRPr="00044B79">
        <w:rPr>
          <w:rFonts w:ascii="Arial" w:eastAsia="Times New Roman" w:hAnsi="Arial" w:cs="Arial"/>
          <w:lang w:eastAsia="pl-PL"/>
        </w:rPr>
        <w:t>).</w:t>
      </w:r>
    </w:p>
    <w:p w:rsidR="00520309" w:rsidRPr="00C76260" w:rsidRDefault="00913CF1" w:rsidP="003B0293">
      <w:pPr>
        <w:pStyle w:val="Nagwek1"/>
        <w:numPr>
          <w:ilvl w:val="0"/>
          <w:numId w:val="41"/>
        </w:numPr>
        <w:spacing w:before="240" w:after="240"/>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tblPr>
      <w:tblGrid>
        <w:gridCol w:w="461"/>
        <w:gridCol w:w="8641"/>
      </w:tblGrid>
      <w:tr w:rsidR="00520309" w:rsidTr="00520309">
        <w:tc>
          <w:tcPr>
            <w:tcW w:w="421" w:type="dxa"/>
          </w:tcPr>
          <w:p w:rsidR="00520309" w:rsidRDefault="00520309" w:rsidP="003B0293">
            <w:pPr>
              <w:rPr>
                <w:rFonts w:ascii="Arial" w:eastAsia="Times New Roman" w:hAnsi="Arial" w:cs="Arial"/>
                <w:lang w:eastAsia="pl-PL"/>
              </w:rPr>
            </w:pPr>
            <w:r>
              <w:rPr>
                <w:rFonts w:ascii="Arial" w:eastAsia="Times New Roman" w:hAnsi="Arial" w:cs="Arial"/>
                <w:lang w:eastAsia="pl-PL"/>
              </w:rPr>
              <w:t>1</w:t>
            </w:r>
          </w:p>
        </w:tc>
        <w:tc>
          <w:tcPr>
            <w:tcW w:w="8641" w:type="dxa"/>
          </w:tcPr>
          <w:p w:rsidR="00520309" w:rsidRPr="002765EB" w:rsidRDefault="00520309" w:rsidP="003B0293">
            <w:pPr>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r w:rsidRPr="00187E07">
              <w:rPr>
                <w:rFonts w:ascii="Arial" w:eastAsia="Times New Roman" w:hAnsi="Arial" w:cs="Arial"/>
                <w:lang w:eastAsia="pl-PL"/>
              </w:rPr>
              <w:t xml:space="preserve"> </w:t>
            </w:r>
            <w:r w:rsidR="00121666" w:rsidRPr="00121666">
              <w:rPr>
                <w:rFonts w:ascii="Arial" w:eastAsia="Times New Roman" w:hAnsi="Arial" w:cs="Arial"/>
                <w:b/>
                <w:bCs/>
                <w:lang w:eastAsia="pl-PL"/>
              </w:rPr>
              <w:t>n</w:t>
            </w:r>
            <w:r w:rsidR="00703E3D" w:rsidRPr="00121666">
              <w:rPr>
                <w:rFonts w:ascii="Arial" w:eastAsia="Times New Roman" w:hAnsi="Arial" w:cs="Arial"/>
                <w:b/>
                <w:bCs/>
                <w:lang w:eastAsia="pl-PL"/>
              </w:rPr>
              <w:t xml:space="preserve">auka </w:t>
            </w:r>
            <w:r w:rsidR="006064E8" w:rsidRPr="00121666">
              <w:rPr>
                <w:rFonts w:ascii="Arial" w:eastAsia="Times New Roman" w:hAnsi="Arial" w:cs="Arial"/>
                <w:b/>
                <w:bCs/>
                <w:lang w:eastAsia="pl-PL"/>
              </w:rPr>
              <w:t>tańca</w:t>
            </w:r>
            <w:r w:rsidR="00703E3D" w:rsidRPr="00121666">
              <w:rPr>
                <w:rFonts w:ascii="Arial" w:eastAsia="Times New Roman" w:hAnsi="Arial" w:cs="Arial"/>
                <w:b/>
                <w:bCs/>
                <w:lang w:eastAsia="pl-PL"/>
              </w:rPr>
              <w:t xml:space="preserve"> oraz pokazy taneczne</w:t>
            </w:r>
          </w:p>
        </w:tc>
      </w:tr>
      <w:tr w:rsidR="00520309" w:rsidTr="00520309">
        <w:tc>
          <w:tcPr>
            <w:tcW w:w="421" w:type="dxa"/>
          </w:tcPr>
          <w:p w:rsidR="00520309" w:rsidRDefault="00520309" w:rsidP="003B0293">
            <w:pPr>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187E07" w:rsidRDefault="00417507" w:rsidP="003B0293">
            <w:pPr>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A72EC5">
              <w:rPr>
                <w:rFonts w:ascii="Arial" w:eastAsia="Times New Roman" w:hAnsi="Arial" w:cs="Arial"/>
                <w:lang w:eastAsia="pl-PL"/>
              </w:rPr>
              <w:t>60.</w:t>
            </w:r>
            <w:r w:rsidRPr="00187E07">
              <w:rPr>
                <w:rFonts w:ascii="Arial" w:eastAsia="Times New Roman" w:hAnsi="Arial" w:cs="Arial"/>
                <w:lang w:eastAsia="pl-PL"/>
              </w:rPr>
              <w:t>000,00 zł</w:t>
            </w:r>
          </w:p>
        </w:tc>
      </w:tr>
      <w:tr w:rsidR="00520309" w:rsidTr="00520309">
        <w:tc>
          <w:tcPr>
            <w:tcW w:w="421" w:type="dxa"/>
          </w:tcPr>
          <w:p w:rsidR="00520309" w:rsidRDefault="00417507" w:rsidP="003B0293">
            <w:pPr>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2765EB" w:rsidRDefault="00417507" w:rsidP="003B0293">
            <w:pPr>
              <w:rPr>
                <w:rFonts w:ascii="Arial" w:hAnsi="Arial" w:cs="Arial"/>
                <w:bCs/>
              </w:rPr>
            </w:pPr>
            <w:r w:rsidRPr="00187E07">
              <w:rPr>
                <w:rFonts w:ascii="Arial" w:eastAsia="Times New Roman" w:hAnsi="Arial" w:cs="Arial"/>
                <w:u w:val="single"/>
                <w:lang w:eastAsia="pl-PL"/>
              </w:rPr>
              <w:t xml:space="preserve">Cel zadnia </w:t>
            </w:r>
            <w:r w:rsidR="006064E8" w:rsidRPr="00187E07">
              <w:rPr>
                <w:rFonts w:ascii="Arial" w:eastAsia="Times New Roman" w:hAnsi="Arial" w:cs="Arial"/>
                <w:u w:val="single"/>
                <w:lang w:eastAsia="pl-PL"/>
              </w:rPr>
              <w:t>publicznego</w:t>
            </w:r>
            <w:r w:rsidR="006064E8"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703E3D">
              <w:rPr>
                <w:rFonts w:ascii="Arial" w:hAnsi="Arial" w:cs="Arial"/>
                <w:color w:val="000000" w:themeColor="text1"/>
              </w:rPr>
              <w:t xml:space="preserve"> nauka tańca,</w:t>
            </w:r>
            <w:r w:rsidR="00B42EA6" w:rsidRPr="00187E07">
              <w:rPr>
                <w:rFonts w:ascii="Arial" w:hAnsi="Arial" w:cs="Arial"/>
                <w:color w:val="000000" w:themeColor="text1"/>
              </w:rPr>
              <w:t xml:space="preserve"> </w:t>
            </w:r>
            <w:r w:rsidR="00703E3D">
              <w:rPr>
                <w:rFonts w:ascii="Arial" w:hAnsi="Arial" w:cs="Arial"/>
                <w:color w:val="000000" w:themeColor="text1"/>
              </w:rPr>
              <w:t>upowszechnianie tańca wśród dzieci i mieszkańców</w:t>
            </w:r>
            <w:r w:rsidR="00EC2458" w:rsidRPr="00187E07">
              <w:rPr>
                <w:rFonts w:ascii="Arial" w:hAnsi="Arial" w:cs="Arial"/>
                <w:bCs/>
              </w:rPr>
              <w:t>,</w:t>
            </w:r>
            <w:r w:rsidR="00B42EA6" w:rsidRPr="00187E07">
              <w:rPr>
                <w:rFonts w:ascii="Arial" w:hAnsi="Arial" w:cs="Arial"/>
                <w:bCs/>
              </w:rPr>
              <w:t xml:space="preserve"> podniesienie poziomu wyników sportowych osiąganych przez </w:t>
            </w:r>
            <w:r w:rsidR="00703E3D">
              <w:rPr>
                <w:rFonts w:ascii="Arial" w:hAnsi="Arial" w:cs="Arial"/>
                <w:bCs/>
              </w:rPr>
              <w:t>tancerzy</w:t>
            </w:r>
            <w:r w:rsidR="00B42EA6" w:rsidRPr="00187E07">
              <w:rPr>
                <w:rFonts w:ascii="Arial" w:hAnsi="Arial" w:cs="Arial"/>
                <w:bCs/>
              </w:rPr>
              <w:t>,</w:t>
            </w:r>
            <w:r w:rsidR="00B42EA6" w:rsidRPr="00187E07">
              <w:rPr>
                <w:rFonts w:ascii="Arial" w:hAnsi="Arial" w:cs="Arial"/>
                <w:color w:val="000000" w:themeColor="text1"/>
              </w:rPr>
              <w:t xml:space="preserve"> podnoszenie sprawności fizycznej </w:t>
            </w:r>
            <w:r w:rsidR="006064E8" w:rsidRPr="00187E07">
              <w:rPr>
                <w:rFonts w:ascii="Arial" w:hAnsi="Arial" w:cs="Arial"/>
                <w:color w:val="000000" w:themeColor="text1"/>
              </w:rPr>
              <w:t>mieszkańcó</w:t>
            </w:r>
            <w:r w:rsidR="006064E8">
              <w:rPr>
                <w:rFonts w:ascii="Arial" w:hAnsi="Arial" w:cs="Arial"/>
                <w:color w:val="000000" w:themeColor="text1"/>
              </w:rPr>
              <w:t>w</w:t>
            </w:r>
            <w:r w:rsidR="006064E8"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1F3ECD">
              <w:rPr>
                <w:rFonts w:ascii="Arial" w:hAnsi="Arial" w:cs="Arial"/>
                <w:bCs/>
              </w:rPr>
              <w:t>, szkolenie sportowe dzieci i młodzieży</w:t>
            </w:r>
          </w:p>
        </w:tc>
      </w:tr>
      <w:tr w:rsidR="00520309" w:rsidTr="00520309">
        <w:tc>
          <w:tcPr>
            <w:tcW w:w="421" w:type="dxa"/>
          </w:tcPr>
          <w:p w:rsidR="00520309" w:rsidRDefault="00B42EA6" w:rsidP="003B0293">
            <w:pPr>
              <w:rPr>
                <w:rFonts w:ascii="Arial" w:eastAsia="Times New Roman" w:hAnsi="Arial" w:cs="Arial"/>
                <w:lang w:eastAsia="pl-PL"/>
              </w:rPr>
            </w:pPr>
            <w:r>
              <w:rPr>
                <w:rFonts w:ascii="Arial" w:eastAsia="Times New Roman" w:hAnsi="Arial" w:cs="Arial"/>
                <w:lang w:eastAsia="pl-PL"/>
              </w:rPr>
              <w:t>4</w:t>
            </w:r>
          </w:p>
        </w:tc>
        <w:tc>
          <w:tcPr>
            <w:tcW w:w="8641" w:type="dxa"/>
          </w:tcPr>
          <w:p w:rsidR="00FF2293" w:rsidRPr="002765EB" w:rsidRDefault="00EC2458" w:rsidP="003B0293">
            <w:pPr>
              <w:rPr>
                <w:rFonts w:ascii="Arial" w:hAnsi="Arial" w:cs="Arial"/>
                <w:bCs/>
              </w:rPr>
            </w:pPr>
            <w:r w:rsidRPr="00187E07">
              <w:rPr>
                <w:rFonts w:ascii="Arial" w:eastAsia="Times New Roman" w:hAnsi="Arial" w:cs="Arial"/>
                <w:u w:val="single"/>
                <w:lang w:eastAsia="pl-PL"/>
              </w:rPr>
              <w:t xml:space="preserve">Adresaci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r w:rsidR="001F3ECD">
              <w:rPr>
                <w:rFonts w:ascii="Arial" w:eastAsia="Times New Roman" w:hAnsi="Arial" w:cs="Arial"/>
                <w:lang w:eastAsia="pl-PL"/>
              </w:rPr>
              <w:t xml:space="preserve"> </w:t>
            </w:r>
            <w:r w:rsidR="00703E3D">
              <w:rPr>
                <w:rFonts w:ascii="Arial" w:eastAsia="Times New Roman" w:hAnsi="Arial" w:cs="Arial"/>
                <w:lang w:eastAsia="pl-PL"/>
              </w:rPr>
              <w:t xml:space="preserve">dzieci i </w:t>
            </w:r>
            <w:r w:rsidR="006064E8">
              <w:rPr>
                <w:rFonts w:ascii="Arial" w:eastAsia="Times New Roman" w:hAnsi="Arial" w:cs="Arial"/>
                <w:lang w:eastAsia="pl-PL"/>
              </w:rPr>
              <w:t>młodzież</w:t>
            </w:r>
            <w:r w:rsidR="006064E8">
              <w:rPr>
                <w:rFonts w:ascii="Arial" w:hAnsi="Arial" w:cs="Arial"/>
                <w:bCs/>
              </w:rPr>
              <w:t xml:space="preserve"> </w:t>
            </w:r>
            <w:r w:rsidR="006064E8" w:rsidRPr="00187E07">
              <w:rPr>
                <w:rFonts w:ascii="Arial" w:hAnsi="Arial" w:cs="Arial"/>
                <w:bCs/>
              </w:rPr>
              <w:t>(</w:t>
            </w:r>
            <w:r w:rsidRPr="0059548E">
              <w:rPr>
                <w:rFonts w:ascii="Arial" w:hAnsi="Arial" w:cs="Arial"/>
                <w:bCs/>
              </w:rPr>
              <w:t xml:space="preserve">w wieku od </w:t>
            </w:r>
            <w:r w:rsidR="00703E3D">
              <w:rPr>
                <w:rFonts w:ascii="Arial" w:hAnsi="Arial" w:cs="Arial"/>
                <w:bCs/>
              </w:rPr>
              <w:t>6</w:t>
            </w:r>
            <w:r w:rsidR="001F3ECD">
              <w:rPr>
                <w:rFonts w:ascii="Arial" w:hAnsi="Arial" w:cs="Arial"/>
                <w:bCs/>
              </w:rPr>
              <w:t xml:space="preserve"> </w:t>
            </w:r>
            <w:r w:rsidR="00703E3D">
              <w:rPr>
                <w:rFonts w:ascii="Arial" w:hAnsi="Arial" w:cs="Arial"/>
                <w:bCs/>
              </w:rPr>
              <w:t xml:space="preserve">do </w:t>
            </w:r>
            <w:r w:rsidR="006064E8">
              <w:rPr>
                <w:rFonts w:ascii="Arial" w:hAnsi="Arial" w:cs="Arial"/>
                <w:bCs/>
              </w:rPr>
              <w:t>12)</w:t>
            </w:r>
            <w:r w:rsidRPr="00187E07">
              <w:rPr>
                <w:rFonts w:ascii="Arial" w:hAnsi="Arial" w:cs="Arial"/>
                <w:bCs/>
              </w:rPr>
              <w:t xml:space="preserve"> trenujące w </w:t>
            </w:r>
            <w:r w:rsidR="00703E3D">
              <w:rPr>
                <w:rFonts w:ascii="Arial" w:hAnsi="Arial" w:cs="Arial"/>
                <w:bCs/>
              </w:rPr>
              <w:t xml:space="preserve">sekcjach szkolnych </w:t>
            </w:r>
            <w:r w:rsidR="00121666">
              <w:rPr>
                <w:rFonts w:ascii="Arial" w:hAnsi="Arial" w:cs="Arial"/>
                <w:bCs/>
              </w:rPr>
              <w:t>s</w:t>
            </w:r>
            <w:r w:rsidR="00703E3D">
              <w:rPr>
                <w:rFonts w:ascii="Arial" w:hAnsi="Arial" w:cs="Arial"/>
                <w:bCs/>
              </w:rPr>
              <w:t>zkół z terenu Gminy Kobylnica</w:t>
            </w:r>
            <w:r w:rsidRPr="00187E07">
              <w:rPr>
                <w:rFonts w:ascii="Arial" w:hAnsi="Arial" w:cs="Arial"/>
                <w:bCs/>
              </w:rPr>
              <w:t>.</w:t>
            </w:r>
          </w:p>
        </w:tc>
      </w:tr>
      <w:tr w:rsidR="00520309" w:rsidTr="00520309">
        <w:tc>
          <w:tcPr>
            <w:tcW w:w="421" w:type="dxa"/>
          </w:tcPr>
          <w:p w:rsidR="00520309" w:rsidRDefault="00EC2458" w:rsidP="003B0293">
            <w:pPr>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3B0293">
            <w:pPr>
              <w:rPr>
                <w:rFonts w:ascii="Arial" w:hAnsi="Arial" w:cs="Arial"/>
                <w:bCs/>
              </w:rPr>
            </w:pPr>
            <w:r w:rsidRPr="00187E07">
              <w:rPr>
                <w:rFonts w:ascii="Arial" w:eastAsia="Times New Roman" w:hAnsi="Arial" w:cs="Arial"/>
                <w:u w:val="single"/>
                <w:lang w:eastAsia="pl-PL"/>
              </w:rPr>
              <w:t xml:space="preserve">Zakres realizacji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p>
          <w:p w:rsidR="00EC2458" w:rsidRPr="00187E07" w:rsidRDefault="00EC2458" w:rsidP="003B0293">
            <w:pPr>
              <w:pStyle w:val="Akapitzlist"/>
              <w:numPr>
                <w:ilvl w:val="0"/>
                <w:numId w:val="8"/>
              </w:numPr>
              <w:ind w:left="737" w:hanging="283"/>
              <w:rPr>
                <w:rFonts w:ascii="Arial" w:hAnsi="Arial" w:cs="Arial"/>
                <w:bCs/>
              </w:rPr>
            </w:pPr>
            <w:r w:rsidRPr="00187E07">
              <w:rPr>
                <w:rFonts w:ascii="Arial" w:hAnsi="Arial" w:cs="Arial"/>
                <w:bCs/>
              </w:rPr>
              <w:t xml:space="preserve">systematyczne, całoroczne szkolenie stacjonarne (zajęcia powinny być prowadzone </w:t>
            </w:r>
            <w:r w:rsidRPr="001F3ECD">
              <w:rPr>
                <w:rFonts w:ascii="Arial" w:hAnsi="Arial" w:cs="Arial"/>
                <w:bCs/>
              </w:rPr>
              <w:t>min</w:t>
            </w:r>
            <w:r w:rsidR="0059548E" w:rsidRPr="001F3ECD">
              <w:rPr>
                <w:rFonts w:ascii="Arial" w:hAnsi="Arial" w:cs="Arial"/>
                <w:bCs/>
              </w:rPr>
              <w:t xml:space="preserve"> </w:t>
            </w:r>
            <w:r w:rsidR="00703E3D">
              <w:rPr>
                <w:rFonts w:ascii="Arial" w:hAnsi="Arial" w:cs="Arial"/>
                <w:bCs/>
              </w:rPr>
              <w:t>1</w:t>
            </w:r>
            <w:r w:rsidR="0059548E" w:rsidRPr="001F3ECD">
              <w:rPr>
                <w:rFonts w:ascii="Arial" w:hAnsi="Arial" w:cs="Arial"/>
                <w:bCs/>
              </w:rPr>
              <w:t xml:space="preserve"> </w:t>
            </w:r>
            <w:r w:rsidRPr="00187E07">
              <w:rPr>
                <w:rFonts w:ascii="Arial" w:hAnsi="Arial" w:cs="Arial"/>
                <w:bCs/>
              </w:rPr>
              <w:t>godzin</w:t>
            </w:r>
            <w:r w:rsidR="00703E3D">
              <w:rPr>
                <w:rFonts w:ascii="Arial" w:hAnsi="Arial" w:cs="Arial"/>
                <w:bCs/>
              </w:rPr>
              <w:t>a</w:t>
            </w:r>
            <w:r w:rsidRPr="00187E07">
              <w:rPr>
                <w:rFonts w:ascii="Arial" w:hAnsi="Arial" w:cs="Arial"/>
                <w:bCs/>
              </w:rPr>
              <w:t xml:space="preserve"> w tygodniu)</w:t>
            </w:r>
            <w:r w:rsidR="00040D99">
              <w:rPr>
                <w:rFonts w:ascii="Arial" w:hAnsi="Arial" w:cs="Arial"/>
                <w:bCs/>
              </w:rPr>
              <w:t xml:space="preserve"> z wyłączeniem ferii zimowych </w:t>
            </w:r>
            <w:r w:rsidR="00121666">
              <w:rPr>
                <w:rFonts w:ascii="Arial" w:hAnsi="Arial" w:cs="Arial"/>
                <w:bCs/>
              </w:rPr>
              <w:br/>
            </w:r>
            <w:r w:rsidR="00040D99">
              <w:rPr>
                <w:rFonts w:ascii="Arial" w:hAnsi="Arial" w:cs="Arial"/>
                <w:bCs/>
              </w:rPr>
              <w:t>i wakacji</w:t>
            </w:r>
            <w:r w:rsidR="00121666">
              <w:rPr>
                <w:rFonts w:ascii="Arial" w:hAnsi="Arial" w:cs="Arial"/>
                <w:bCs/>
              </w:rPr>
              <w:t>;</w:t>
            </w:r>
            <w:r w:rsidR="00040D99">
              <w:rPr>
                <w:rFonts w:ascii="Arial" w:hAnsi="Arial" w:cs="Arial"/>
                <w:bCs/>
              </w:rPr>
              <w:t xml:space="preserve"> </w:t>
            </w:r>
          </w:p>
          <w:p w:rsidR="00EC2458" w:rsidRPr="00187E07" w:rsidRDefault="00EC2458" w:rsidP="003B0293">
            <w:pPr>
              <w:pStyle w:val="Akapitzlist"/>
              <w:numPr>
                <w:ilvl w:val="0"/>
                <w:numId w:val="8"/>
              </w:numPr>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rsidR="00EC2458" w:rsidRDefault="00EC2458" w:rsidP="003B0293">
            <w:pPr>
              <w:pStyle w:val="Akapitzlist"/>
              <w:numPr>
                <w:ilvl w:val="0"/>
                <w:numId w:val="8"/>
              </w:numPr>
              <w:ind w:left="737" w:hanging="283"/>
              <w:rPr>
                <w:rFonts w:ascii="Arial" w:hAnsi="Arial" w:cs="Arial"/>
                <w:bCs/>
              </w:rPr>
            </w:pPr>
            <w:r w:rsidRPr="00187E07">
              <w:rPr>
                <w:rFonts w:ascii="Arial" w:hAnsi="Arial" w:cs="Arial"/>
                <w:bCs/>
              </w:rPr>
              <w:t>organizacje zgrupowań szkoleniowych</w:t>
            </w:r>
            <w:r w:rsidR="00121666">
              <w:rPr>
                <w:rFonts w:ascii="Arial" w:hAnsi="Arial" w:cs="Arial"/>
                <w:bCs/>
              </w:rPr>
              <w:t>;</w:t>
            </w:r>
          </w:p>
          <w:p w:rsidR="00703E3D" w:rsidRPr="00187E07" w:rsidRDefault="00121666" w:rsidP="003B0293">
            <w:pPr>
              <w:pStyle w:val="Akapitzlist"/>
              <w:numPr>
                <w:ilvl w:val="0"/>
                <w:numId w:val="8"/>
              </w:numPr>
              <w:ind w:left="737" w:hanging="283"/>
              <w:rPr>
                <w:rFonts w:ascii="Arial" w:hAnsi="Arial" w:cs="Arial"/>
                <w:bCs/>
              </w:rPr>
            </w:pPr>
            <w:r>
              <w:rPr>
                <w:rFonts w:ascii="Arial" w:hAnsi="Arial" w:cs="Arial"/>
                <w:bCs/>
              </w:rPr>
              <w:t>o</w:t>
            </w:r>
            <w:r w:rsidR="00703E3D">
              <w:rPr>
                <w:rFonts w:ascii="Arial" w:hAnsi="Arial" w:cs="Arial"/>
                <w:bCs/>
              </w:rPr>
              <w:t>rganizacja turniejów, zawodów sportowych</w:t>
            </w:r>
            <w:r>
              <w:rPr>
                <w:rFonts w:ascii="Arial" w:hAnsi="Arial" w:cs="Arial"/>
                <w:bCs/>
              </w:rPr>
              <w:t>;</w:t>
            </w:r>
            <w:r w:rsidR="00703E3D">
              <w:rPr>
                <w:rFonts w:ascii="Arial" w:hAnsi="Arial" w:cs="Arial"/>
                <w:bCs/>
              </w:rPr>
              <w:t xml:space="preserve"> </w:t>
            </w:r>
          </w:p>
          <w:p w:rsidR="00A72EC5" w:rsidRPr="00A72EC5" w:rsidRDefault="00A72EC5" w:rsidP="003B0293">
            <w:pPr>
              <w:rPr>
                <w:rFonts w:ascii="Arial" w:hAnsi="Arial" w:cs="Arial"/>
                <w:bCs/>
              </w:rPr>
            </w:pPr>
            <w:r w:rsidRPr="00A72EC5">
              <w:rPr>
                <w:rFonts w:ascii="Arial" w:hAnsi="Arial" w:cs="Arial"/>
                <w:bCs/>
              </w:rPr>
              <w:t>Osoby koordynujące projekt zobowiązane są do prowadzenia dziennika zajęć, wytworzenia dokumentacji zdjęciowo-filmowej z najważniejszych wydarzeń, wskazane materiały będą musiały zostać przedstawione przy rozliczeniu realizacji zadania</w:t>
            </w:r>
            <w:r w:rsidR="00EC2458" w:rsidRPr="00187E07">
              <w:rPr>
                <w:rFonts w:ascii="Arial" w:hAnsi="Arial" w:cs="Arial"/>
                <w:bCs/>
              </w:rPr>
              <w:t>.</w:t>
            </w:r>
          </w:p>
        </w:tc>
      </w:tr>
      <w:tr w:rsidR="00520309" w:rsidTr="00520309">
        <w:tc>
          <w:tcPr>
            <w:tcW w:w="421" w:type="dxa"/>
          </w:tcPr>
          <w:p w:rsidR="00520309" w:rsidRDefault="00187E07" w:rsidP="003B0293">
            <w:pPr>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040D99" w:rsidRDefault="00187E07" w:rsidP="003B0293">
            <w:pPr>
              <w:spacing w:line="276" w:lineRule="auto"/>
              <w:rPr>
                <w:rFonts w:ascii="Arial" w:hAnsi="Arial" w:cs="Arial"/>
                <w:bCs/>
              </w:rPr>
            </w:pPr>
            <w:r w:rsidRPr="00040D99">
              <w:rPr>
                <w:rFonts w:ascii="Arial" w:hAnsi="Arial" w:cs="Arial"/>
                <w:u w:val="single"/>
              </w:rPr>
              <w:t>Rezultaty zadania</w:t>
            </w:r>
            <w:r w:rsidRPr="00040D99">
              <w:rPr>
                <w:rFonts w:ascii="Arial" w:hAnsi="Arial" w:cs="Arial"/>
              </w:rPr>
              <w:t xml:space="preserve">: </w:t>
            </w:r>
          </w:p>
          <w:p w:rsidR="00187E07" w:rsidRPr="00040D99" w:rsidRDefault="00187E07" w:rsidP="003B0293">
            <w:pPr>
              <w:pStyle w:val="Akapitzlist"/>
              <w:numPr>
                <w:ilvl w:val="0"/>
                <w:numId w:val="19"/>
              </w:numPr>
              <w:spacing w:line="276" w:lineRule="auto"/>
              <w:ind w:left="737" w:hanging="283"/>
              <w:rPr>
                <w:rFonts w:ascii="Arial" w:hAnsi="Arial" w:cs="Arial"/>
                <w:bCs/>
              </w:rPr>
            </w:pPr>
            <w:r w:rsidRPr="00040D99">
              <w:rPr>
                <w:rFonts w:ascii="Arial" w:hAnsi="Arial" w:cs="Arial"/>
                <w:bCs/>
              </w:rPr>
              <w:t xml:space="preserve">liczba godzin treningowych (nie mniej niż określono </w:t>
            </w:r>
            <w:r w:rsidR="006064E8" w:rsidRPr="00040D99">
              <w:rPr>
                <w:rFonts w:ascii="Arial" w:hAnsi="Arial" w:cs="Arial"/>
                <w:bCs/>
              </w:rPr>
              <w:t>w pkt</w:t>
            </w:r>
            <w:r w:rsidRPr="00040D99">
              <w:rPr>
                <w:rFonts w:ascii="Arial" w:hAnsi="Arial" w:cs="Arial"/>
                <w:bCs/>
              </w:rPr>
              <w:t xml:space="preserve"> </w:t>
            </w:r>
            <w:r w:rsidR="00040D99" w:rsidRPr="00040D99">
              <w:rPr>
                <w:rFonts w:ascii="Arial" w:hAnsi="Arial" w:cs="Arial"/>
                <w:bCs/>
              </w:rPr>
              <w:t>5</w:t>
            </w:r>
            <w:r w:rsidRPr="00040D99">
              <w:rPr>
                <w:rFonts w:ascii="Arial" w:hAnsi="Arial" w:cs="Arial"/>
                <w:bCs/>
              </w:rPr>
              <w:t xml:space="preserve"> ogłoszenia);</w:t>
            </w:r>
          </w:p>
          <w:p w:rsidR="00187E07" w:rsidRPr="00040D99" w:rsidRDefault="00187E07" w:rsidP="003B0293">
            <w:pPr>
              <w:pStyle w:val="Akapitzlist"/>
              <w:numPr>
                <w:ilvl w:val="0"/>
                <w:numId w:val="19"/>
              </w:numPr>
              <w:spacing w:after="200" w:line="276" w:lineRule="auto"/>
              <w:ind w:left="737" w:hanging="283"/>
              <w:rPr>
                <w:rFonts w:ascii="Arial" w:hAnsi="Arial" w:cs="Arial"/>
                <w:bCs/>
              </w:rPr>
            </w:pPr>
            <w:r w:rsidRPr="00040D99">
              <w:rPr>
                <w:rFonts w:ascii="Arial" w:hAnsi="Arial" w:cs="Arial"/>
                <w:bCs/>
              </w:rPr>
              <w:t>liczba uczestników szkolenia</w:t>
            </w:r>
            <w:r w:rsidR="00121666">
              <w:rPr>
                <w:rFonts w:ascii="Arial" w:hAnsi="Arial" w:cs="Arial"/>
                <w:bCs/>
              </w:rPr>
              <w:t>;</w:t>
            </w:r>
            <w:r w:rsidRPr="00040D99">
              <w:rPr>
                <w:rFonts w:ascii="Arial" w:hAnsi="Arial" w:cs="Arial"/>
                <w:bCs/>
              </w:rPr>
              <w:t xml:space="preserve"> </w:t>
            </w:r>
          </w:p>
          <w:p w:rsidR="00187E07" w:rsidRPr="00040D99" w:rsidRDefault="0059548E" w:rsidP="003B0293">
            <w:pPr>
              <w:pStyle w:val="Akapitzlist"/>
              <w:numPr>
                <w:ilvl w:val="0"/>
                <w:numId w:val="19"/>
              </w:numPr>
              <w:spacing w:after="200" w:line="276" w:lineRule="auto"/>
              <w:ind w:left="737" w:hanging="283"/>
              <w:rPr>
                <w:rFonts w:ascii="Arial" w:hAnsi="Arial" w:cs="Arial"/>
                <w:bCs/>
              </w:rPr>
            </w:pPr>
            <w:r w:rsidRPr="00040D99">
              <w:rPr>
                <w:rFonts w:ascii="Arial" w:hAnsi="Arial" w:cs="Arial"/>
                <w:bCs/>
              </w:rPr>
              <w:t xml:space="preserve">liczba </w:t>
            </w:r>
            <w:r w:rsidR="00703E3D" w:rsidRPr="00040D99">
              <w:rPr>
                <w:rFonts w:ascii="Arial" w:hAnsi="Arial" w:cs="Arial"/>
                <w:bCs/>
              </w:rPr>
              <w:t>pokazów tanecznych</w:t>
            </w:r>
            <w:r w:rsidR="00121666">
              <w:rPr>
                <w:rFonts w:ascii="Arial" w:hAnsi="Arial" w:cs="Arial"/>
                <w:bCs/>
              </w:rPr>
              <w:t>;</w:t>
            </w:r>
          </w:p>
          <w:p w:rsidR="00187E07" w:rsidRPr="00040D99" w:rsidRDefault="001F3ECD" w:rsidP="003B0293">
            <w:pPr>
              <w:pStyle w:val="Akapitzlist"/>
              <w:numPr>
                <w:ilvl w:val="0"/>
                <w:numId w:val="19"/>
              </w:numPr>
              <w:spacing w:line="276" w:lineRule="auto"/>
              <w:ind w:left="737" w:hanging="283"/>
              <w:rPr>
                <w:rFonts w:ascii="Arial" w:hAnsi="Arial" w:cs="Arial"/>
                <w:bCs/>
              </w:rPr>
            </w:pPr>
            <w:r w:rsidRPr="00040D99">
              <w:rPr>
                <w:rFonts w:ascii="Arial" w:hAnsi="Arial" w:cs="Arial"/>
                <w:bCs/>
              </w:rPr>
              <w:t xml:space="preserve">liczba </w:t>
            </w:r>
            <w:r w:rsidR="00703E3D" w:rsidRPr="00040D99">
              <w:rPr>
                <w:rFonts w:ascii="Arial" w:hAnsi="Arial" w:cs="Arial"/>
                <w:bCs/>
              </w:rPr>
              <w:t>poznanych tańców</w:t>
            </w:r>
            <w:r w:rsidR="00121666">
              <w:rPr>
                <w:rFonts w:ascii="Arial" w:hAnsi="Arial" w:cs="Arial"/>
                <w:bCs/>
              </w:rPr>
              <w:t>.</w:t>
            </w:r>
          </w:p>
          <w:p w:rsidR="00520309" w:rsidRPr="002765EB" w:rsidRDefault="00187E07" w:rsidP="002765EB">
            <w:pPr>
              <w:spacing w:line="276" w:lineRule="auto"/>
              <w:ind w:left="28"/>
              <w:rPr>
                <w:rFonts w:ascii="Arial" w:hAnsi="Arial" w:cs="Arial"/>
                <w:bCs/>
              </w:rPr>
            </w:pPr>
            <w:r w:rsidRPr="00040D99">
              <w:rPr>
                <w:rFonts w:ascii="Arial" w:hAnsi="Arial" w:cs="Arial"/>
                <w:bCs/>
              </w:rPr>
              <w:t>Sposób monitorowania rezultatów/źródło informacji o osiągnięciu wskaźnika: lista uczestników szkolenia (zawierająca datę, zakres godzinowy zajęć, nazwisko szkoleniowca i frekwencję)</w:t>
            </w:r>
            <w:r w:rsidR="00A72EC5" w:rsidRPr="003F49DD">
              <w:rPr>
                <w:rFonts w:ascii="Arial" w:hAnsi="Arial" w:cs="Arial"/>
                <w:bCs/>
              </w:rPr>
              <w:t xml:space="preserve"> materiały promocyjne związane z działaniami, komunikaty medialne, zdjęcia oraz filmy</w:t>
            </w:r>
            <w:r w:rsidR="00A72EC5">
              <w:rPr>
                <w:rFonts w:ascii="Arial" w:hAnsi="Arial" w:cs="Arial"/>
                <w:bCs/>
              </w:rPr>
              <w:t>.</w:t>
            </w:r>
          </w:p>
        </w:tc>
      </w:tr>
      <w:tr w:rsidR="0059548E" w:rsidRPr="0059548E" w:rsidTr="00520309">
        <w:tc>
          <w:tcPr>
            <w:tcW w:w="421" w:type="dxa"/>
          </w:tcPr>
          <w:p w:rsidR="00520309" w:rsidRDefault="00FF2293" w:rsidP="003B0293">
            <w:pPr>
              <w:rPr>
                <w:rFonts w:ascii="Arial" w:eastAsia="Times New Roman" w:hAnsi="Arial" w:cs="Arial"/>
                <w:lang w:eastAsia="pl-PL"/>
              </w:rPr>
            </w:pPr>
            <w:r>
              <w:rPr>
                <w:rFonts w:ascii="Arial" w:eastAsia="Times New Roman" w:hAnsi="Arial" w:cs="Arial"/>
                <w:lang w:eastAsia="pl-PL"/>
              </w:rPr>
              <w:t>7</w:t>
            </w:r>
          </w:p>
        </w:tc>
        <w:tc>
          <w:tcPr>
            <w:tcW w:w="8641" w:type="dxa"/>
          </w:tcPr>
          <w:p w:rsidR="00FF2293" w:rsidRPr="0059548E" w:rsidRDefault="00FF2293" w:rsidP="003B0293">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rsidR="00A72EC5" w:rsidRDefault="00FF2293" w:rsidP="003B0293">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t>koszty merytoryczne:</w:t>
            </w:r>
            <w:r w:rsidR="0027195A" w:rsidRPr="0059548E">
              <w:rPr>
                <w:rFonts w:ascii="Arial" w:hAnsi="Arial" w:cs="Arial"/>
                <w:bCs/>
                <w:u w:val="single"/>
              </w:rPr>
              <w:t xml:space="preserve"> </w:t>
            </w:r>
            <w:r w:rsidRPr="0059548E">
              <w:rPr>
                <w:rFonts w:ascii="Arial" w:hAnsi="Arial" w:cs="Arial"/>
                <w:bCs/>
              </w:rPr>
              <w:t xml:space="preserve">wynagrodzenie osób szkolących, wynajem obiektów i urządzeń, wynajem lub zakup niezbędnego sprzętu i urządzeń sportowych do prowadzenia szkolenia, zakup osobistego sprzętu sportowego i ubiorów sportowych,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xml:space="preserve">; w przypadku organizacji zgrupowań szkoleniowych: zakwaterowanie i wyżywienie </w:t>
            </w:r>
            <w:r w:rsidRPr="0059548E">
              <w:rPr>
                <w:rFonts w:ascii="Arial" w:hAnsi="Arial" w:cs="Arial"/>
                <w:bCs/>
              </w:rPr>
              <w:lastRenderedPageBreak/>
              <w:t>uczestników, transport, wynagrodzenie szkoleniowców, wynajem obiektów, przygotowanie, zakup materiałów promocyjnych, takich jak: plakaty, banery, ulotki</w:t>
            </w:r>
          </w:p>
          <w:p w:rsidR="00FF2293" w:rsidRPr="00A72EC5" w:rsidRDefault="00121666" w:rsidP="003B0293">
            <w:pPr>
              <w:pStyle w:val="Akapitzlist"/>
              <w:numPr>
                <w:ilvl w:val="0"/>
                <w:numId w:val="17"/>
              </w:numPr>
              <w:spacing w:line="276" w:lineRule="auto"/>
              <w:ind w:left="454" w:hanging="284"/>
              <w:rPr>
                <w:rFonts w:ascii="Arial" w:hAnsi="Arial" w:cs="Arial"/>
                <w:bCs/>
              </w:rPr>
            </w:pPr>
            <w:r w:rsidRPr="00A72EC5">
              <w:rPr>
                <w:rFonts w:ascii="Arial" w:hAnsi="Arial" w:cs="Arial"/>
                <w:u w:val="single"/>
              </w:rPr>
              <w:t xml:space="preserve">koszty </w:t>
            </w:r>
            <w:r w:rsidR="00FF2293" w:rsidRPr="00A72EC5">
              <w:rPr>
                <w:rFonts w:ascii="Arial" w:hAnsi="Arial" w:cs="Arial"/>
                <w:u w:val="single"/>
              </w:rPr>
              <w:t>administracyjn</w:t>
            </w:r>
            <w:r w:rsidRPr="00A72EC5">
              <w:rPr>
                <w:rFonts w:ascii="Arial" w:hAnsi="Arial" w:cs="Arial"/>
                <w:u w:val="single"/>
              </w:rPr>
              <w:t xml:space="preserve">e </w:t>
            </w:r>
            <w:r w:rsidR="00A72EC5" w:rsidRPr="00A72EC5">
              <w:rPr>
                <w:rFonts w:ascii="Arial" w:hAnsi="Arial" w:cs="Arial"/>
              </w:rPr>
              <w:t xml:space="preserve">(między innymi koordynator, obsługa księgowa, koszty materiałów biurowych) przygotowanie, zakup materiałów promocyjnych zawierających informację o współfinansowaniu zadania przez Gminę </w:t>
            </w:r>
            <w:proofErr w:type="spellStart"/>
            <w:r w:rsidR="00A72EC5" w:rsidRPr="00A72EC5">
              <w:rPr>
                <w:rFonts w:ascii="Arial" w:hAnsi="Arial" w:cs="Arial"/>
              </w:rPr>
              <w:t>Kobynica</w:t>
            </w:r>
            <w:proofErr w:type="spellEnd"/>
            <w:r w:rsidR="00A72EC5" w:rsidRPr="00A72EC5">
              <w:rPr>
                <w:rFonts w:ascii="Arial" w:hAnsi="Arial" w:cs="Arial"/>
              </w:rPr>
              <w:t>, takich jak: plakaty, banery, ulotki mogą zostać finansowane z dotacji, ale nie mogą przekroczyć 10% dotacji</w:t>
            </w:r>
            <w:r w:rsidRPr="00A72EC5">
              <w:rPr>
                <w:rFonts w:ascii="Arial" w:hAnsi="Arial" w:cs="Arial"/>
                <w:bCs/>
              </w:rPr>
              <w:t>.</w:t>
            </w:r>
          </w:p>
          <w:p w:rsidR="00520309" w:rsidRPr="0059548E" w:rsidRDefault="00FF2293" w:rsidP="003B0293">
            <w:pPr>
              <w:spacing w:line="276" w:lineRule="auto"/>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p>
        </w:tc>
      </w:tr>
      <w:tr w:rsidR="006F2712" w:rsidTr="00520309">
        <w:tc>
          <w:tcPr>
            <w:tcW w:w="421" w:type="dxa"/>
          </w:tcPr>
          <w:p w:rsidR="006F2712" w:rsidRDefault="0027195A" w:rsidP="003B0293">
            <w:pPr>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rsidR="00A16CA0" w:rsidRPr="0027195A" w:rsidRDefault="00A16CA0" w:rsidP="003B0293">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3B0293">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rsidR="00A16CA0" w:rsidRPr="0027195A" w:rsidRDefault="00A16CA0" w:rsidP="003B0293">
            <w:pPr>
              <w:numPr>
                <w:ilvl w:val="0"/>
                <w:numId w:val="16"/>
              </w:numPr>
              <w:spacing w:line="276" w:lineRule="auto"/>
              <w:ind w:left="454" w:hanging="284"/>
              <w:rPr>
                <w:rFonts w:ascii="Arial" w:hAnsi="Arial" w:cs="Arial"/>
                <w:bCs/>
              </w:rPr>
            </w:pPr>
            <w:r w:rsidRPr="0027195A">
              <w:rPr>
                <w:rFonts w:ascii="Arial" w:hAnsi="Arial" w:cs="Arial"/>
                <w:bCs/>
              </w:rPr>
              <w:t>każdy uczestnik szkolenia musi być objęty ubezpieczeniem NNW oraz posiadać aktualne badania lekarskie pozwalające na uprawianie sport</w:t>
            </w:r>
            <w:r w:rsidR="0027195A">
              <w:rPr>
                <w:rFonts w:ascii="Arial" w:hAnsi="Arial" w:cs="Arial"/>
                <w:bCs/>
              </w:rPr>
              <w:t>;</w:t>
            </w:r>
          </w:p>
          <w:p w:rsidR="0027195A" w:rsidRPr="0027195A" w:rsidRDefault="00A16CA0" w:rsidP="003B0293">
            <w:pPr>
              <w:numPr>
                <w:ilvl w:val="0"/>
                <w:numId w:val="16"/>
              </w:numPr>
              <w:spacing w:line="276" w:lineRule="auto"/>
              <w:ind w:left="454" w:hanging="284"/>
              <w:rPr>
                <w:rFonts w:ascii="Arial" w:hAnsi="Arial" w:cs="Arial"/>
                <w:bCs/>
              </w:rPr>
            </w:pPr>
            <w:r w:rsidRPr="0027195A">
              <w:rPr>
                <w:rFonts w:ascii="Arial" w:hAnsi="Arial" w:cs="Arial"/>
                <w:bCs/>
              </w:rPr>
              <w:t>prowadzącego szkolenie obowiązuje posiadanie „listy uczestników szkolenia”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rsidR="00A16CA0" w:rsidRPr="0027195A" w:rsidRDefault="0027195A" w:rsidP="003B0293">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szkolenie</w:t>
            </w:r>
            <w:r>
              <w:rPr>
                <w:rFonts w:ascii="Arial" w:hAnsi="Arial" w:cs="Arial"/>
                <w:bCs/>
              </w:rPr>
              <w:t>;</w:t>
            </w:r>
            <w:r w:rsidR="00A16CA0" w:rsidRPr="0027195A">
              <w:rPr>
                <w:rFonts w:ascii="Arial" w:hAnsi="Arial" w:cs="Arial"/>
                <w:bCs/>
              </w:rPr>
              <w:t xml:space="preserve"> </w:t>
            </w:r>
          </w:p>
          <w:p w:rsidR="00A16CA0" w:rsidRPr="0027195A" w:rsidRDefault="0027195A" w:rsidP="003B0293">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Pr>
                <w:rFonts w:ascii="Arial" w:hAnsi="Arial" w:cs="Arial"/>
                <w:bCs/>
              </w:rPr>
              <w:t>;</w:t>
            </w:r>
          </w:p>
          <w:p w:rsidR="00A16CA0" w:rsidRPr="0027195A" w:rsidRDefault="0027195A" w:rsidP="003B0293">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szkolenia będzie mniejsza od podanej </w:t>
            </w:r>
            <w:r w:rsidR="00121666">
              <w:rPr>
                <w:rFonts w:ascii="Arial" w:hAnsi="Arial" w:cs="Arial"/>
                <w:bCs/>
              </w:rPr>
              <w:br/>
            </w:r>
            <w:r w:rsidR="00A16CA0" w:rsidRPr="0027195A">
              <w:rPr>
                <w:rFonts w:ascii="Arial" w:hAnsi="Arial" w:cs="Arial"/>
                <w:bCs/>
              </w:rPr>
              <w:t>w ofercie, dotacja zostanie proporcjonalnie obniżona</w:t>
            </w:r>
            <w:r>
              <w:rPr>
                <w:rFonts w:ascii="Arial" w:hAnsi="Arial" w:cs="Arial"/>
                <w:bCs/>
              </w:rPr>
              <w:t>;</w:t>
            </w:r>
          </w:p>
          <w:p w:rsidR="00A16CA0" w:rsidRPr="0027195A" w:rsidRDefault="0027195A" w:rsidP="003B0293">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 xml:space="preserve">odmioty realizujące zadanie powinny posiadać niezbędne warunki </w:t>
            </w:r>
            <w:r w:rsidR="00121666">
              <w:rPr>
                <w:rFonts w:ascii="Arial" w:hAnsi="Arial" w:cs="Arial"/>
              </w:rPr>
              <w:br/>
            </w:r>
            <w:r w:rsidR="00A16CA0" w:rsidRPr="0027195A">
              <w:rPr>
                <w:rFonts w:ascii="Arial" w:hAnsi="Arial" w:cs="Arial"/>
              </w:rPr>
              <w:t>i doświadczenie w realizacji zadań o podobnym charakterze, w tym:</w:t>
            </w:r>
          </w:p>
          <w:p w:rsidR="00A16CA0" w:rsidRPr="0027195A" w:rsidRDefault="00A16CA0" w:rsidP="003B0293">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121666">
              <w:rPr>
                <w:rFonts w:ascii="Arial" w:hAnsi="Arial" w:cs="Arial"/>
              </w:rPr>
              <w:t>,</w:t>
            </w:r>
          </w:p>
          <w:p w:rsidR="00A16CA0" w:rsidRPr="0027195A" w:rsidRDefault="00A16CA0" w:rsidP="003B0293">
            <w:pPr>
              <w:pStyle w:val="Akapitzlist"/>
              <w:numPr>
                <w:ilvl w:val="0"/>
                <w:numId w:val="14"/>
              </w:numPr>
              <w:spacing w:after="200"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rsidTr="00520309">
        <w:tc>
          <w:tcPr>
            <w:tcW w:w="421" w:type="dxa"/>
          </w:tcPr>
          <w:p w:rsidR="00A16CA0" w:rsidRDefault="00396229" w:rsidP="003B0293">
            <w:pPr>
              <w:rPr>
                <w:rFonts w:ascii="Arial" w:eastAsia="Times New Roman" w:hAnsi="Arial" w:cs="Arial"/>
                <w:lang w:eastAsia="pl-PL"/>
              </w:rPr>
            </w:pPr>
            <w:r>
              <w:rPr>
                <w:rFonts w:ascii="Arial" w:eastAsia="Times New Roman" w:hAnsi="Arial" w:cs="Arial"/>
                <w:lang w:eastAsia="pl-PL"/>
              </w:rPr>
              <w:t>9</w:t>
            </w:r>
          </w:p>
        </w:tc>
        <w:tc>
          <w:tcPr>
            <w:tcW w:w="8641" w:type="dxa"/>
          </w:tcPr>
          <w:p w:rsidR="00A16CA0" w:rsidRPr="0027195A" w:rsidRDefault="00A16CA0" w:rsidP="003B0293">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rsidTr="00520309">
        <w:tc>
          <w:tcPr>
            <w:tcW w:w="421" w:type="dxa"/>
          </w:tcPr>
          <w:p w:rsidR="00A16CA0" w:rsidRDefault="00396229" w:rsidP="003B0293">
            <w:pPr>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3B0293">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A72EC5">
              <w:rPr>
                <w:rFonts w:ascii="Arial" w:hAnsi="Arial" w:cs="Arial"/>
                <w:bCs/>
              </w:rPr>
              <w:t>20</w:t>
            </w:r>
            <w:r w:rsidRPr="0027195A">
              <w:rPr>
                <w:rFonts w:ascii="Arial" w:hAnsi="Arial" w:cs="Arial"/>
                <w:bCs/>
              </w:rPr>
              <w:t>.0</w:t>
            </w:r>
            <w:r w:rsidR="00A72EC5">
              <w:rPr>
                <w:rFonts w:ascii="Arial" w:hAnsi="Arial" w:cs="Arial"/>
                <w:bCs/>
              </w:rPr>
              <w:t>1</w:t>
            </w:r>
            <w:r w:rsidRPr="0027195A">
              <w:rPr>
                <w:rFonts w:ascii="Arial" w:hAnsi="Arial" w:cs="Arial"/>
                <w:bCs/>
              </w:rPr>
              <w:t>.202</w:t>
            </w:r>
            <w:r w:rsidR="00A72EC5">
              <w:rPr>
                <w:rFonts w:ascii="Arial" w:hAnsi="Arial" w:cs="Arial"/>
                <w:bCs/>
              </w:rPr>
              <w:t>1</w:t>
            </w:r>
            <w:r w:rsidRPr="0027195A">
              <w:rPr>
                <w:rFonts w:ascii="Arial" w:hAnsi="Arial" w:cs="Arial"/>
                <w:bCs/>
              </w:rPr>
              <w:t xml:space="preserve"> r. – </w:t>
            </w:r>
            <w:r w:rsidR="00A72EC5">
              <w:rPr>
                <w:rFonts w:ascii="Arial" w:hAnsi="Arial" w:cs="Arial"/>
                <w:bCs/>
              </w:rPr>
              <w:t>30.</w:t>
            </w:r>
            <w:r w:rsidRPr="0027195A">
              <w:rPr>
                <w:rFonts w:ascii="Arial" w:hAnsi="Arial" w:cs="Arial"/>
                <w:bCs/>
              </w:rPr>
              <w:t>1</w:t>
            </w:r>
            <w:r w:rsidR="00A72EC5">
              <w:rPr>
                <w:rFonts w:ascii="Arial" w:hAnsi="Arial" w:cs="Arial"/>
                <w:bCs/>
              </w:rPr>
              <w:t>1</w:t>
            </w:r>
            <w:r w:rsidRPr="0027195A">
              <w:rPr>
                <w:rFonts w:ascii="Arial" w:hAnsi="Arial" w:cs="Arial"/>
                <w:bCs/>
              </w:rPr>
              <w:t>.202</w:t>
            </w:r>
            <w:r w:rsidR="00A72EC5">
              <w:rPr>
                <w:rFonts w:ascii="Arial" w:hAnsi="Arial" w:cs="Arial"/>
                <w:bCs/>
              </w:rPr>
              <w:t>1</w:t>
            </w:r>
            <w:r w:rsidRPr="0027195A">
              <w:rPr>
                <w:rFonts w:ascii="Arial" w:hAnsi="Arial" w:cs="Arial"/>
                <w:bCs/>
              </w:rPr>
              <w:t xml:space="preserve"> r.</w:t>
            </w:r>
          </w:p>
        </w:tc>
      </w:tr>
      <w:tr w:rsidR="00A16CA0" w:rsidTr="00520309">
        <w:tc>
          <w:tcPr>
            <w:tcW w:w="421" w:type="dxa"/>
          </w:tcPr>
          <w:p w:rsidR="00A16CA0" w:rsidRDefault="00396229" w:rsidP="003B0293">
            <w:pPr>
              <w:rPr>
                <w:rFonts w:ascii="Arial" w:eastAsia="Times New Roman" w:hAnsi="Arial" w:cs="Arial"/>
                <w:lang w:eastAsia="pl-PL"/>
              </w:rPr>
            </w:pPr>
            <w:r>
              <w:rPr>
                <w:rFonts w:ascii="Arial" w:eastAsia="Times New Roman" w:hAnsi="Arial" w:cs="Arial"/>
                <w:lang w:eastAsia="pl-PL"/>
              </w:rPr>
              <w:t>11</w:t>
            </w:r>
          </w:p>
        </w:tc>
        <w:tc>
          <w:tcPr>
            <w:tcW w:w="8641" w:type="dxa"/>
          </w:tcPr>
          <w:p w:rsidR="00A16CA0" w:rsidRPr="0027195A" w:rsidRDefault="00A16CA0" w:rsidP="003B0293">
            <w:pPr>
              <w:spacing w:line="276" w:lineRule="auto"/>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w przypadku szkolenia stacjonarnego - obszar </w:t>
            </w:r>
            <w:r w:rsidR="00121666">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bl>
    <w:p w:rsidR="007F633D" w:rsidRPr="00A72EC5" w:rsidRDefault="007F633D" w:rsidP="003B0293">
      <w:pPr>
        <w:pStyle w:val="Akapitzlist"/>
        <w:numPr>
          <w:ilvl w:val="0"/>
          <w:numId w:val="41"/>
        </w:numPr>
        <w:spacing w:before="600" w:after="240" w:line="276" w:lineRule="auto"/>
        <w:ind w:left="284" w:hanging="284"/>
        <w:rPr>
          <w:rFonts w:ascii="Arial" w:eastAsia="Times New Roman" w:hAnsi="Arial" w:cs="Arial"/>
          <w:b/>
          <w:lang w:eastAsia="pl-PL"/>
        </w:rPr>
      </w:pPr>
      <w:r w:rsidRPr="00A72EC5">
        <w:rPr>
          <w:rFonts w:ascii="Arial" w:eastAsia="Times New Roman" w:hAnsi="Arial" w:cs="Arial"/>
          <w:b/>
          <w:lang w:eastAsia="pl-PL"/>
        </w:rPr>
        <w:t>Zasady przyznawania dotacji.</w:t>
      </w:r>
    </w:p>
    <w:p w:rsidR="007F633D" w:rsidRPr="00D9632E" w:rsidRDefault="007F633D" w:rsidP="003B0293">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pożytku publicznego i o wolontariacie (t.</w:t>
      </w:r>
      <w:r w:rsidR="006064E8">
        <w:rPr>
          <w:rFonts w:ascii="Arial" w:eastAsia="Times New Roman" w:hAnsi="Arial" w:cs="Arial"/>
          <w:lang w:eastAsia="pl-PL"/>
        </w:rPr>
        <w:t xml:space="preserve"> </w:t>
      </w:r>
      <w:r w:rsidRPr="00D9632E">
        <w:rPr>
          <w:rFonts w:ascii="Arial" w:eastAsia="Times New Roman" w:hAnsi="Arial" w:cs="Arial"/>
          <w:lang w:eastAsia="pl-PL"/>
        </w:rPr>
        <w:t xml:space="preserve">j. </w:t>
      </w:r>
      <w:r w:rsidRPr="00D9632E">
        <w:rPr>
          <w:rFonts w:ascii="Arial" w:eastAsia="Arial" w:hAnsi="Arial" w:cs="Arial"/>
          <w:lang w:eastAsia="pl-PL"/>
        </w:rPr>
        <w:t>Dz. U. z 20</w:t>
      </w:r>
      <w:r w:rsidR="00A72EC5">
        <w:rPr>
          <w:rFonts w:ascii="Arial" w:eastAsia="Arial" w:hAnsi="Arial" w:cs="Arial"/>
          <w:lang w:eastAsia="pl-PL"/>
        </w:rPr>
        <w:t>20</w:t>
      </w:r>
      <w:r w:rsidRPr="00D9632E">
        <w:rPr>
          <w:rFonts w:ascii="Arial" w:eastAsia="Arial" w:hAnsi="Arial" w:cs="Arial"/>
          <w:lang w:eastAsia="pl-PL"/>
        </w:rPr>
        <w:t xml:space="preserve"> r. poz. </w:t>
      </w:r>
      <w:r w:rsidR="00A72EC5">
        <w:rPr>
          <w:rFonts w:ascii="Arial" w:eastAsia="Arial" w:hAnsi="Arial" w:cs="Arial"/>
          <w:lang w:eastAsia="pl-PL"/>
        </w:rPr>
        <w:t>1057</w:t>
      </w:r>
      <w:r w:rsidRPr="00D9632E">
        <w:rPr>
          <w:rFonts w:ascii="Arial" w:eastAsia="Times New Roman" w:hAnsi="Arial" w:cs="Arial"/>
          <w:lang w:eastAsia="pl-PL"/>
        </w:rPr>
        <w:t>).</w:t>
      </w:r>
    </w:p>
    <w:p w:rsidR="007F633D" w:rsidRPr="00D9632E" w:rsidRDefault="007F633D"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121666">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Warunkiem przystąpienia do konkursu jest złożenie oferty zgodnej ze wzorem określonym w załączniku Nr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 xml:space="preserve">do </w:t>
      </w:r>
      <w:r w:rsidRPr="00D9632E">
        <w:rPr>
          <w:rFonts w:ascii="Arial" w:eastAsia="Times New Roman" w:hAnsi="Arial" w:cs="Arial"/>
          <w:lang w:eastAsia="pl-PL"/>
        </w:rPr>
        <w:lastRenderedPageBreak/>
        <w:t>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121666">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121666">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6E4EDC" w:rsidRDefault="00DF30AC" w:rsidP="003B0293">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6E4EDC" w:rsidRPr="00040D99" w:rsidRDefault="006E4EDC" w:rsidP="003B0293">
      <w:pPr>
        <w:numPr>
          <w:ilvl w:val="0"/>
          <w:numId w:val="22"/>
        </w:numPr>
        <w:spacing w:after="0" w:line="276" w:lineRule="auto"/>
        <w:ind w:left="567" w:hanging="283"/>
        <w:rPr>
          <w:rFonts w:ascii="Arial" w:hAnsi="Arial" w:cs="Arial"/>
        </w:rPr>
      </w:pPr>
      <w:r w:rsidRPr="00040D99">
        <w:rPr>
          <w:rFonts w:ascii="Arial" w:hAnsi="Arial" w:cs="Arial"/>
        </w:rPr>
        <w:t xml:space="preserve">Wymagany jest wkład własny finansowy podmiotu lub pozyskany z innych źródeł przez wnioskującego o dotację w wysokości minimum </w:t>
      </w:r>
      <w:r w:rsidR="0059548E" w:rsidRPr="00040D99">
        <w:rPr>
          <w:rFonts w:ascii="Arial" w:hAnsi="Arial" w:cs="Arial"/>
          <w:b/>
        </w:rPr>
        <w:t>10</w:t>
      </w:r>
      <w:r w:rsidRPr="00040D99">
        <w:rPr>
          <w:rFonts w:ascii="Arial" w:hAnsi="Arial" w:cs="Arial"/>
          <w:b/>
        </w:rPr>
        <w:t> %</w:t>
      </w:r>
      <w:r w:rsidRPr="00040D99">
        <w:rPr>
          <w:rFonts w:ascii="Arial" w:hAnsi="Arial" w:cs="Arial"/>
        </w:rPr>
        <w:t xml:space="preserve"> otrzymanej kwoty dotacji. </w:t>
      </w:r>
      <w:r w:rsidR="00121666">
        <w:rPr>
          <w:rFonts w:ascii="Arial" w:hAnsi="Arial" w:cs="Arial"/>
        </w:rPr>
        <w:br/>
      </w:r>
      <w:r w:rsidRPr="00040D99">
        <w:rPr>
          <w:rFonts w:ascii="Arial" w:hAnsi="Arial" w:cs="Arial"/>
          <w:b/>
        </w:rPr>
        <w:t>W przypadku niezachowania wymaganego wkładu finansowego oferta zostanie odrzucona</w:t>
      </w:r>
      <w:r w:rsidRPr="00040D99">
        <w:rPr>
          <w:rFonts w:ascii="Arial" w:hAnsi="Arial" w:cs="Arial"/>
        </w:rPr>
        <w:t>,</w:t>
      </w:r>
    </w:p>
    <w:p w:rsidR="00D9632E" w:rsidRPr="00D9632E" w:rsidRDefault="00396229" w:rsidP="003B0293">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3B0293">
      <w:pPr>
        <w:pStyle w:val="Akapitzlist"/>
        <w:numPr>
          <w:ilvl w:val="0"/>
          <w:numId w:val="22"/>
        </w:numPr>
        <w:spacing w:after="0" w:line="276" w:lineRule="auto"/>
        <w:ind w:left="567" w:hanging="425"/>
        <w:rPr>
          <w:rFonts w:ascii="Arial" w:hAnsi="Arial" w:cs="Arial"/>
        </w:rPr>
      </w:pPr>
      <w:r w:rsidRPr="00D9632E">
        <w:rPr>
          <w:rFonts w:ascii="Arial" w:hAnsi="Arial" w:cs="Arial"/>
        </w:rPr>
        <w:t>Wydatki niekwalifikowane to:</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425"/>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425"/>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425"/>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rsidR="00D9632E" w:rsidRPr="00D9632E" w:rsidRDefault="00D9632E" w:rsidP="003B0293">
      <w:pPr>
        <w:numPr>
          <w:ilvl w:val="1"/>
          <w:numId w:val="33"/>
        </w:numPr>
        <w:tabs>
          <w:tab w:val="left" w:pos="284"/>
        </w:tabs>
        <w:spacing w:after="0" w:line="276" w:lineRule="auto"/>
        <w:ind w:left="1134" w:hanging="425"/>
        <w:rPr>
          <w:rFonts w:ascii="Arial" w:hAnsi="Arial" w:cs="Arial"/>
        </w:rPr>
      </w:pPr>
      <w:r w:rsidRPr="00D9632E">
        <w:rPr>
          <w:rFonts w:ascii="Arial" w:hAnsi="Arial" w:cs="Arial"/>
        </w:rPr>
        <w:t>pokrycie kosztów związanych z transferami zawodników i opłaty za kary</w:t>
      </w:r>
      <w:r w:rsidR="00E97372">
        <w:rPr>
          <w:rFonts w:ascii="Arial" w:hAnsi="Arial" w:cs="Arial"/>
        </w:rPr>
        <w:t xml:space="preserve"> </w:t>
      </w:r>
      <w:r w:rsidRPr="00D9632E">
        <w:rPr>
          <w:rFonts w:ascii="Arial" w:hAnsi="Arial" w:cs="Arial"/>
        </w:rPr>
        <w:t>zawodników</w:t>
      </w:r>
      <w:r w:rsidR="000208DA">
        <w:rPr>
          <w:rFonts w:ascii="Arial" w:hAnsi="Arial" w:cs="Arial"/>
        </w:rPr>
        <w:t>;</w:t>
      </w:r>
    </w:p>
    <w:p w:rsidR="00D9632E" w:rsidRPr="00E97372" w:rsidRDefault="00D9632E" w:rsidP="003B0293">
      <w:pPr>
        <w:numPr>
          <w:ilvl w:val="1"/>
          <w:numId w:val="33"/>
        </w:numPr>
        <w:tabs>
          <w:tab w:val="left" w:pos="1134"/>
        </w:tabs>
        <w:spacing w:after="0" w:line="276" w:lineRule="auto"/>
        <w:ind w:left="1134" w:hanging="425"/>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3B0293">
      <w:pPr>
        <w:numPr>
          <w:ilvl w:val="0"/>
          <w:numId w:val="22"/>
        </w:numPr>
        <w:spacing w:after="0" w:line="276" w:lineRule="auto"/>
        <w:ind w:left="709" w:hanging="425"/>
        <w:rPr>
          <w:rFonts w:ascii="Arial" w:hAnsi="Arial" w:cs="Arial"/>
        </w:rPr>
      </w:pPr>
      <w:r w:rsidRPr="00E97372">
        <w:rPr>
          <w:rFonts w:ascii="Arial" w:hAnsi="Arial" w:cs="Arial"/>
        </w:rPr>
        <w:t xml:space="preserve">Wysokość przyznanej dotacji może być </w:t>
      </w:r>
      <w:r w:rsidR="006064E8"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rsidR="00983F70" w:rsidRPr="00E97372" w:rsidRDefault="000208DA" w:rsidP="003B0293">
      <w:pPr>
        <w:numPr>
          <w:ilvl w:val="0"/>
          <w:numId w:val="22"/>
        </w:numPr>
        <w:spacing w:after="0" w:line="276" w:lineRule="auto"/>
        <w:ind w:left="709" w:hanging="425"/>
        <w:rPr>
          <w:rFonts w:ascii="Arial" w:hAnsi="Arial" w:cs="Arial"/>
        </w:rPr>
      </w:pPr>
      <w:r>
        <w:rPr>
          <w:rFonts w:ascii="Arial" w:hAnsi="Arial" w:cs="Arial"/>
        </w:rPr>
        <w:lastRenderedPageBreak/>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3B0293">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983F70" w:rsidRPr="00E97372" w:rsidRDefault="000208DA" w:rsidP="003B0293">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3B0293">
      <w:pPr>
        <w:pStyle w:val="Akapitzlist"/>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sidR="00C84DEE">
        <w:rPr>
          <w:rFonts w:ascii="Arial" w:hAnsi="Arial" w:cs="Arial"/>
        </w:rPr>
        <w:t>20</w:t>
      </w:r>
      <w:r w:rsidR="0059548E" w:rsidRPr="0059548E">
        <w:rPr>
          <w:rFonts w:ascii="Arial" w:hAnsi="Arial" w:cs="Arial"/>
        </w:rPr>
        <w:t xml:space="preserve"> %</w:t>
      </w:r>
      <w:r w:rsidR="00121666">
        <w:rPr>
          <w:rFonts w:ascii="Arial" w:hAnsi="Arial" w:cs="Arial"/>
        </w:rPr>
        <w:t>.  Zmiana wymaga wcześniejszej zgody organizatora.</w:t>
      </w:r>
    </w:p>
    <w:p w:rsidR="00A70B20" w:rsidRPr="00E97372" w:rsidRDefault="00A70B20" w:rsidP="003B0293">
      <w:pPr>
        <w:numPr>
          <w:ilvl w:val="0"/>
          <w:numId w:val="22"/>
        </w:numPr>
        <w:spacing w:after="0" w:line="276" w:lineRule="auto"/>
        <w:ind w:left="709" w:hanging="425"/>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Pr="00C05B76" w:rsidRDefault="00A70B20" w:rsidP="003B0293">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zgody organizatora oraz sporządzenia aneksu </w:t>
      </w:r>
      <w:r w:rsidRPr="00C05B76">
        <w:rPr>
          <w:rFonts w:ascii="Arial" w:hAnsi="Arial" w:cs="Arial"/>
        </w:rPr>
        <w:t>do umowy.</w:t>
      </w:r>
    </w:p>
    <w:p w:rsidR="00A72EC5" w:rsidRDefault="00C05B76" w:rsidP="003B0293">
      <w:pPr>
        <w:pStyle w:val="Akapitzlist"/>
        <w:numPr>
          <w:ilvl w:val="0"/>
          <w:numId w:val="22"/>
        </w:numPr>
        <w:spacing w:after="0" w:line="276" w:lineRule="auto"/>
        <w:ind w:hanging="436"/>
        <w:rPr>
          <w:rFonts w:ascii="Arial" w:hAnsi="Arial" w:cs="Arial"/>
        </w:rPr>
      </w:pPr>
      <w:r w:rsidRPr="00C05B76">
        <w:rPr>
          <w:rFonts w:ascii="Arial" w:hAnsi="Arial" w:cs="Arial"/>
        </w:rPr>
        <w:t>Warunkiem realizacji zadania jest wykonanie wszystkich zadań wskazanych w złożonej ofercie</w:t>
      </w:r>
      <w:r w:rsidR="00121666">
        <w:rPr>
          <w:rFonts w:ascii="Arial" w:hAnsi="Arial" w:cs="Arial"/>
        </w:rPr>
        <w:t>, z zastrzeżeniem pkt 11</w:t>
      </w:r>
      <w:r w:rsidRPr="00C05B76">
        <w:rPr>
          <w:rFonts w:ascii="Arial" w:hAnsi="Arial" w:cs="Arial"/>
        </w:rPr>
        <w:t>.</w:t>
      </w:r>
    </w:p>
    <w:p w:rsidR="00121666" w:rsidRPr="00A72EC5" w:rsidRDefault="00A72EC5" w:rsidP="003B0293">
      <w:pPr>
        <w:pStyle w:val="Akapitzlist"/>
        <w:numPr>
          <w:ilvl w:val="0"/>
          <w:numId w:val="22"/>
        </w:numPr>
        <w:spacing w:after="0" w:line="276" w:lineRule="auto"/>
        <w:ind w:hanging="436"/>
        <w:rPr>
          <w:rFonts w:ascii="Arial" w:hAnsi="Arial" w:cs="Arial"/>
        </w:rPr>
      </w:pPr>
      <w:r w:rsidRPr="00A72EC5">
        <w:rPr>
          <w:rFonts w:ascii="Arial" w:hAnsi="Arial" w:cs="Arial"/>
        </w:rPr>
        <w:t>W celu ochrony środowiska naturalnego przed negatywnymi skutkami użycia przedmiotów jednorazowego użytku wykonanych z tworzyw sztucznych w 2021 roku oferenci będą zobowiązani do używania przedmiotów wielorazowego użytku lub jednorazowymi produktami ulegającymi kompostowaniu i biodegradacji. Wymagane również jest prowadzenie ścisłej segregacji wytworzonych odpadów.</w:t>
      </w:r>
      <w:r w:rsidR="00121666" w:rsidRPr="00A72EC5">
        <w:rPr>
          <w:rFonts w:ascii="Arial" w:eastAsia="Times New Roman" w:hAnsi="Arial" w:cs="Arial"/>
        </w:rPr>
        <w:t xml:space="preserve">  </w:t>
      </w:r>
    </w:p>
    <w:p w:rsidR="00520309" w:rsidRPr="00C76260" w:rsidRDefault="00E23949" w:rsidP="003B0293">
      <w:pPr>
        <w:pStyle w:val="Akapitzlist"/>
        <w:numPr>
          <w:ilvl w:val="0"/>
          <w:numId w:val="41"/>
        </w:numPr>
        <w:spacing w:before="240" w:after="120" w:line="276" w:lineRule="auto"/>
        <w:ind w:left="284" w:hanging="284"/>
        <w:rPr>
          <w:rFonts w:ascii="Arial" w:hAnsi="Arial" w:cs="Arial"/>
          <w:b/>
          <w:lang w:eastAsia="pl-PL"/>
        </w:rPr>
      </w:pPr>
      <w:r w:rsidRPr="00C76260">
        <w:rPr>
          <w:rFonts w:ascii="Arial" w:hAnsi="Arial" w:cs="Arial"/>
          <w:b/>
          <w:lang w:eastAsia="pl-PL"/>
        </w:rPr>
        <w:t>Sposób i termin składania ofert.</w:t>
      </w:r>
    </w:p>
    <w:p w:rsidR="0010305F" w:rsidRPr="00C30597" w:rsidRDefault="00C30597" w:rsidP="003B0293">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 xml:space="preserve">złożenie oferty w formie papierowej w siedzibie Urzędu Gminy Kobylnica w przypadku awarii systemu Witkac.pl potwierdzonej przez podmiot odpowiedzialny za utrzymanie tego </w:t>
      </w:r>
      <w:r w:rsidR="006064E8" w:rsidRPr="00C30597">
        <w:rPr>
          <w:rFonts w:ascii="Arial" w:eastAsia="Arial" w:hAnsi="Arial" w:cs="Arial"/>
        </w:rPr>
        <w:t>systemu,</w:t>
      </w:r>
      <w:r w:rsidR="0010305F" w:rsidRPr="00C30597">
        <w:rPr>
          <w:rFonts w:ascii="Arial" w:eastAsia="Arial" w:hAnsi="Arial" w:cs="Arial"/>
        </w:rPr>
        <w:t xml:space="preserve"> wyłącznie w sytuacji, w której nie jest możliwe złożenie oferty w trybie elektronicznym z zachowaniem terminu</w:t>
      </w:r>
      <w:r w:rsidR="00465467">
        <w:rPr>
          <w:rFonts w:ascii="Arial" w:eastAsia="Arial" w:hAnsi="Arial" w:cs="Arial"/>
        </w:rPr>
        <w:t>.</w:t>
      </w:r>
    </w:p>
    <w:p w:rsidR="0010305F" w:rsidRPr="00C30597" w:rsidRDefault="00C30597" w:rsidP="003B0293">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 xml:space="preserve">otwierdzenie złożenia oferty należy wydrukować ze strony internetowej serwisu i </w:t>
      </w:r>
      <w:r w:rsidR="006064E8" w:rsidRPr="00C30597">
        <w:rPr>
          <w:rFonts w:ascii="Arial" w:hAnsi="Arial" w:cs="Arial"/>
        </w:rPr>
        <w:t>opatrzyć podpisami</w:t>
      </w:r>
      <w:r w:rsidR="0010305F" w:rsidRPr="00C30597">
        <w:rPr>
          <w:rFonts w:ascii="Arial" w:hAnsi="Arial" w:cs="Arial"/>
        </w:rPr>
        <w:t xml:space="preserve"> przez osoby upoważnione do składania oświadczeń woli, zgodnie z </w:t>
      </w:r>
      <w:r w:rsidR="006064E8" w:rsidRPr="00C30597">
        <w:rPr>
          <w:rFonts w:ascii="Arial" w:hAnsi="Arial" w:cs="Arial"/>
        </w:rPr>
        <w:t>danymi</w:t>
      </w:r>
      <w:r w:rsidR="006064E8">
        <w:rPr>
          <w:rFonts w:ascii="Arial" w:hAnsi="Arial" w:cs="Arial"/>
        </w:rPr>
        <w:t xml:space="preserve"> </w:t>
      </w:r>
      <w:r w:rsidR="006064E8" w:rsidRPr="00C30597">
        <w:rPr>
          <w:rFonts w:ascii="Arial" w:hAnsi="Arial" w:cs="Arial"/>
        </w:rPr>
        <w:t>z</w:t>
      </w:r>
      <w:r w:rsidR="0010305F" w:rsidRPr="00C30597">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rsidR="00E23949" w:rsidRPr="00E97372" w:rsidRDefault="00C30597" w:rsidP="003B0293">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rsidR="00E97372" w:rsidRPr="00E97372" w:rsidRDefault="00E97372" w:rsidP="003B0293">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A72EC5">
        <w:rPr>
          <w:rFonts w:ascii="Arial" w:hAnsi="Arial" w:cs="Arial"/>
          <w:b/>
        </w:rPr>
        <w:t>30</w:t>
      </w:r>
      <w:r w:rsidRPr="00121666">
        <w:rPr>
          <w:rFonts w:ascii="Arial" w:hAnsi="Arial" w:cs="Arial"/>
          <w:b/>
        </w:rPr>
        <w:t>.</w:t>
      </w:r>
      <w:r w:rsidR="00A72EC5">
        <w:rPr>
          <w:rFonts w:ascii="Arial" w:hAnsi="Arial" w:cs="Arial"/>
          <w:b/>
        </w:rPr>
        <w:t>12</w:t>
      </w:r>
      <w:r w:rsidRPr="00121666">
        <w:rPr>
          <w:rFonts w:ascii="Arial" w:hAnsi="Arial" w:cs="Arial"/>
          <w:b/>
        </w:rPr>
        <w:t>.20</w:t>
      </w:r>
      <w:r w:rsidR="00121666" w:rsidRPr="00121666">
        <w:rPr>
          <w:rFonts w:ascii="Arial" w:hAnsi="Arial" w:cs="Arial"/>
          <w:b/>
        </w:rPr>
        <w:t>20</w:t>
      </w:r>
      <w:r w:rsidRPr="00121666">
        <w:rPr>
          <w:rFonts w:ascii="Arial" w:hAnsi="Arial" w:cs="Arial"/>
          <w:b/>
        </w:rPr>
        <w:t xml:space="preserve"> r.,</w:t>
      </w:r>
      <w:r w:rsidRPr="00121666">
        <w:rPr>
          <w:rFonts w:ascii="Arial" w:hAnsi="Arial" w:cs="Arial"/>
        </w:rPr>
        <w:t xml:space="preserve"> natomiast potwierdzenie o którym mowa w pkt.</w:t>
      </w:r>
      <w:r w:rsidR="00121666" w:rsidRPr="00121666">
        <w:rPr>
          <w:rFonts w:ascii="Arial" w:hAnsi="Arial" w:cs="Arial"/>
        </w:rPr>
        <w:t xml:space="preserve"> </w:t>
      </w:r>
      <w:r w:rsidRPr="00121666">
        <w:rPr>
          <w:rFonts w:ascii="Arial" w:hAnsi="Arial" w:cs="Arial"/>
        </w:rPr>
        <w:t xml:space="preserve">2 należy złożyć do dnia </w:t>
      </w:r>
      <w:r w:rsidR="00A72EC5">
        <w:rPr>
          <w:rFonts w:ascii="Arial" w:hAnsi="Arial" w:cs="Arial"/>
          <w:b/>
        </w:rPr>
        <w:lastRenderedPageBreak/>
        <w:t>31</w:t>
      </w:r>
      <w:r w:rsidRPr="00121666">
        <w:rPr>
          <w:rFonts w:ascii="Arial" w:hAnsi="Arial" w:cs="Arial"/>
          <w:b/>
        </w:rPr>
        <w:t>.</w:t>
      </w:r>
      <w:r w:rsidR="00A72EC5">
        <w:rPr>
          <w:rFonts w:ascii="Arial" w:hAnsi="Arial" w:cs="Arial"/>
          <w:b/>
        </w:rPr>
        <w:t>12</w:t>
      </w:r>
      <w:r w:rsidRPr="00121666">
        <w:rPr>
          <w:rFonts w:ascii="Arial" w:hAnsi="Arial" w:cs="Arial"/>
        </w:rPr>
        <w:t>.</w:t>
      </w:r>
      <w:r w:rsidRPr="00121666">
        <w:rPr>
          <w:rFonts w:ascii="Arial" w:hAnsi="Arial" w:cs="Arial"/>
          <w:b/>
        </w:rPr>
        <w:t>20</w:t>
      </w:r>
      <w:r w:rsidR="00121666" w:rsidRPr="00121666">
        <w:rPr>
          <w:rFonts w:ascii="Arial" w:hAnsi="Arial" w:cs="Arial"/>
          <w:b/>
        </w:rPr>
        <w:t>20</w:t>
      </w:r>
      <w:r w:rsidRPr="00121666">
        <w:rPr>
          <w:rFonts w:ascii="Arial" w:hAnsi="Arial" w:cs="Arial"/>
          <w:b/>
        </w:rPr>
        <w:t xml:space="preserve"> r. </w:t>
      </w:r>
      <w:r w:rsidR="00A72EC5">
        <w:rPr>
          <w:rFonts w:ascii="Arial" w:hAnsi="Arial" w:cs="Arial"/>
          <w:bCs/>
        </w:rPr>
        <w:t xml:space="preserve">w godzinach pracy Urzędu Gminy Kobylnica </w:t>
      </w:r>
      <w:r w:rsidRPr="00121666">
        <w:rPr>
          <w:rFonts w:ascii="Arial" w:hAnsi="Arial" w:cs="Arial"/>
        </w:rPr>
        <w:t xml:space="preserve">w sekretariacie, ul. Główna 20 lub przesłać pocztą ( liczy się </w:t>
      </w:r>
      <w:r w:rsidRPr="00E97372">
        <w:rPr>
          <w:rFonts w:ascii="Arial" w:hAnsi="Arial" w:cs="Arial"/>
        </w:rPr>
        <w:t>data wpływu do urzędu).</w:t>
      </w:r>
    </w:p>
    <w:p w:rsidR="00C30597" w:rsidRDefault="00E97372" w:rsidP="003B0293">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rsidR="00E97372" w:rsidRDefault="00C30597" w:rsidP="003B0293">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r w:rsidR="00E97372">
        <w:rPr>
          <w:rFonts w:ascii="Arial" w:hAnsi="Arial" w:cs="Arial"/>
        </w:rPr>
        <w:t xml:space="preserve"> </w:t>
      </w:r>
    </w:p>
    <w:p w:rsidR="00E97372" w:rsidRDefault="00E97372" w:rsidP="003B0293">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rsidR="00983F70" w:rsidRPr="00E97372" w:rsidRDefault="00983F70" w:rsidP="003B0293">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rsidR="00983F70" w:rsidRPr="00121666" w:rsidRDefault="00983F70" w:rsidP="003B0293">
      <w:pPr>
        <w:numPr>
          <w:ilvl w:val="1"/>
          <w:numId w:val="25"/>
        </w:numPr>
        <w:spacing w:after="0" w:line="276" w:lineRule="auto"/>
        <w:ind w:left="851" w:hanging="284"/>
        <w:rPr>
          <w:rFonts w:ascii="Arial" w:hAnsi="Arial" w:cs="Arial"/>
        </w:rPr>
      </w:pPr>
      <w:r w:rsidRPr="00E97372">
        <w:rPr>
          <w:rFonts w:ascii="Arial" w:hAnsi="Arial" w:cs="Arial"/>
        </w:rPr>
        <w:t>w przypadku zadania realizowanego na rzecz dzieci, zobowiązanie wnioskodawcy do weryfikacji czy dane osoby zatrudnianej lub dopuszczanej do działalności związanej z</w:t>
      </w:r>
      <w:r w:rsidR="003B0731">
        <w:rPr>
          <w:rFonts w:ascii="Arial" w:hAnsi="Arial" w:cs="Arial"/>
        </w:rPr>
        <w:t xml:space="preserve"> </w:t>
      </w:r>
      <w:r w:rsidRPr="00E97372">
        <w:rPr>
          <w:rFonts w:ascii="Arial" w:hAnsi="Arial" w:cs="Arial"/>
        </w:rPr>
        <w:t>wychowaniem, edukacją, wypoczynkiem, leczeniem lub opieką nad dziećmi znajdują się w</w:t>
      </w:r>
      <w:r w:rsidR="003B0731">
        <w:rPr>
          <w:rFonts w:ascii="Arial" w:hAnsi="Arial" w:cs="Arial"/>
        </w:rPr>
        <w:t xml:space="preserve"> </w:t>
      </w:r>
      <w:r w:rsidRPr="00E97372">
        <w:rPr>
          <w:rFonts w:ascii="Arial" w:hAnsi="Arial" w:cs="Arial"/>
        </w:rPr>
        <w:t xml:space="preserve">Rejestrze </w:t>
      </w:r>
      <w:r w:rsidRPr="00E97372">
        <w:rPr>
          <w:rFonts w:ascii="Arial" w:hAnsi="Arial" w:cs="Arial"/>
          <w:bCs/>
        </w:rPr>
        <w:t xml:space="preserve">Sprawców Przestępstw na Tle </w:t>
      </w:r>
      <w:r w:rsidRPr="00121666">
        <w:rPr>
          <w:rFonts w:ascii="Arial" w:hAnsi="Arial" w:cs="Arial"/>
          <w:bCs/>
        </w:rPr>
        <w:t>Seksualnym (obowiązek wynikający z art. 2 ustawy z</w:t>
      </w:r>
      <w:r w:rsidR="003B0731" w:rsidRPr="00121666">
        <w:rPr>
          <w:rFonts w:ascii="Arial" w:hAnsi="Arial" w:cs="Arial"/>
          <w:bCs/>
        </w:rPr>
        <w:t xml:space="preserve"> </w:t>
      </w:r>
      <w:r w:rsidRPr="00121666">
        <w:rPr>
          <w:rFonts w:ascii="Arial" w:hAnsi="Arial" w:cs="Arial"/>
          <w:bCs/>
        </w:rPr>
        <w:t>dnia 13 maja 2016 r. o</w:t>
      </w:r>
      <w:r w:rsidR="003B0731" w:rsidRPr="00121666">
        <w:rPr>
          <w:rFonts w:ascii="Arial" w:hAnsi="Arial" w:cs="Arial"/>
          <w:bCs/>
        </w:rPr>
        <w:t xml:space="preserve"> </w:t>
      </w:r>
      <w:r w:rsidRPr="00121666">
        <w:rPr>
          <w:rFonts w:ascii="Arial" w:hAnsi="Arial" w:cs="Arial"/>
          <w:bCs/>
        </w:rPr>
        <w:t>przeciwdziałaniu zagrożeniom przestępczością na tle seksualnym</w:t>
      </w:r>
      <w:r w:rsidR="003B0731" w:rsidRPr="00121666">
        <w:rPr>
          <w:rFonts w:ascii="Arial" w:hAnsi="Arial" w:cs="Arial"/>
          <w:bCs/>
        </w:rPr>
        <w:t>),</w:t>
      </w:r>
    </w:p>
    <w:p w:rsidR="00983F70" w:rsidRPr="00E97372" w:rsidRDefault="00983F70" w:rsidP="003B0293">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rsidR="00983F70" w:rsidRPr="00E97372" w:rsidRDefault="00983F70" w:rsidP="003B0293">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983F70" w:rsidRPr="00E97372" w:rsidRDefault="00983F70" w:rsidP="003B0293">
      <w:pPr>
        <w:pStyle w:val="Akapitzlist"/>
        <w:numPr>
          <w:ilvl w:val="1"/>
          <w:numId w:val="25"/>
        </w:numPr>
        <w:spacing w:after="240" w:line="276" w:lineRule="auto"/>
        <w:ind w:left="851" w:hanging="284"/>
        <w:rPr>
          <w:rFonts w:ascii="Arial" w:hAnsi="Arial" w:cs="Arial"/>
        </w:rPr>
      </w:pPr>
      <w:r w:rsidRPr="00E97372">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520309" w:rsidRPr="00C76260" w:rsidRDefault="0010305F" w:rsidP="003B0293">
      <w:pPr>
        <w:pStyle w:val="Akapitzlist"/>
        <w:numPr>
          <w:ilvl w:val="0"/>
          <w:numId w:val="41"/>
        </w:numPr>
        <w:spacing w:before="240" w:after="240" w:line="276" w:lineRule="auto"/>
        <w:ind w:left="284" w:hanging="284"/>
        <w:rPr>
          <w:rFonts w:ascii="Arial" w:hAnsi="Arial" w:cs="Arial"/>
          <w:b/>
          <w:lang w:eastAsia="pl-PL"/>
        </w:rPr>
      </w:pPr>
      <w:r w:rsidRPr="00C76260">
        <w:rPr>
          <w:rFonts w:ascii="Arial" w:hAnsi="Arial" w:cs="Arial"/>
          <w:b/>
          <w:lang w:eastAsia="pl-PL"/>
        </w:rPr>
        <w:t xml:space="preserve">Tryb </w:t>
      </w:r>
      <w:r w:rsidR="00DC128B">
        <w:rPr>
          <w:rFonts w:ascii="Arial" w:hAnsi="Arial" w:cs="Arial"/>
          <w:b/>
          <w:lang w:eastAsia="pl-PL"/>
        </w:rPr>
        <w:t>i kryteria stosowane przy wyborze ofert, termin dokonywania wyboru ofert.</w:t>
      </w:r>
    </w:p>
    <w:p w:rsidR="007E503B" w:rsidRPr="004E6E51" w:rsidRDefault="007E503B" w:rsidP="003B0293">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3B0293">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DF30AC" w:rsidRPr="003175C1">
        <w:rPr>
          <w:rFonts w:ascii="Arial" w:hAnsi="Arial" w:cs="Arial"/>
        </w:rPr>
        <w:t>Nr</w:t>
      </w:r>
      <w:r w:rsidR="003175C1" w:rsidRPr="003175C1">
        <w:rPr>
          <w:rFonts w:ascii="Arial" w:hAnsi="Arial" w:cs="Arial"/>
        </w:rPr>
        <w:t xml:space="preserve"> 1 </w:t>
      </w:r>
      <w:r w:rsidR="006064E8" w:rsidRPr="003175C1">
        <w:rPr>
          <w:rFonts w:ascii="Arial" w:hAnsi="Arial" w:cs="Arial"/>
        </w:rPr>
        <w:t>do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4E6E51" w:rsidRDefault="00C76260" w:rsidP="003B0293">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C76260">
        <w:rPr>
          <w:rFonts w:ascii="Arial" w:hAnsi="Arial" w:cs="Arial"/>
          <w:b/>
        </w:rPr>
        <w:t>przekroczy 80% planowanych kosztów</w:t>
      </w:r>
      <w:r>
        <w:rPr>
          <w:rFonts w:ascii="Arial" w:hAnsi="Arial" w:cs="Arial"/>
          <w:b/>
        </w:rPr>
        <w:t>.</w:t>
      </w:r>
    </w:p>
    <w:p w:rsidR="007E503B" w:rsidRPr="004E6E51" w:rsidRDefault="00C76260" w:rsidP="003B0293">
      <w:pPr>
        <w:numPr>
          <w:ilvl w:val="0"/>
          <w:numId w:val="36"/>
        </w:numPr>
        <w:spacing w:after="0" w:line="276" w:lineRule="auto"/>
        <w:ind w:left="568" w:hanging="284"/>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7E503B" w:rsidP="003B0293">
      <w:pPr>
        <w:numPr>
          <w:ilvl w:val="0"/>
          <w:numId w:val="36"/>
        </w:numPr>
        <w:spacing w:after="0" w:line="276" w:lineRule="auto"/>
        <w:ind w:left="567" w:hanging="283"/>
        <w:rPr>
          <w:rFonts w:ascii="Arial" w:hAnsi="Arial" w:cs="Arial"/>
        </w:rPr>
      </w:pPr>
      <w:r w:rsidRPr="004E6E51">
        <w:rPr>
          <w:rFonts w:ascii="Arial" w:hAnsi="Arial" w:cs="Arial"/>
        </w:rPr>
        <w:lastRenderedPageBreak/>
        <w:t>w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3B0293">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3B0293">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C30597" w:rsidRPr="004E6E51" w:rsidRDefault="00C30597" w:rsidP="003B0293">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46920" w:rsidRDefault="00A46920" w:rsidP="003B0293">
      <w:pPr>
        <w:spacing w:before="240" w:after="0" w:line="240" w:lineRule="auto"/>
        <w:rPr>
          <w:rFonts w:ascii="Arial" w:hAnsi="Arial" w:cs="Arial"/>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rsidR="004E6E51" w:rsidRPr="00A46920" w:rsidRDefault="004E6E51" w:rsidP="003B0293">
      <w:pPr>
        <w:spacing w:before="240" w:after="0" w:line="276" w:lineRule="auto"/>
        <w:rPr>
          <w:rFonts w:ascii="Arial" w:eastAsia="Calibri" w:hAnsi="Arial" w:cs="Arial"/>
          <w:color w:val="000000"/>
        </w:rPr>
      </w:pPr>
      <w:r w:rsidRPr="00A46920">
        <w:rPr>
          <w:rFonts w:ascii="Arial" w:eastAsia="Calibri" w:hAnsi="Arial" w:cs="Arial"/>
          <w:color w:val="000000"/>
        </w:rPr>
        <w:t xml:space="preserve">Na zadania w zakresie </w:t>
      </w:r>
      <w:r w:rsidR="006064E8" w:rsidRPr="00A46920">
        <w:rPr>
          <w:rFonts w:ascii="Arial" w:eastAsia="Calibri" w:hAnsi="Arial" w:cs="Arial"/>
          <w:color w:val="000000"/>
        </w:rPr>
        <w:t>obszaru sportu</w:t>
      </w:r>
      <w:r w:rsidRPr="00A46920">
        <w:rPr>
          <w:rFonts w:ascii="Arial" w:eastAsia="Calibri" w:hAnsi="Arial" w:cs="Arial"/>
          <w:color w:val="000000"/>
        </w:rPr>
        <w:t xml:space="preserve">, turystyki i </w:t>
      </w:r>
      <w:r w:rsidR="006064E8" w:rsidRPr="00A46920">
        <w:rPr>
          <w:rFonts w:ascii="Arial" w:eastAsia="Calibri" w:hAnsi="Arial" w:cs="Arial"/>
          <w:color w:val="000000"/>
        </w:rPr>
        <w:t xml:space="preserve">rekreacji </w:t>
      </w:r>
      <w:r w:rsidR="00DB358A">
        <w:rPr>
          <w:rFonts w:ascii="Arial" w:eastAsia="Calibri" w:hAnsi="Arial" w:cs="Arial"/>
          <w:color w:val="000000"/>
        </w:rPr>
        <w:t xml:space="preserve">Gminy </w:t>
      </w:r>
      <w:r w:rsidRPr="00A46920">
        <w:rPr>
          <w:rFonts w:ascii="Arial" w:eastAsia="Calibri" w:hAnsi="Arial" w:cs="Arial"/>
          <w:color w:val="000000"/>
        </w:rPr>
        <w:t>Kobylnica przeznaczyła następujące kwoty:</w:t>
      </w:r>
    </w:p>
    <w:p w:rsidR="008E1E32" w:rsidRDefault="008E1E32" w:rsidP="003B0293">
      <w:pPr>
        <w:spacing w:after="0" w:line="276" w:lineRule="auto"/>
        <w:rPr>
          <w:rFonts w:ascii="Arial" w:eastAsia="Calibri" w:hAnsi="Arial" w:cs="Arial"/>
          <w:i/>
          <w:iCs/>
        </w:rPr>
      </w:pPr>
      <w:r w:rsidRPr="00F01A0B">
        <w:rPr>
          <w:rFonts w:ascii="Arial" w:eastAsia="Calibri" w:hAnsi="Arial" w:cs="Arial"/>
          <w:i/>
          <w:iCs/>
          <w:color w:val="000000"/>
        </w:rPr>
        <w:t xml:space="preserve">W 2018 roku - </w:t>
      </w:r>
      <w:r w:rsidR="003651F8">
        <w:rPr>
          <w:rFonts w:ascii="Arial" w:eastAsia="Calibri" w:hAnsi="Arial" w:cs="Arial"/>
          <w:i/>
          <w:iCs/>
          <w:color w:val="000000"/>
        </w:rPr>
        <w:t>420</w:t>
      </w:r>
      <w:r w:rsidRPr="00F01A0B">
        <w:rPr>
          <w:rFonts w:ascii="Arial" w:eastAsia="Calibri" w:hAnsi="Arial" w:cs="Arial"/>
          <w:i/>
          <w:iCs/>
        </w:rPr>
        <w:t xml:space="preserve">.000,00 zł (słownie: </w:t>
      </w:r>
      <w:r w:rsidR="003651F8">
        <w:rPr>
          <w:rFonts w:ascii="Arial" w:eastAsia="Calibri" w:hAnsi="Arial" w:cs="Arial"/>
          <w:i/>
          <w:iCs/>
        </w:rPr>
        <w:t xml:space="preserve">czterysta dwadzieścia </w:t>
      </w:r>
      <w:r w:rsidRPr="00F01A0B">
        <w:rPr>
          <w:rFonts w:ascii="Arial" w:eastAsia="Calibri" w:hAnsi="Arial" w:cs="Arial"/>
          <w:i/>
          <w:iCs/>
        </w:rPr>
        <w:t>tysięcy złotych 00/100)</w:t>
      </w:r>
    </w:p>
    <w:p w:rsidR="003651F8" w:rsidRDefault="003651F8" w:rsidP="003B0293">
      <w:pPr>
        <w:spacing w:after="0"/>
        <w:rPr>
          <w:rFonts w:ascii="Arial" w:hAnsi="Arial" w:cs="Arial"/>
          <w:sz w:val="16"/>
          <w:szCs w:val="16"/>
        </w:rPr>
      </w:pPr>
    </w:p>
    <w:tbl>
      <w:tblPr>
        <w:tblStyle w:val="Tabela-Siatka"/>
        <w:tblW w:w="9072" w:type="dxa"/>
        <w:tblInd w:w="-5" w:type="dxa"/>
        <w:tblLayout w:type="fixed"/>
        <w:tblLook w:val="04A0"/>
      </w:tblPr>
      <w:tblGrid>
        <w:gridCol w:w="567"/>
        <w:gridCol w:w="7371"/>
        <w:gridCol w:w="1134"/>
      </w:tblGrid>
      <w:tr w:rsidR="003651F8" w:rsidTr="002765EB">
        <w:trPr>
          <w:trHeight w:val="274"/>
          <w:tblHeader/>
        </w:trPr>
        <w:tc>
          <w:tcPr>
            <w:tcW w:w="567" w:type="dxa"/>
            <w:shd w:val="clear" w:color="auto" w:fill="D9D9D9" w:themeFill="background1" w:themeFillShade="D9"/>
            <w:tcMar>
              <w:left w:w="108" w:type="dxa"/>
            </w:tcMar>
            <w:vAlign w:val="center"/>
          </w:tcPr>
          <w:p w:rsidR="003651F8" w:rsidRPr="0018347B" w:rsidRDefault="003651F8" w:rsidP="00461C21">
            <w:pPr>
              <w:spacing w:line="276" w:lineRule="auto"/>
              <w:jc w:val="center"/>
              <w:rPr>
                <w:rFonts w:ascii="Arial" w:hAnsi="Arial" w:cs="Arial"/>
                <w:b/>
                <w:sz w:val="14"/>
                <w:szCs w:val="14"/>
              </w:rPr>
            </w:pPr>
            <w:r w:rsidRPr="0018347B">
              <w:rPr>
                <w:rFonts w:ascii="Arial" w:hAnsi="Arial" w:cs="Arial"/>
                <w:b/>
                <w:sz w:val="14"/>
                <w:szCs w:val="14"/>
              </w:rPr>
              <w:t>Lp.</w:t>
            </w:r>
          </w:p>
        </w:tc>
        <w:tc>
          <w:tcPr>
            <w:tcW w:w="7371" w:type="dxa"/>
            <w:shd w:val="clear" w:color="auto" w:fill="D9D9D9" w:themeFill="background1" w:themeFillShade="D9"/>
            <w:tcMar>
              <w:left w:w="108" w:type="dxa"/>
            </w:tcMar>
            <w:vAlign w:val="center"/>
          </w:tcPr>
          <w:p w:rsidR="003651F8" w:rsidRPr="0018347B" w:rsidRDefault="003651F8" w:rsidP="00461C21">
            <w:pPr>
              <w:spacing w:line="276" w:lineRule="auto"/>
              <w:jc w:val="center"/>
              <w:rPr>
                <w:rFonts w:ascii="Arial" w:hAnsi="Arial" w:cs="Arial"/>
                <w:b/>
                <w:sz w:val="14"/>
                <w:szCs w:val="14"/>
              </w:rPr>
            </w:pPr>
            <w:r>
              <w:rPr>
                <w:rFonts w:ascii="Arial" w:hAnsi="Arial" w:cs="Arial"/>
                <w:b/>
                <w:sz w:val="14"/>
                <w:szCs w:val="14"/>
              </w:rPr>
              <w:t>Tytuł za</w:t>
            </w:r>
            <w:r w:rsidRPr="0018347B">
              <w:rPr>
                <w:rFonts w:ascii="Arial" w:hAnsi="Arial" w:cs="Arial"/>
                <w:b/>
                <w:sz w:val="14"/>
                <w:szCs w:val="14"/>
              </w:rPr>
              <w:t>dani</w:t>
            </w:r>
            <w:r>
              <w:rPr>
                <w:rFonts w:ascii="Arial" w:hAnsi="Arial" w:cs="Arial"/>
                <w:b/>
                <w:sz w:val="14"/>
                <w:szCs w:val="14"/>
              </w:rPr>
              <w:t>a</w:t>
            </w:r>
          </w:p>
        </w:tc>
        <w:tc>
          <w:tcPr>
            <w:tcW w:w="1134" w:type="dxa"/>
            <w:shd w:val="clear" w:color="auto" w:fill="D9D9D9" w:themeFill="background1" w:themeFillShade="D9"/>
            <w:tcMar>
              <w:left w:w="108" w:type="dxa"/>
            </w:tcMar>
            <w:vAlign w:val="center"/>
          </w:tcPr>
          <w:p w:rsidR="003651F8" w:rsidRPr="0018347B" w:rsidRDefault="003651F8" w:rsidP="002765EB">
            <w:pPr>
              <w:spacing w:line="276" w:lineRule="auto"/>
              <w:rPr>
                <w:rFonts w:ascii="Arial" w:hAnsi="Arial" w:cs="Arial"/>
                <w:b/>
                <w:sz w:val="14"/>
                <w:szCs w:val="14"/>
              </w:rPr>
            </w:pPr>
            <w:r>
              <w:rPr>
                <w:rFonts w:ascii="Arial" w:hAnsi="Arial" w:cs="Arial"/>
                <w:b/>
                <w:sz w:val="14"/>
                <w:szCs w:val="14"/>
              </w:rPr>
              <w:t xml:space="preserve">Kwota </w:t>
            </w:r>
            <w:r w:rsidRPr="0018347B">
              <w:rPr>
                <w:rFonts w:ascii="Arial" w:hAnsi="Arial" w:cs="Arial"/>
                <w:b/>
                <w:sz w:val="14"/>
                <w:szCs w:val="14"/>
              </w:rPr>
              <w:t>dotacji</w:t>
            </w:r>
          </w:p>
        </w:tc>
      </w:tr>
      <w:tr w:rsidR="003651F8" w:rsidTr="003651F8">
        <w:trPr>
          <w:trHeight w:val="329"/>
        </w:trPr>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„Szkolenie siatkówki” - dziewczęta</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bCs/>
                <w:sz w:val="18"/>
                <w:szCs w:val="18"/>
              </w:rPr>
              <w:t>20.000,00</w:t>
            </w:r>
          </w:p>
        </w:tc>
      </w:tr>
      <w:tr w:rsidR="003651F8" w:rsidTr="003651F8">
        <w:trPr>
          <w:trHeight w:val="356"/>
        </w:trPr>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2.</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Zajęcia ogólnorozwojowe dla dzieci - chłopcy</w:t>
            </w:r>
          </w:p>
        </w:tc>
        <w:tc>
          <w:tcPr>
            <w:tcW w:w="1134" w:type="dxa"/>
            <w:shd w:val="clear" w:color="auto" w:fill="FFFFFF" w:themeFill="background1"/>
            <w:tcMar>
              <w:left w:w="108" w:type="dxa"/>
            </w:tcMar>
          </w:tcPr>
          <w:p w:rsidR="003651F8" w:rsidRPr="004A4CBA" w:rsidRDefault="003651F8" w:rsidP="004A4CBA">
            <w:pPr>
              <w:spacing w:line="276" w:lineRule="auto"/>
              <w:jc w:val="center"/>
              <w:rPr>
                <w:rFonts w:ascii="Arial" w:hAnsi="Arial" w:cs="Arial"/>
                <w:bCs/>
                <w:sz w:val="18"/>
                <w:szCs w:val="18"/>
              </w:rPr>
            </w:pPr>
            <w:r w:rsidRPr="0018347B">
              <w:rPr>
                <w:rFonts w:ascii="Arial" w:hAnsi="Arial" w:cs="Arial"/>
                <w:bCs/>
                <w:sz w:val="18"/>
                <w:szCs w:val="18"/>
              </w:rPr>
              <w:t>20.000,00</w:t>
            </w:r>
          </w:p>
        </w:tc>
      </w:tr>
      <w:tr w:rsidR="003651F8" w:rsidTr="003651F8">
        <w:trPr>
          <w:trHeight w:val="306"/>
        </w:trPr>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3.</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Kobylnica na rowery</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12.000,00</w:t>
            </w:r>
          </w:p>
        </w:tc>
      </w:tr>
      <w:tr w:rsidR="003651F8" w:rsidTr="003651F8">
        <w:trPr>
          <w:trHeight w:val="548"/>
        </w:trPr>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4.</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Szkolenie i udział w rozgrywkach ligowych , zawodach i turniejach sportowych grup młod</w:t>
            </w:r>
            <w:r>
              <w:rPr>
                <w:rFonts w:ascii="Arial" w:hAnsi="Arial" w:cs="Arial"/>
                <w:sz w:val="18"/>
                <w:szCs w:val="18"/>
              </w:rPr>
              <w:t xml:space="preserve">zieżowych </w:t>
            </w:r>
            <w:r w:rsidRPr="0018347B">
              <w:rPr>
                <w:rFonts w:ascii="Arial" w:hAnsi="Arial" w:cs="Arial"/>
                <w:sz w:val="18"/>
                <w:szCs w:val="18"/>
              </w:rPr>
              <w:t xml:space="preserve"> i seniorskich na terenie Gminy Kobylnica w 2018 r.</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36.000,00</w:t>
            </w:r>
          </w:p>
        </w:tc>
      </w:tr>
      <w:tr w:rsidR="003651F8" w:rsidTr="003651F8">
        <w:trPr>
          <w:trHeight w:val="461"/>
        </w:trPr>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5.</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Prowadzenie zajęć tańca towarzyskiego i sportowego w szkołach podstawowych na terenie gminy Kobylnica</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20.000,00</w:t>
            </w:r>
          </w:p>
        </w:tc>
      </w:tr>
      <w:tr w:rsidR="003651F8" w:rsidTr="003651F8">
        <w:tc>
          <w:tcPr>
            <w:tcW w:w="567" w:type="dxa"/>
            <w:shd w:val="clear" w:color="auto" w:fill="FFFFFF" w:themeFill="background1"/>
            <w:tcMar>
              <w:left w:w="108" w:type="dxa"/>
            </w:tcMar>
            <w:vAlign w:val="cente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6.</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 xml:space="preserve">Pomorska i Ogólnopolska </w:t>
            </w:r>
            <w:proofErr w:type="spellStart"/>
            <w:r w:rsidRPr="0018347B">
              <w:rPr>
                <w:rFonts w:ascii="Arial" w:hAnsi="Arial" w:cs="Arial"/>
                <w:sz w:val="18"/>
                <w:szCs w:val="18"/>
              </w:rPr>
              <w:t>Wakacjada</w:t>
            </w:r>
            <w:proofErr w:type="spellEnd"/>
            <w:r w:rsidRPr="0018347B">
              <w:rPr>
                <w:rFonts w:ascii="Arial" w:hAnsi="Arial" w:cs="Arial"/>
                <w:sz w:val="18"/>
                <w:szCs w:val="18"/>
              </w:rPr>
              <w:t xml:space="preserve"> taneczna w Kobylnicy</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30.000,00</w:t>
            </w:r>
          </w:p>
        </w:tc>
      </w:tr>
      <w:tr w:rsidR="003651F8" w:rsidTr="003651F8">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7.</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Upowszechnianie kultury fizycznej poprzez działalność statutową UKS Olimpijczyk</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35.000,00</w:t>
            </w:r>
          </w:p>
        </w:tc>
      </w:tr>
      <w:tr w:rsidR="003651F8" w:rsidTr="003651F8">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8.</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Organizacja XVII Biegu Olimpijskiego</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15.000,00</w:t>
            </w:r>
          </w:p>
        </w:tc>
      </w:tr>
      <w:tr w:rsidR="003651F8" w:rsidTr="003651F8">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9.</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20.000,00</w:t>
            </w:r>
          </w:p>
        </w:tc>
      </w:tr>
      <w:tr w:rsidR="003651F8" w:rsidTr="003651F8">
        <w:trPr>
          <w:trHeight w:val="348"/>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10</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20.000,00</w:t>
            </w:r>
          </w:p>
        </w:tc>
      </w:tr>
      <w:tr w:rsidR="003651F8" w:rsidTr="003651F8">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11</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Sparta Sycewice dla siebie i innych 2018</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34.000,00</w:t>
            </w:r>
          </w:p>
        </w:tc>
      </w:tr>
      <w:tr w:rsidR="003651F8" w:rsidTr="003651F8">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12</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pStyle w:val="Tekstpodstawowy"/>
              <w:spacing w:after="0" w:line="276" w:lineRule="auto"/>
              <w:rPr>
                <w:rFonts w:ascii="Arial" w:hAnsi="Arial"/>
                <w:sz w:val="18"/>
                <w:szCs w:val="18"/>
              </w:rPr>
            </w:pPr>
            <w:r w:rsidRPr="0018347B">
              <w:rPr>
                <w:rFonts w:ascii="Arial" w:hAnsi="Arial"/>
                <w:sz w:val="18"/>
                <w:szCs w:val="18"/>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32.000,00</w:t>
            </w:r>
          </w:p>
        </w:tc>
      </w:tr>
      <w:tr w:rsidR="003651F8" w:rsidTr="003651F8">
        <w:trPr>
          <w:trHeight w:val="392"/>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13</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Festyn Rodzinny rodziców i uczniów ZSS</w:t>
            </w:r>
            <w:r>
              <w:rPr>
                <w:rFonts w:ascii="Arial" w:hAnsi="Arial" w:cs="Arial"/>
                <w:sz w:val="18"/>
                <w:szCs w:val="18"/>
              </w:rPr>
              <w:t xml:space="preserve"> </w:t>
            </w:r>
            <w:r w:rsidRPr="0018347B">
              <w:rPr>
                <w:rFonts w:ascii="Arial" w:hAnsi="Arial" w:cs="Arial"/>
                <w:sz w:val="18"/>
                <w:szCs w:val="18"/>
              </w:rPr>
              <w:t>w Kobylnicy 2018</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12.000,00</w:t>
            </w:r>
          </w:p>
        </w:tc>
      </w:tr>
      <w:tr w:rsidR="003651F8" w:rsidTr="003651F8">
        <w:trPr>
          <w:trHeight w:val="567"/>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14</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 xml:space="preserve">Organizacja występów artystycznych  </w:t>
            </w:r>
            <w:proofErr w:type="spellStart"/>
            <w:r w:rsidRPr="0018347B">
              <w:rPr>
                <w:rFonts w:ascii="Arial" w:hAnsi="Arial" w:cs="Arial"/>
                <w:sz w:val="18"/>
                <w:szCs w:val="18"/>
              </w:rPr>
              <w:t>Cheerleaders</w:t>
            </w:r>
            <w:proofErr w:type="spellEnd"/>
            <w:r w:rsidRPr="0018347B">
              <w:rPr>
                <w:rFonts w:ascii="Arial" w:hAnsi="Arial" w:cs="Arial"/>
                <w:sz w:val="18"/>
                <w:szCs w:val="18"/>
              </w:rPr>
              <w:t xml:space="preserve"> na imprezach masowych. Mikołajkowe Igrzyska i Puchar Polski </w:t>
            </w:r>
            <w:proofErr w:type="spellStart"/>
            <w:r w:rsidRPr="0018347B">
              <w:rPr>
                <w:rFonts w:ascii="Arial" w:hAnsi="Arial" w:cs="Arial"/>
                <w:sz w:val="18"/>
                <w:szCs w:val="18"/>
              </w:rPr>
              <w:t>Cheerleaders</w:t>
            </w:r>
            <w:proofErr w:type="spellEnd"/>
            <w:r w:rsidRPr="0018347B">
              <w:rPr>
                <w:rFonts w:ascii="Arial" w:hAnsi="Arial" w:cs="Arial"/>
                <w:sz w:val="18"/>
                <w:szCs w:val="18"/>
              </w:rPr>
              <w:t xml:space="preserve"> Kobylnica</w:t>
            </w:r>
            <w:r>
              <w:rPr>
                <w:rFonts w:ascii="Arial" w:hAnsi="Arial" w:cs="Arial"/>
                <w:sz w:val="18"/>
                <w:szCs w:val="18"/>
              </w:rPr>
              <w:t>.</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15.000,00</w:t>
            </w:r>
          </w:p>
        </w:tc>
      </w:tr>
      <w:tr w:rsidR="003651F8" w:rsidTr="003651F8">
        <w:trPr>
          <w:trHeight w:val="450"/>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15</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 xml:space="preserve">Przygotowanie techniczne i merytoryczne zespołu </w:t>
            </w:r>
            <w:proofErr w:type="spellStart"/>
            <w:r w:rsidRPr="0018347B">
              <w:rPr>
                <w:rFonts w:ascii="Arial" w:hAnsi="Arial" w:cs="Arial"/>
                <w:sz w:val="18"/>
                <w:szCs w:val="18"/>
              </w:rPr>
              <w:t>Cheerleaders</w:t>
            </w:r>
            <w:proofErr w:type="spellEnd"/>
            <w:r w:rsidRPr="0018347B">
              <w:rPr>
                <w:rFonts w:ascii="Arial" w:hAnsi="Arial" w:cs="Arial"/>
                <w:sz w:val="18"/>
                <w:szCs w:val="18"/>
              </w:rPr>
              <w:t xml:space="preserve"> Maxi Hit Kobylnica do reprezentowania Gminy na imprezach regionalnych i ogólnopolskich w 2018r.</w:t>
            </w:r>
            <w:r w:rsidRPr="0018347B">
              <w:rPr>
                <w:rFonts w:ascii="Arial" w:hAnsi="Arial" w:cs="Arial"/>
                <w:b/>
                <w:sz w:val="18"/>
                <w:szCs w:val="18"/>
              </w:rPr>
              <w:t xml:space="preserve"> </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15.000,00</w:t>
            </w:r>
          </w:p>
        </w:tc>
      </w:tr>
      <w:tr w:rsidR="003651F8" w:rsidTr="003651F8">
        <w:trPr>
          <w:trHeight w:val="553"/>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16</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Akademia Piłkarska Słupia Kobylnica „ KOBYLNICA CUP 2018 – II edycja  Turnieju o Puchar Wójta Gminy Kobylnica z okazji Dnia Niepodległości</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5.000,00</w:t>
            </w:r>
          </w:p>
        </w:tc>
      </w:tr>
      <w:tr w:rsidR="003651F8" w:rsidTr="003651F8">
        <w:trPr>
          <w:trHeight w:val="277"/>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17</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„Organizowanie zawodów i imprez sportowych”</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22.000,00</w:t>
            </w:r>
          </w:p>
        </w:tc>
      </w:tr>
      <w:tr w:rsidR="003651F8" w:rsidTr="003651F8">
        <w:trPr>
          <w:trHeight w:val="551"/>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18</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Prowadzenie zajęć sportowych karate/ju-jitsu oraz przygotowanie i udział w zawodach karate/ju-jitsu zawodników z terenu Gminy Kobylnica w 2018 roku</w:t>
            </w:r>
            <w:r>
              <w:rPr>
                <w:rFonts w:ascii="Arial" w:hAnsi="Arial" w:cs="Arial"/>
                <w:sz w:val="18"/>
                <w:szCs w:val="18"/>
              </w:rPr>
              <w:t>.</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20.000,00</w:t>
            </w:r>
          </w:p>
        </w:tc>
      </w:tr>
      <w:tr w:rsidR="003651F8" w:rsidTr="003651F8">
        <w:trPr>
          <w:trHeight w:val="437"/>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19</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Scalanie lokalnej społeczności oraz krzewienie kultury fizycznej – 20 lat Klubu Sportowego „Sokół” Kuleszewo</w:t>
            </w:r>
            <w:r>
              <w:rPr>
                <w:rFonts w:ascii="Arial" w:hAnsi="Arial" w:cs="Arial"/>
                <w:sz w:val="18"/>
                <w:szCs w:val="18"/>
              </w:rPr>
              <w:t>.</w:t>
            </w:r>
          </w:p>
        </w:tc>
        <w:tc>
          <w:tcPr>
            <w:tcW w:w="1134" w:type="dxa"/>
            <w:shd w:val="clear" w:color="auto" w:fill="FFFFFF" w:themeFill="background1"/>
            <w:tcMar>
              <w:left w:w="108" w:type="dxa"/>
            </w:tcMar>
          </w:tcPr>
          <w:p w:rsidR="003651F8" w:rsidRPr="0018347B" w:rsidRDefault="003651F8" w:rsidP="00461C21">
            <w:pPr>
              <w:spacing w:line="276" w:lineRule="auto"/>
              <w:jc w:val="center"/>
              <w:rPr>
                <w:rFonts w:ascii="Arial" w:hAnsi="Arial" w:cs="Arial"/>
                <w:sz w:val="18"/>
                <w:szCs w:val="18"/>
              </w:rPr>
            </w:pPr>
            <w:r w:rsidRPr="0018347B">
              <w:rPr>
                <w:rFonts w:ascii="Arial" w:hAnsi="Arial" w:cs="Arial"/>
                <w:sz w:val="18"/>
                <w:szCs w:val="18"/>
              </w:rPr>
              <w:t>20.000,00</w:t>
            </w:r>
          </w:p>
        </w:tc>
      </w:tr>
      <w:tr w:rsidR="003651F8" w:rsidTr="003651F8">
        <w:trPr>
          <w:trHeight w:val="607"/>
        </w:trPr>
        <w:tc>
          <w:tcPr>
            <w:tcW w:w="567"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lastRenderedPageBreak/>
              <w:t>20</w:t>
            </w:r>
            <w:r>
              <w:rPr>
                <w:rFonts w:ascii="Arial" w:hAnsi="Arial" w:cs="Arial"/>
                <w:sz w:val="18"/>
                <w:szCs w:val="18"/>
              </w:rPr>
              <w:t>.</w:t>
            </w:r>
          </w:p>
        </w:tc>
        <w:tc>
          <w:tcPr>
            <w:tcW w:w="7371" w:type="dxa"/>
            <w:shd w:val="clear" w:color="auto" w:fill="FFFFFF" w:themeFill="background1"/>
            <w:tcMar>
              <w:left w:w="108" w:type="dxa"/>
            </w:tcMar>
          </w:tcPr>
          <w:p w:rsidR="003651F8" w:rsidRPr="0018347B" w:rsidRDefault="003651F8" w:rsidP="00461C21">
            <w:pPr>
              <w:spacing w:line="276" w:lineRule="auto"/>
              <w:rPr>
                <w:rFonts w:ascii="Arial" w:hAnsi="Arial" w:cs="Arial"/>
                <w:sz w:val="18"/>
                <w:szCs w:val="18"/>
              </w:rPr>
            </w:pPr>
            <w:r w:rsidRPr="0018347B">
              <w:rPr>
                <w:rFonts w:ascii="Arial" w:hAnsi="Arial" w:cs="Arial"/>
                <w:sz w:val="18"/>
                <w:szCs w:val="18"/>
              </w:rPr>
              <w:t>Szkolenie dzieci i młodzieży w zakresie piłki nożnej z miejscowości Kończewo, Sierakowo, Kuleszewo, Słonowice i innych z Gminy Kobylnica</w:t>
            </w:r>
            <w:r>
              <w:rPr>
                <w:rFonts w:ascii="Arial" w:hAnsi="Arial" w:cs="Arial"/>
                <w:sz w:val="18"/>
                <w:szCs w:val="18"/>
              </w:rPr>
              <w:t>.</w:t>
            </w:r>
          </w:p>
        </w:tc>
        <w:tc>
          <w:tcPr>
            <w:tcW w:w="1134" w:type="dxa"/>
            <w:shd w:val="clear" w:color="auto" w:fill="FFFFFF" w:themeFill="background1"/>
            <w:tcMar>
              <w:left w:w="108" w:type="dxa"/>
            </w:tcMar>
          </w:tcPr>
          <w:p w:rsidR="003651F8" w:rsidRPr="0018347B" w:rsidRDefault="003651F8" w:rsidP="004A4CBA">
            <w:pPr>
              <w:spacing w:line="276" w:lineRule="auto"/>
              <w:jc w:val="center"/>
              <w:rPr>
                <w:rFonts w:ascii="Arial" w:hAnsi="Arial" w:cs="Arial"/>
                <w:sz w:val="18"/>
                <w:szCs w:val="18"/>
              </w:rPr>
            </w:pPr>
            <w:r w:rsidRPr="0018347B">
              <w:rPr>
                <w:rFonts w:ascii="Arial" w:hAnsi="Arial" w:cs="Arial"/>
                <w:sz w:val="18"/>
                <w:szCs w:val="18"/>
              </w:rPr>
              <w:t>17.000,00</w:t>
            </w:r>
          </w:p>
        </w:tc>
      </w:tr>
    </w:tbl>
    <w:p w:rsidR="008E1E32" w:rsidRDefault="008E1E32" w:rsidP="008E1E32">
      <w:pPr>
        <w:spacing w:after="0" w:line="276" w:lineRule="auto"/>
        <w:ind w:left="284"/>
        <w:jc w:val="both"/>
        <w:rPr>
          <w:rFonts w:ascii="Arial" w:eastAsia="Calibri" w:hAnsi="Arial" w:cs="Arial"/>
          <w:i/>
          <w:iCs/>
        </w:rPr>
      </w:pPr>
    </w:p>
    <w:p w:rsidR="008E1E32" w:rsidRPr="00F01A0B" w:rsidRDefault="008E1E32" w:rsidP="008E1E32">
      <w:pPr>
        <w:spacing w:after="0" w:line="276" w:lineRule="auto"/>
        <w:jc w:val="both"/>
        <w:rPr>
          <w:rFonts w:ascii="Arial" w:eastAsia="Times New Roman" w:hAnsi="Arial" w:cs="Arial"/>
          <w:i/>
          <w:iCs/>
          <w:lang w:eastAsia="pl-PL"/>
        </w:rPr>
      </w:pPr>
      <w:r w:rsidRPr="00F01A0B">
        <w:rPr>
          <w:rFonts w:ascii="Arial" w:eastAsia="Calibri" w:hAnsi="Arial" w:cs="Arial"/>
          <w:i/>
          <w:iCs/>
        </w:rPr>
        <w:t xml:space="preserve"> W 2019 roku - </w:t>
      </w:r>
      <w:r>
        <w:rPr>
          <w:rFonts w:ascii="Arial" w:eastAsia="Calibri" w:hAnsi="Arial" w:cs="Arial"/>
          <w:i/>
          <w:iCs/>
        </w:rPr>
        <w:t>47</w:t>
      </w:r>
      <w:r w:rsidRPr="00F01A0B">
        <w:rPr>
          <w:rFonts w:ascii="Arial" w:eastAsia="Calibri" w:hAnsi="Arial" w:cs="Arial"/>
          <w:i/>
          <w:iCs/>
        </w:rPr>
        <w:t xml:space="preserve">0.000,00 zł (słownie: </w:t>
      </w:r>
      <w:r w:rsidR="0018347B">
        <w:rPr>
          <w:rFonts w:ascii="Arial" w:eastAsia="Calibri" w:hAnsi="Arial" w:cs="Arial"/>
          <w:i/>
          <w:iCs/>
        </w:rPr>
        <w:t xml:space="preserve">czterysta siedemdziesiąt </w:t>
      </w:r>
      <w:r w:rsidRPr="00F01A0B">
        <w:rPr>
          <w:rFonts w:ascii="Arial" w:eastAsia="Calibri" w:hAnsi="Arial" w:cs="Arial"/>
          <w:i/>
          <w:iCs/>
        </w:rPr>
        <w:t>tysięcy złotych 00/100)</w:t>
      </w:r>
    </w:p>
    <w:p w:rsidR="008E1E32" w:rsidRDefault="008E1E32" w:rsidP="008E1E32">
      <w:pPr>
        <w:spacing w:after="0"/>
        <w:jc w:val="both"/>
        <w:rPr>
          <w:rFonts w:ascii="Arial" w:hAnsi="Arial" w:cs="Arial"/>
          <w:sz w:val="16"/>
          <w:szCs w:val="16"/>
        </w:rPr>
      </w:pPr>
    </w:p>
    <w:tbl>
      <w:tblPr>
        <w:tblStyle w:val="Tabela-Siatka"/>
        <w:tblW w:w="9072" w:type="dxa"/>
        <w:tblInd w:w="-5" w:type="dxa"/>
        <w:tblLayout w:type="fixed"/>
        <w:tblLook w:val="04A0"/>
      </w:tblPr>
      <w:tblGrid>
        <w:gridCol w:w="567"/>
        <w:gridCol w:w="7371"/>
        <w:gridCol w:w="1134"/>
      </w:tblGrid>
      <w:tr w:rsidR="008E1E32" w:rsidRPr="00E866CC" w:rsidTr="003651F8">
        <w:tc>
          <w:tcPr>
            <w:tcW w:w="567" w:type="dxa"/>
            <w:shd w:val="clear" w:color="auto" w:fill="EDEDED" w:themeFill="accent3" w:themeFillTint="33"/>
            <w:vAlign w:val="center"/>
          </w:tcPr>
          <w:p w:rsidR="008E1E32" w:rsidRPr="00E866CC" w:rsidRDefault="008E1E32" w:rsidP="00461C21">
            <w:pPr>
              <w:jc w:val="center"/>
              <w:rPr>
                <w:rFonts w:ascii="Arial" w:hAnsi="Arial" w:cs="Arial"/>
                <w:b/>
                <w:sz w:val="14"/>
                <w:szCs w:val="14"/>
              </w:rPr>
            </w:pPr>
            <w:proofErr w:type="spellStart"/>
            <w:r w:rsidRPr="00E866CC">
              <w:rPr>
                <w:rFonts w:ascii="Arial" w:hAnsi="Arial" w:cs="Arial"/>
                <w:b/>
                <w:sz w:val="14"/>
                <w:szCs w:val="14"/>
              </w:rPr>
              <w:t>L.p</w:t>
            </w:r>
            <w:proofErr w:type="spellEnd"/>
          </w:p>
        </w:tc>
        <w:tc>
          <w:tcPr>
            <w:tcW w:w="7371" w:type="dxa"/>
            <w:shd w:val="clear" w:color="auto" w:fill="EDEDED" w:themeFill="accent3" w:themeFillTint="33"/>
            <w:vAlign w:val="center"/>
          </w:tcPr>
          <w:p w:rsidR="008E1E32" w:rsidRPr="00E866CC" w:rsidRDefault="008E1E32" w:rsidP="00461C21">
            <w:pPr>
              <w:jc w:val="center"/>
              <w:rPr>
                <w:rFonts w:ascii="Arial" w:hAnsi="Arial" w:cs="Arial"/>
                <w:b/>
                <w:sz w:val="14"/>
                <w:szCs w:val="14"/>
              </w:rPr>
            </w:pPr>
          </w:p>
          <w:p w:rsidR="008E1E32" w:rsidRPr="00E866CC" w:rsidRDefault="008E1E32" w:rsidP="00461C21">
            <w:pPr>
              <w:jc w:val="center"/>
              <w:rPr>
                <w:rFonts w:ascii="Arial" w:hAnsi="Arial" w:cs="Arial"/>
                <w:b/>
                <w:sz w:val="14"/>
                <w:szCs w:val="14"/>
              </w:rPr>
            </w:pPr>
            <w:r w:rsidRPr="00E866CC">
              <w:rPr>
                <w:rFonts w:ascii="Arial" w:hAnsi="Arial" w:cs="Arial"/>
                <w:b/>
                <w:sz w:val="14"/>
                <w:szCs w:val="14"/>
              </w:rPr>
              <w:t>Tytuł zadania</w:t>
            </w:r>
          </w:p>
          <w:p w:rsidR="008E1E32" w:rsidRPr="00E866CC" w:rsidRDefault="008E1E32" w:rsidP="00461C21">
            <w:pPr>
              <w:jc w:val="center"/>
              <w:rPr>
                <w:rFonts w:ascii="Arial" w:hAnsi="Arial" w:cs="Arial"/>
                <w:b/>
                <w:sz w:val="14"/>
                <w:szCs w:val="14"/>
              </w:rPr>
            </w:pPr>
          </w:p>
        </w:tc>
        <w:tc>
          <w:tcPr>
            <w:tcW w:w="1134" w:type="dxa"/>
            <w:shd w:val="clear" w:color="auto" w:fill="EDEDED" w:themeFill="accent3" w:themeFillTint="33"/>
            <w:vAlign w:val="center"/>
          </w:tcPr>
          <w:p w:rsidR="008E1E32" w:rsidRPr="00E866CC" w:rsidRDefault="008E1E32" w:rsidP="00461C21">
            <w:pPr>
              <w:jc w:val="center"/>
              <w:rPr>
                <w:rFonts w:ascii="Arial" w:hAnsi="Arial" w:cs="Arial"/>
                <w:b/>
                <w:sz w:val="14"/>
                <w:szCs w:val="14"/>
              </w:rPr>
            </w:pPr>
            <w:r>
              <w:rPr>
                <w:rFonts w:ascii="Arial" w:hAnsi="Arial" w:cs="Arial"/>
                <w:b/>
                <w:sz w:val="14"/>
                <w:szCs w:val="14"/>
              </w:rPr>
              <w:t>K</w:t>
            </w:r>
            <w:r w:rsidRPr="00E866CC">
              <w:rPr>
                <w:rFonts w:ascii="Arial" w:hAnsi="Arial" w:cs="Arial"/>
                <w:b/>
                <w:sz w:val="14"/>
                <w:szCs w:val="14"/>
              </w:rPr>
              <w:t>wota dotacji</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 xml:space="preserve">XVI Pomorska i Ogólnopolska </w:t>
            </w:r>
            <w:proofErr w:type="spellStart"/>
            <w:r w:rsidRPr="003651F8">
              <w:rPr>
                <w:rFonts w:ascii="Arial" w:hAnsi="Arial" w:cs="Arial"/>
                <w:sz w:val="18"/>
                <w:szCs w:val="18"/>
              </w:rPr>
              <w:t>Wakacjada</w:t>
            </w:r>
            <w:proofErr w:type="spellEnd"/>
            <w:r w:rsidRPr="003651F8">
              <w:rPr>
                <w:rFonts w:ascii="Arial" w:hAnsi="Arial" w:cs="Arial"/>
                <w:sz w:val="18"/>
                <w:szCs w:val="18"/>
              </w:rPr>
              <w:t xml:space="preserve"> Taneczna w Kobylnicy</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2.</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Prowadzenie zajęć sportowego tańca towarzyskiego w szkołach podstawowych na terenie gminy Kobylnica</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3.</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 xml:space="preserve">Organizacja występów artystycznych </w:t>
            </w:r>
            <w:proofErr w:type="spellStart"/>
            <w:r w:rsidRPr="003651F8">
              <w:rPr>
                <w:rFonts w:ascii="Arial" w:hAnsi="Arial" w:cs="Arial"/>
                <w:sz w:val="18"/>
                <w:szCs w:val="18"/>
              </w:rPr>
              <w:t>cheerleaders</w:t>
            </w:r>
            <w:proofErr w:type="spellEnd"/>
            <w:r w:rsidRPr="003651F8">
              <w:rPr>
                <w:rFonts w:ascii="Arial" w:hAnsi="Arial" w:cs="Arial"/>
                <w:sz w:val="18"/>
                <w:szCs w:val="18"/>
              </w:rPr>
              <w:t xml:space="preserve"> na imprezach masowych Dzień dziecka z </w:t>
            </w:r>
            <w:proofErr w:type="spellStart"/>
            <w:r w:rsidRPr="003651F8">
              <w:rPr>
                <w:rFonts w:ascii="Arial" w:hAnsi="Arial" w:cs="Arial"/>
                <w:sz w:val="18"/>
                <w:szCs w:val="18"/>
              </w:rPr>
              <w:t>cheerleaders</w:t>
            </w:r>
            <w:proofErr w:type="spellEnd"/>
            <w:r w:rsidRPr="003651F8">
              <w:rPr>
                <w:rFonts w:ascii="Arial" w:hAnsi="Arial" w:cs="Arial"/>
                <w:sz w:val="18"/>
                <w:szCs w:val="18"/>
              </w:rPr>
              <w:t xml:space="preserve"> w Kobylnicy i Mikołajkowe Igrzyska Szkolne 2019 r.</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15</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4.</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15</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5.</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Zajęcia ogólnorozwojowe z elementami gier zespołowych (koszykówka, piłka nożna, piłka ręczna) - chłopcy</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6.</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Szkolenie siatkarzy</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6</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7.</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Szkolenie siatkówki – dziewczęta</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8.</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Organizacja XVIII Biegu Olimpijskiego</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16</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9.</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Upowszechnianie kultury fizycznej poprzez działalność statutową UKS "Olimpijczyk"</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27</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10.</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Prowadzenie zajęć sportowych judo oraz przygotowanie i udział w zawodach judo zawodników z tereny Gminy Kobylnica w 2019 r.</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22</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11.</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Wspieranie realizacji zadań publicznych gminy w roku 2019  przez organizacje pozarządowe w obszarze sportu, turystyki i rekreacji.</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34</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12.</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Upowszechnianie kultury fizycznej poprzez działalność statutową KS "Olimpijczyk" Kwakowo</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 xml:space="preserve">13. </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K.S. Kobylnica Szkolenie i udział w rozgrywkach ligowych, zawodach i turniejach spor. grup młodzieżowych  i seniorskich na terenu Gminy Kobylnica</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39</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14.</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Sparta Sycewice dla siebie i innych 2019</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36</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15.</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Zawody sportowe to nasza integracja społeczna</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25</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16.</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Wspieranie organizacji pozarządowych działających w obszarze sportu, turystyki i rekreacji</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23</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17.</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Kobylnica na rowery</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5</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18.</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Uwierz w swoje marzenia, nic nie jest niemożliwe - II etap zadania 2019</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31</w:t>
            </w:r>
            <w:r w:rsidR="00DB358A">
              <w:rPr>
                <w:rFonts w:ascii="Arial" w:hAnsi="Arial" w:cs="Arial"/>
                <w:sz w:val="18"/>
                <w:szCs w:val="18"/>
              </w:rPr>
              <w:t xml:space="preserve"> </w:t>
            </w:r>
            <w:r w:rsidRPr="003651F8">
              <w:rPr>
                <w:rFonts w:ascii="Arial" w:hAnsi="Arial" w:cs="Arial"/>
                <w:sz w:val="18"/>
                <w:szCs w:val="18"/>
              </w:rPr>
              <w:t>100,00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19.</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Gramy dalej Poszerzamy Horyzonty Współpracy</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12</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20.</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Prowadzenie zajęć sportowych karate/ju-jitsu oraz przygotowanie i udział w zaw. karate/jujitsu zawodników z terenu Gminy Kobylnica  w 2019 roku</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22</w:t>
            </w:r>
            <w:r w:rsidR="00DB358A">
              <w:rPr>
                <w:rFonts w:ascii="Arial" w:hAnsi="Arial" w:cs="Arial"/>
                <w:sz w:val="18"/>
                <w:szCs w:val="18"/>
              </w:rPr>
              <w:t xml:space="preserve"> </w:t>
            </w:r>
            <w:r w:rsidRPr="003651F8">
              <w:rPr>
                <w:rFonts w:ascii="Arial" w:hAnsi="Arial" w:cs="Arial"/>
                <w:sz w:val="18"/>
                <w:szCs w:val="18"/>
              </w:rPr>
              <w:t>400,00</w:t>
            </w:r>
          </w:p>
        </w:tc>
      </w:tr>
      <w:tr w:rsidR="008E1E32" w:rsidRPr="008E1E32" w:rsidTr="003651F8">
        <w:trPr>
          <w:trHeight w:val="405"/>
        </w:trPr>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21</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20</w:t>
            </w:r>
            <w:r w:rsidR="00DB358A">
              <w:rPr>
                <w:rFonts w:ascii="Arial" w:hAnsi="Arial" w:cs="Arial"/>
                <w:sz w:val="18"/>
                <w:szCs w:val="18"/>
              </w:rPr>
              <w:t xml:space="preserve"> </w:t>
            </w:r>
            <w:r w:rsidRPr="003651F8">
              <w:rPr>
                <w:rFonts w:ascii="Arial" w:hAnsi="Arial" w:cs="Arial"/>
                <w:sz w:val="18"/>
                <w:szCs w:val="18"/>
              </w:rPr>
              <w:t>000,00</w:t>
            </w:r>
          </w:p>
        </w:tc>
      </w:tr>
      <w:tr w:rsidR="008E1E32" w:rsidRPr="008E1E32" w:rsidTr="003651F8">
        <w:trPr>
          <w:trHeight w:val="405"/>
        </w:trPr>
        <w:tc>
          <w:tcPr>
            <w:tcW w:w="567" w:type="dxa"/>
          </w:tcPr>
          <w:p w:rsidR="008E1E32" w:rsidRPr="003651F8" w:rsidRDefault="008E1E32" w:rsidP="00461C21">
            <w:pPr>
              <w:rPr>
                <w:rFonts w:ascii="Arial" w:hAnsi="Arial" w:cs="Arial"/>
                <w:sz w:val="18"/>
                <w:szCs w:val="18"/>
              </w:rPr>
            </w:pPr>
            <w:r w:rsidRPr="003651F8">
              <w:rPr>
                <w:rFonts w:ascii="Arial" w:hAnsi="Arial" w:cs="Arial"/>
                <w:sz w:val="18"/>
                <w:szCs w:val="18"/>
              </w:rPr>
              <w:t>22.</w:t>
            </w:r>
          </w:p>
        </w:tc>
        <w:tc>
          <w:tcPr>
            <w:tcW w:w="7371" w:type="dxa"/>
          </w:tcPr>
          <w:p w:rsidR="008E1E32" w:rsidRPr="003651F8" w:rsidRDefault="008E1E32" w:rsidP="00461C21">
            <w:pPr>
              <w:rPr>
                <w:rFonts w:ascii="Arial" w:hAnsi="Arial" w:cs="Arial"/>
                <w:sz w:val="18"/>
                <w:szCs w:val="18"/>
              </w:rPr>
            </w:pPr>
            <w:r w:rsidRPr="003651F8">
              <w:rPr>
                <w:rFonts w:ascii="Arial" w:hAnsi="Arial" w:cs="Arial"/>
                <w:sz w:val="18"/>
                <w:szCs w:val="18"/>
              </w:rPr>
              <w:t>Cykl Turniejów Brydżowych o Puchar Wójta Gminy Kobylnica - 2019r.</w:t>
            </w:r>
          </w:p>
        </w:tc>
        <w:tc>
          <w:tcPr>
            <w:tcW w:w="1134" w:type="dxa"/>
          </w:tcPr>
          <w:p w:rsidR="008E1E32" w:rsidRPr="003651F8" w:rsidRDefault="008E1E32" w:rsidP="00461C21">
            <w:pPr>
              <w:jc w:val="right"/>
              <w:rPr>
                <w:rFonts w:ascii="Arial" w:hAnsi="Arial" w:cs="Arial"/>
                <w:sz w:val="18"/>
                <w:szCs w:val="18"/>
              </w:rPr>
            </w:pPr>
            <w:r w:rsidRPr="003651F8">
              <w:rPr>
                <w:rFonts w:ascii="Arial" w:hAnsi="Arial" w:cs="Arial"/>
                <w:sz w:val="18"/>
                <w:szCs w:val="18"/>
              </w:rPr>
              <w:t>1</w:t>
            </w:r>
            <w:r w:rsidR="00DB358A">
              <w:rPr>
                <w:rFonts w:ascii="Arial" w:hAnsi="Arial" w:cs="Arial"/>
                <w:sz w:val="18"/>
                <w:szCs w:val="18"/>
              </w:rPr>
              <w:t xml:space="preserve"> </w:t>
            </w:r>
            <w:r w:rsidRPr="003651F8">
              <w:rPr>
                <w:rFonts w:ascii="Arial" w:hAnsi="Arial" w:cs="Arial"/>
                <w:sz w:val="18"/>
                <w:szCs w:val="18"/>
              </w:rPr>
              <w:t>500,00</w:t>
            </w:r>
          </w:p>
        </w:tc>
      </w:tr>
    </w:tbl>
    <w:p w:rsidR="008E1E32" w:rsidRDefault="008E1E32" w:rsidP="00DB358A">
      <w:pPr>
        <w:spacing w:after="0"/>
        <w:jc w:val="both"/>
        <w:rPr>
          <w:rFonts w:ascii="Arial" w:hAnsi="Arial" w:cs="Arial"/>
          <w:sz w:val="16"/>
          <w:szCs w:val="16"/>
        </w:rPr>
      </w:pPr>
    </w:p>
    <w:p w:rsidR="00A72EC5" w:rsidRPr="00A46E9A" w:rsidRDefault="00A72EC5" w:rsidP="00A72EC5">
      <w:pPr>
        <w:jc w:val="both"/>
        <w:rPr>
          <w:rFonts w:ascii="Arial" w:eastAsia="Times New Roman" w:hAnsi="Arial" w:cs="Arial"/>
          <w:color w:val="000000"/>
          <w:lang w:eastAsia="pl-PL"/>
        </w:rPr>
      </w:pPr>
      <w:r w:rsidRPr="00035414">
        <w:rPr>
          <w:rFonts w:ascii="Arial" w:eastAsia="Calibri" w:hAnsi="Arial" w:cs="Arial"/>
          <w:i/>
          <w:iCs/>
        </w:rPr>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Pr="00A46E9A">
        <w:rPr>
          <w:rFonts w:ascii="Arial" w:eastAsia="Times New Roman" w:hAnsi="Arial" w:cs="Arial"/>
          <w:i/>
          <w:iCs/>
          <w:color w:val="000000"/>
          <w:lang w:eastAsia="pl-PL"/>
        </w:rPr>
        <w:t>204 923,30</w:t>
      </w:r>
      <w:r>
        <w:rPr>
          <w:rFonts w:ascii="Arial" w:eastAsia="Times New Roman" w:hAnsi="Arial" w:cs="Arial"/>
          <w:i/>
          <w:iCs/>
          <w:color w:val="000000"/>
          <w:lang w:eastAsia="pl-PL"/>
        </w:rPr>
        <w:t xml:space="preserve"> (słownie dwieście cztery tysiące dziewięćset dwadzieścia trzy złote 30/100)</w:t>
      </w:r>
    </w:p>
    <w:tbl>
      <w:tblPr>
        <w:tblStyle w:val="Tabela-Siatka1"/>
        <w:tblW w:w="9072" w:type="dxa"/>
        <w:tblInd w:w="-5" w:type="dxa"/>
        <w:tblLayout w:type="fixed"/>
        <w:tblLook w:val="04A0"/>
      </w:tblPr>
      <w:tblGrid>
        <w:gridCol w:w="567"/>
        <w:gridCol w:w="7371"/>
        <w:gridCol w:w="1134"/>
      </w:tblGrid>
      <w:tr w:rsidR="00A72EC5" w:rsidRPr="00035414" w:rsidTr="004A4CBA">
        <w:trPr>
          <w:tblHeader/>
        </w:trPr>
        <w:tc>
          <w:tcPr>
            <w:tcW w:w="567" w:type="dxa"/>
            <w:shd w:val="clear" w:color="auto" w:fill="EDEDED" w:themeFill="accent3" w:themeFillTint="33"/>
            <w:vAlign w:val="center"/>
          </w:tcPr>
          <w:p w:rsidR="00A72EC5" w:rsidRPr="00035414" w:rsidRDefault="00A72EC5" w:rsidP="005641AE">
            <w:pPr>
              <w:tabs>
                <w:tab w:val="center" w:pos="4536"/>
                <w:tab w:val="right" w:pos="9072"/>
              </w:tabs>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A72EC5" w:rsidRPr="00035414" w:rsidRDefault="00A72EC5" w:rsidP="005641AE">
            <w:pPr>
              <w:tabs>
                <w:tab w:val="center" w:pos="4536"/>
                <w:tab w:val="right" w:pos="9072"/>
              </w:tabs>
              <w:jc w:val="center"/>
              <w:rPr>
                <w:rFonts w:ascii="Arial" w:hAnsi="Arial" w:cs="Arial"/>
                <w:b/>
                <w:sz w:val="14"/>
                <w:szCs w:val="14"/>
              </w:rPr>
            </w:pPr>
          </w:p>
          <w:p w:rsidR="00A72EC5" w:rsidRPr="00035414" w:rsidRDefault="00A72EC5" w:rsidP="005641AE">
            <w:pPr>
              <w:tabs>
                <w:tab w:val="center" w:pos="4536"/>
                <w:tab w:val="right" w:pos="9072"/>
              </w:tabs>
              <w:jc w:val="center"/>
              <w:rPr>
                <w:rFonts w:ascii="Arial" w:hAnsi="Arial" w:cs="Arial"/>
                <w:b/>
                <w:sz w:val="14"/>
                <w:szCs w:val="14"/>
              </w:rPr>
            </w:pPr>
            <w:r w:rsidRPr="00035414">
              <w:rPr>
                <w:rFonts w:ascii="Arial" w:hAnsi="Arial" w:cs="Arial"/>
                <w:b/>
                <w:sz w:val="14"/>
                <w:szCs w:val="14"/>
              </w:rPr>
              <w:t>Tytuł zadania</w:t>
            </w:r>
          </w:p>
          <w:p w:rsidR="00A72EC5" w:rsidRPr="00035414" w:rsidRDefault="00A72EC5" w:rsidP="005641AE">
            <w:pPr>
              <w:tabs>
                <w:tab w:val="center" w:pos="4536"/>
                <w:tab w:val="right" w:pos="9072"/>
              </w:tabs>
              <w:jc w:val="center"/>
              <w:rPr>
                <w:rFonts w:ascii="Arial" w:hAnsi="Arial" w:cs="Arial"/>
                <w:b/>
                <w:sz w:val="14"/>
                <w:szCs w:val="14"/>
              </w:rPr>
            </w:pPr>
          </w:p>
        </w:tc>
        <w:tc>
          <w:tcPr>
            <w:tcW w:w="1134" w:type="dxa"/>
            <w:shd w:val="clear" w:color="auto" w:fill="EDEDED" w:themeFill="accent3" w:themeFillTint="33"/>
            <w:vAlign w:val="center"/>
          </w:tcPr>
          <w:p w:rsidR="00A72EC5" w:rsidRPr="00035414" w:rsidRDefault="00A72EC5" w:rsidP="005641AE">
            <w:pPr>
              <w:tabs>
                <w:tab w:val="center" w:pos="4536"/>
                <w:tab w:val="right" w:pos="9072"/>
              </w:tabs>
              <w:jc w:val="center"/>
              <w:rPr>
                <w:rFonts w:ascii="Arial" w:hAnsi="Arial" w:cs="Arial"/>
                <w:b/>
                <w:sz w:val="14"/>
                <w:szCs w:val="14"/>
              </w:rPr>
            </w:pPr>
            <w:r w:rsidRPr="00035414">
              <w:rPr>
                <w:rFonts w:ascii="Arial" w:hAnsi="Arial" w:cs="Arial"/>
                <w:b/>
                <w:sz w:val="14"/>
                <w:szCs w:val="14"/>
              </w:rPr>
              <w:t>Kwota dotacji</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sidRPr="00035414">
              <w:rPr>
                <w:rFonts w:ascii="Arial" w:hAnsi="Arial" w:cs="Arial"/>
                <w:sz w:val="18"/>
                <w:szCs w:val="18"/>
              </w:rPr>
              <w:t>1.</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w:t>
            </w:r>
            <w:proofErr w:type="spellStart"/>
            <w:r w:rsidRPr="005C6542">
              <w:rPr>
                <w:rFonts w:ascii="Arial" w:hAnsi="Arial" w:cs="Arial"/>
                <w:sz w:val="18"/>
                <w:szCs w:val="18"/>
              </w:rPr>
              <w:t>K.S.Słupia</w:t>
            </w:r>
            <w:proofErr w:type="spellEnd"/>
            <w:r w:rsidRPr="005C6542">
              <w:rPr>
                <w:rFonts w:ascii="Arial" w:hAnsi="Arial" w:cs="Arial"/>
                <w:sz w:val="18"/>
                <w:szCs w:val="18"/>
              </w:rPr>
              <w:t xml:space="preserve"> Kobylnica " Szkolenie i udział w rozgrywkach ligowych, zawodach i turniejach sportowych młodzieży i grupy seniorów na terenie Gminy Kobylnica w 2020 roku"</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30 194,40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sidRPr="00035414">
              <w:rPr>
                <w:rFonts w:ascii="Arial" w:hAnsi="Arial" w:cs="Arial"/>
                <w:sz w:val="18"/>
                <w:szCs w:val="18"/>
              </w:rPr>
              <w:t>2.</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Funkcjonowanie klubów sportowych seniorskich oraz juniorskich, rozgrywki ligowe, a także organizacja innych turniejów i pokazów sportowych oraz zawodów.</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19 299,50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sidRPr="00035414">
              <w:rPr>
                <w:rFonts w:ascii="Arial" w:hAnsi="Arial" w:cs="Arial"/>
                <w:sz w:val="18"/>
                <w:szCs w:val="18"/>
              </w:rPr>
              <w:t>3.</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KS Olimpijczyk Kwakowo - Szkolenie, udział w rozgrywkach ligowych, zawodach i turniejach sportowych.</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22 200,00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sidRPr="00035414">
              <w:rPr>
                <w:rFonts w:ascii="Arial" w:hAnsi="Arial" w:cs="Arial"/>
                <w:sz w:val="18"/>
                <w:szCs w:val="18"/>
              </w:rPr>
              <w:t>4.</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Sparta Sycewice 2020</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18 000,00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sidRPr="00035414">
              <w:rPr>
                <w:rFonts w:ascii="Arial" w:hAnsi="Arial" w:cs="Arial"/>
                <w:sz w:val="18"/>
                <w:szCs w:val="18"/>
              </w:rPr>
              <w:t>5.</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Szkolenie z zakresu piłki siatkowej.</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13 460,00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6.</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5C6542">
              <w:rPr>
                <w:rFonts w:ascii="Arial" w:hAnsi="Arial" w:cs="Arial"/>
                <w:sz w:val="18"/>
                <w:szCs w:val="18"/>
              </w:rPr>
              <w:t>Zajęcia ogólnorozwojowe z elementami szkolenia koszykówki.</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5C6542">
              <w:rPr>
                <w:rFonts w:ascii="Arial" w:hAnsi="Arial" w:cs="Arial"/>
                <w:sz w:val="18"/>
                <w:szCs w:val="18"/>
              </w:rPr>
              <w:t>13 760,00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7.</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 Piłka Nożna dla wszystkich , piłka nożna dla każdego " I etap</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24 494,40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8.</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Trenuj judo - uwierz we własne możliwości.</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15 775,00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9.</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Upowszechnianie kultury fizycznej wśród dzieci i młodzieży</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12 000,00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10.</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Prowadzenie zajęć sportowych karate/ju-jitsu oraz przygotowanie i udział w zawodach karate/ju-jitsu zawodników z terenu Gminy Kobylnica w 2020 roku.</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15 340,00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lastRenderedPageBreak/>
              <w:t>11.</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KOBYLNICA CUP 2020 " IV Edycja Turnieju o Puchar Wójta Gminy Kobylnica z okazji Dnia Niepodległości</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9 900,00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12.</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3120FC">
              <w:rPr>
                <w:rFonts w:ascii="Arial" w:hAnsi="Arial" w:cs="Arial"/>
                <w:sz w:val="18"/>
                <w:szCs w:val="18"/>
              </w:rPr>
              <w:t>,,cykl spotkań lato-jesień 2020,,</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3120FC">
              <w:rPr>
                <w:rFonts w:ascii="Arial" w:hAnsi="Arial" w:cs="Arial"/>
                <w:sz w:val="18"/>
                <w:szCs w:val="18"/>
              </w:rPr>
              <w:t>6 000,00</w:t>
            </w:r>
          </w:p>
        </w:tc>
      </w:tr>
      <w:tr w:rsidR="00A72EC5" w:rsidRPr="00035414" w:rsidTr="005641AE">
        <w:tc>
          <w:tcPr>
            <w:tcW w:w="567" w:type="dxa"/>
          </w:tcPr>
          <w:p w:rsidR="00A72EC5" w:rsidRPr="00035414" w:rsidRDefault="00A72EC5" w:rsidP="005641AE">
            <w:pPr>
              <w:tabs>
                <w:tab w:val="center" w:pos="4536"/>
                <w:tab w:val="right" w:pos="9072"/>
              </w:tabs>
              <w:rPr>
                <w:rFonts w:ascii="Arial" w:hAnsi="Arial" w:cs="Arial"/>
                <w:sz w:val="18"/>
                <w:szCs w:val="18"/>
              </w:rPr>
            </w:pPr>
            <w:r>
              <w:rPr>
                <w:rFonts w:ascii="Arial" w:hAnsi="Arial" w:cs="Arial"/>
                <w:sz w:val="18"/>
                <w:szCs w:val="18"/>
              </w:rPr>
              <w:t>13.</w:t>
            </w:r>
          </w:p>
        </w:tc>
        <w:tc>
          <w:tcPr>
            <w:tcW w:w="7371" w:type="dxa"/>
          </w:tcPr>
          <w:p w:rsidR="00A72EC5" w:rsidRPr="00035414" w:rsidRDefault="00A72EC5" w:rsidP="005641AE">
            <w:pPr>
              <w:tabs>
                <w:tab w:val="center" w:pos="4536"/>
                <w:tab w:val="right" w:pos="9072"/>
              </w:tabs>
              <w:rPr>
                <w:rFonts w:ascii="Arial" w:hAnsi="Arial" w:cs="Arial"/>
                <w:sz w:val="18"/>
                <w:szCs w:val="18"/>
              </w:rPr>
            </w:pPr>
            <w:r w:rsidRPr="00A46E9A">
              <w:rPr>
                <w:rFonts w:ascii="Arial" w:hAnsi="Arial" w:cs="Arial"/>
                <w:sz w:val="18"/>
                <w:szCs w:val="18"/>
              </w:rPr>
              <w:t>Kobylnica na rowery</w:t>
            </w:r>
          </w:p>
        </w:tc>
        <w:tc>
          <w:tcPr>
            <w:tcW w:w="1134" w:type="dxa"/>
          </w:tcPr>
          <w:p w:rsidR="00A72EC5" w:rsidRPr="00035414" w:rsidRDefault="00A72EC5" w:rsidP="005641AE">
            <w:pPr>
              <w:tabs>
                <w:tab w:val="center" w:pos="4536"/>
                <w:tab w:val="right" w:pos="9072"/>
              </w:tabs>
              <w:jc w:val="right"/>
              <w:rPr>
                <w:rFonts w:ascii="Arial" w:hAnsi="Arial" w:cs="Arial"/>
                <w:sz w:val="18"/>
                <w:szCs w:val="18"/>
              </w:rPr>
            </w:pPr>
            <w:r w:rsidRPr="00A46E9A">
              <w:rPr>
                <w:rFonts w:ascii="Arial" w:hAnsi="Arial" w:cs="Arial"/>
                <w:sz w:val="18"/>
                <w:szCs w:val="18"/>
              </w:rPr>
              <w:t>4 500,00</w:t>
            </w:r>
          </w:p>
        </w:tc>
      </w:tr>
    </w:tbl>
    <w:p w:rsidR="00A72EC5" w:rsidRPr="00A72EC5" w:rsidRDefault="00A72EC5" w:rsidP="004A4CBA">
      <w:pPr>
        <w:spacing w:after="0"/>
        <w:jc w:val="both"/>
        <w:rPr>
          <w:rFonts w:ascii="Arial" w:hAnsi="Arial" w:cs="Arial"/>
          <w:b/>
          <w:bCs/>
          <w:sz w:val="16"/>
          <w:szCs w:val="16"/>
        </w:rPr>
      </w:pPr>
    </w:p>
    <w:sectPr w:rsidR="00A72EC5" w:rsidRPr="00A72EC5" w:rsidSect="00F20F1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35" w:rsidRDefault="00CC7835" w:rsidP="00C05B76">
      <w:pPr>
        <w:spacing w:after="0" w:line="240" w:lineRule="auto"/>
      </w:pPr>
      <w:r>
        <w:separator/>
      </w:r>
    </w:p>
  </w:endnote>
  <w:endnote w:type="continuationSeparator" w:id="0">
    <w:p w:rsidR="00CC7835" w:rsidRDefault="00CC7835"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F576CE">
        <w:pPr>
          <w:pStyle w:val="Stopka"/>
          <w:jc w:val="right"/>
        </w:pPr>
        <w:r>
          <w:fldChar w:fldCharType="begin"/>
        </w:r>
        <w:r w:rsidR="00C05B76">
          <w:instrText>PAGE   \* MERGEFORMAT</w:instrText>
        </w:r>
        <w:r>
          <w:fldChar w:fldCharType="separate"/>
        </w:r>
        <w:r w:rsidR="004A4CBA">
          <w:rPr>
            <w:noProof/>
          </w:rPr>
          <w:t>7</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35" w:rsidRDefault="00CC7835" w:rsidP="00C05B76">
      <w:pPr>
        <w:spacing w:after="0" w:line="240" w:lineRule="auto"/>
      </w:pPr>
      <w:r>
        <w:separator/>
      </w:r>
    </w:p>
  </w:footnote>
  <w:footnote w:type="continuationSeparator" w:id="0">
    <w:p w:rsidR="00CC7835" w:rsidRDefault="00CC7835"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nsid w:val="2EA525CA"/>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DC5AAE"/>
    <w:multiLevelType w:val="hybridMultilevel"/>
    <w:tmpl w:val="0A581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38"/>
  </w:num>
  <w:num w:numId="3">
    <w:abstractNumId w:val="31"/>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7"/>
  </w:num>
  <w:num w:numId="14">
    <w:abstractNumId w:val="27"/>
  </w:num>
  <w:num w:numId="15">
    <w:abstractNumId w:val="30"/>
  </w:num>
  <w:num w:numId="16">
    <w:abstractNumId w:val="4"/>
  </w:num>
  <w:num w:numId="17">
    <w:abstractNumId w:val="39"/>
  </w:num>
  <w:num w:numId="18">
    <w:abstractNumId w:val="5"/>
  </w:num>
  <w:num w:numId="19">
    <w:abstractNumId w:val="13"/>
  </w:num>
  <w:num w:numId="20">
    <w:abstractNumId w:val="12"/>
  </w:num>
  <w:num w:numId="21">
    <w:abstractNumId w:val="7"/>
  </w:num>
  <w:num w:numId="22">
    <w:abstractNumId w:val="2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3"/>
  </w:num>
  <w:num w:numId="32">
    <w:abstractNumId w:val="25"/>
  </w:num>
  <w:num w:numId="33">
    <w:abstractNumId w:val="2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9"/>
  </w:num>
  <w:num w:numId="37">
    <w:abstractNumId w:val="0"/>
    <w:lvlOverride w:ilvl="0">
      <w:startOverride w:val="1"/>
    </w:lvlOverride>
  </w:num>
  <w:num w:numId="38">
    <w:abstractNumId w:val="35"/>
  </w:num>
  <w:num w:numId="39">
    <w:abstractNumId w:val="23"/>
  </w:num>
  <w:num w:numId="40">
    <w:abstractNumId w:val="34"/>
  </w:num>
  <w:num w:numId="41">
    <w:abstractNumId w:val="36"/>
  </w:num>
  <w:num w:numId="42">
    <w:abstractNumId w:val="24"/>
  </w:num>
  <w:num w:numId="43">
    <w:abstractNumId w:val="2"/>
  </w:num>
  <w:num w:numId="44">
    <w:abstractNumId w:val="2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33488"/>
    <w:rsid w:val="00040D99"/>
    <w:rsid w:val="00044B79"/>
    <w:rsid w:val="000472EC"/>
    <w:rsid w:val="000A12CD"/>
    <w:rsid w:val="000C6022"/>
    <w:rsid w:val="000D74A2"/>
    <w:rsid w:val="0010305F"/>
    <w:rsid w:val="00121666"/>
    <w:rsid w:val="0018347B"/>
    <w:rsid w:val="00187E07"/>
    <w:rsid w:val="001F3ECD"/>
    <w:rsid w:val="00232C66"/>
    <w:rsid w:val="0027195A"/>
    <w:rsid w:val="002765EB"/>
    <w:rsid w:val="00283A67"/>
    <w:rsid w:val="002F1CC2"/>
    <w:rsid w:val="002F2C01"/>
    <w:rsid w:val="003175C1"/>
    <w:rsid w:val="003651F8"/>
    <w:rsid w:val="00396229"/>
    <w:rsid w:val="003B0293"/>
    <w:rsid w:val="003B0731"/>
    <w:rsid w:val="00417507"/>
    <w:rsid w:val="00422080"/>
    <w:rsid w:val="00445FDD"/>
    <w:rsid w:val="00465467"/>
    <w:rsid w:val="004A4CBA"/>
    <w:rsid w:val="004E6E51"/>
    <w:rsid w:val="00520309"/>
    <w:rsid w:val="00566B85"/>
    <w:rsid w:val="0059548E"/>
    <w:rsid w:val="00604001"/>
    <w:rsid w:val="006064E8"/>
    <w:rsid w:val="0068696C"/>
    <w:rsid w:val="006D5E72"/>
    <w:rsid w:val="006E4EDC"/>
    <w:rsid w:val="006F2712"/>
    <w:rsid w:val="00703E3D"/>
    <w:rsid w:val="00735204"/>
    <w:rsid w:val="00773016"/>
    <w:rsid w:val="00792A04"/>
    <w:rsid w:val="007E503B"/>
    <w:rsid w:val="007F633D"/>
    <w:rsid w:val="008E1E32"/>
    <w:rsid w:val="00913CF1"/>
    <w:rsid w:val="00983353"/>
    <w:rsid w:val="00983F70"/>
    <w:rsid w:val="009A3E1F"/>
    <w:rsid w:val="009F0F03"/>
    <w:rsid w:val="00A16CA0"/>
    <w:rsid w:val="00A46920"/>
    <w:rsid w:val="00A70B20"/>
    <w:rsid w:val="00A72EC5"/>
    <w:rsid w:val="00AA3D98"/>
    <w:rsid w:val="00AE6152"/>
    <w:rsid w:val="00B25C05"/>
    <w:rsid w:val="00B42EA6"/>
    <w:rsid w:val="00BE0A60"/>
    <w:rsid w:val="00BF4AD0"/>
    <w:rsid w:val="00C05B76"/>
    <w:rsid w:val="00C30597"/>
    <w:rsid w:val="00C76260"/>
    <w:rsid w:val="00C84DEE"/>
    <w:rsid w:val="00CA0F11"/>
    <w:rsid w:val="00CB5E7A"/>
    <w:rsid w:val="00CC7835"/>
    <w:rsid w:val="00D83E1D"/>
    <w:rsid w:val="00D9632E"/>
    <w:rsid w:val="00DB358A"/>
    <w:rsid w:val="00DC128B"/>
    <w:rsid w:val="00DD5020"/>
    <w:rsid w:val="00DF30AC"/>
    <w:rsid w:val="00E23949"/>
    <w:rsid w:val="00E646E6"/>
    <w:rsid w:val="00E8010C"/>
    <w:rsid w:val="00E97372"/>
    <w:rsid w:val="00EC2458"/>
    <w:rsid w:val="00F20254"/>
    <w:rsid w:val="00F20F1A"/>
    <w:rsid w:val="00F576CE"/>
    <w:rsid w:val="00FF2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0F1A"/>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5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6064E8"/>
    <w:rPr>
      <w:sz w:val="16"/>
      <w:szCs w:val="16"/>
    </w:rPr>
  </w:style>
  <w:style w:type="paragraph" w:styleId="Tekstkomentarza">
    <w:name w:val="annotation text"/>
    <w:basedOn w:val="Normalny"/>
    <w:link w:val="TekstkomentarzaZnak"/>
    <w:uiPriority w:val="99"/>
    <w:semiHidden/>
    <w:unhideWhenUsed/>
    <w:rsid w:val="00606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64E8"/>
    <w:rPr>
      <w:sz w:val="20"/>
      <w:szCs w:val="20"/>
    </w:rPr>
  </w:style>
  <w:style w:type="paragraph" w:styleId="Tematkomentarza">
    <w:name w:val="annotation subject"/>
    <w:basedOn w:val="Tekstkomentarza"/>
    <w:next w:val="Tekstkomentarza"/>
    <w:link w:val="TematkomentarzaZnak"/>
    <w:uiPriority w:val="99"/>
    <w:semiHidden/>
    <w:unhideWhenUsed/>
    <w:rsid w:val="006064E8"/>
    <w:rPr>
      <w:b/>
      <w:bCs/>
    </w:rPr>
  </w:style>
  <w:style w:type="character" w:customStyle="1" w:styleId="TematkomentarzaZnak">
    <w:name w:val="Temat komentarza Znak"/>
    <w:basedOn w:val="TekstkomentarzaZnak"/>
    <w:link w:val="Tematkomentarza"/>
    <w:uiPriority w:val="99"/>
    <w:semiHidden/>
    <w:rsid w:val="006064E8"/>
    <w:rPr>
      <w:b/>
      <w:bCs/>
      <w:sz w:val="20"/>
      <w:szCs w:val="20"/>
    </w:rPr>
  </w:style>
  <w:style w:type="paragraph" w:styleId="Tekstdymka">
    <w:name w:val="Balloon Text"/>
    <w:basedOn w:val="Normalny"/>
    <w:link w:val="TekstdymkaZnak"/>
    <w:uiPriority w:val="99"/>
    <w:semiHidden/>
    <w:unhideWhenUsed/>
    <w:rsid w:val="00606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E8"/>
    <w:rPr>
      <w:rFonts w:ascii="Segoe UI" w:hAnsi="Segoe UI" w:cs="Segoe UI"/>
      <w:sz w:val="18"/>
      <w:szCs w:val="18"/>
    </w:rPr>
  </w:style>
  <w:style w:type="paragraph" w:styleId="Tekstpodstawowy">
    <w:name w:val="Body Text"/>
    <w:basedOn w:val="Normalny"/>
    <w:link w:val="TekstpodstawowyZnak"/>
    <w:rsid w:val="0018347B"/>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18347B"/>
    <w:rPr>
      <w:rFonts w:ascii="Liberation Serif" w:eastAsia="SimSun" w:hAnsi="Liberation Serif" w:cs="Arial"/>
      <w:sz w:val="24"/>
      <w:szCs w:val="24"/>
      <w:lang w:eastAsia="zh-CN" w:bidi="hi-IN"/>
    </w:rPr>
  </w:style>
  <w:style w:type="table" w:customStyle="1" w:styleId="Tabela-Siatka1">
    <w:name w:val="Tabela - Siatka1"/>
    <w:basedOn w:val="Standardowy"/>
    <w:next w:val="Tabela-Siatka"/>
    <w:uiPriority w:val="59"/>
    <w:rsid w:val="00A72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3109</Words>
  <Characters>18657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Ogłoszenie konkursy w zakresie sportu - nauka tańca</vt:lpstr>
    </vt:vector>
  </TitlesOfParts>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konkursy w zakresie sportu - nauka tańca</dc:title>
  <dc:subject/>
  <dc:creator>Eryk Filip</dc:creator>
  <cp:keywords>Ogłoszenie, konkurs</cp:keywords>
  <dc:description/>
  <cp:lastModifiedBy>UGK</cp:lastModifiedBy>
  <cp:revision>7</cp:revision>
  <cp:lastPrinted>2020-12-02T10:55:00Z</cp:lastPrinted>
  <dcterms:created xsi:type="dcterms:W3CDTF">2020-12-02T08:23:00Z</dcterms:created>
  <dcterms:modified xsi:type="dcterms:W3CDTF">2020-12-04T12:24:00Z</dcterms:modified>
</cp:coreProperties>
</file>