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3A4D" w14:textId="78B43476" w:rsidR="0072017C" w:rsidRDefault="00BE0C8F" w:rsidP="00BE0C8F">
      <w:pPr>
        <w:spacing w:line="276" w:lineRule="auto"/>
        <w:jc w:val="righ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</w:rPr>
        <w:t xml:space="preserve">Załącznik 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t>do Uchwały Nr XLI/380/2021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t>Rady Gminy Kobylnica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t>z dnia 25 listopada 2021r.</w:t>
      </w:r>
    </w:p>
    <w:p w14:paraId="6BB15990" w14:textId="77777777" w:rsidR="0072017C" w:rsidRPr="00BE0C8F" w:rsidRDefault="00BE0C8F" w:rsidP="00BE0C8F">
      <w:pPr>
        <w:pStyle w:val="Nagwek1"/>
        <w:spacing w:before="4320" w:line="276" w:lineRule="auto"/>
        <w:jc w:val="center"/>
        <w:rPr>
          <w:rFonts w:ascii="Arial" w:hAnsi="Arial" w:cs="Arial"/>
          <w:b/>
          <w:bCs/>
          <w:color w:val="auto"/>
        </w:rPr>
      </w:pPr>
      <w:r w:rsidRPr="00BE0C8F">
        <w:rPr>
          <w:rFonts w:ascii="Arial" w:hAnsi="Arial" w:cs="Arial"/>
          <w:b/>
          <w:bCs/>
          <w:color w:val="auto"/>
        </w:rPr>
        <w:t>GMINNY PROGRAM PRZECIWDZIAŁANIA PRZEMOCY</w:t>
      </w:r>
      <w:r w:rsidRPr="00BE0C8F">
        <w:rPr>
          <w:rFonts w:ascii="Arial" w:hAnsi="Arial" w:cs="Arial"/>
          <w:b/>
          <w:bCs/>
          <w:color w:val="auto"/>
        </w:rPr>
        <w:br/>
      </w:r>
      <w:r w:rsidRPr="00BE0C8F">
        <w:rPr>
          <w:rFonts w:ascii="Arial" w:hAnsi="Arial" w:cs="Arial"/>
          <w:b/>
          <w:bCs/>
          <w:color w:val="auto"/>
        </w:rPr>
        <w:t xml:space="preserve">W RODZINIE ORAZ OCHRONY OFIAR PRZEMOCY W RODZINIE </w:t>
      </w:r>
      <w:r w:rsidRPr="00BE0C8F">
        <w:rPr>
          <w:rFonts w:ascii="Arial" w:hAnsi="Arial" w:cs="Arial"/>
          <w:b/>
          <w:bCs/>
          <w:color w:val="auto"/>
        </w:rPr>
        <w:br/>
        <w:t>NA LATA 2022-2032 W GMINIE KOBYLNICA</w:t>
      </w:r>
      <w:r w:rsidRPr="00BE0C8F">
        <w:rPr>
          <w:rFonts w:ascii="Arial" w:hAnsi="Arial" w:cs="Arial"/>
          <w:b/>
          <w:bCs/>
          <w:color w:val="auto"/>
        </w:rPr>
        <w:br w:type="page"/>
      </w:r>
    </w:p>
    <w:p w14:paraId="0DC5CEFE" w14:textId="77777777" w:rsidR="0072017C" w:rsidRDefault="00BE0C8F" w:rsidP="00BE0C8F">
      <w:pPr>
        <w:numPr>
          <w:ilvl w:val="0"/>
          <w:numId w:val="1"/>
        </w:numPr>
        <w:tabs>
          <w:tab w:val="left" w:pos="1400"/>
        </w:tabs>
        <w:suppressAutoHyphens/>
        <w:spacing w:after="283" w:line="276" w:lineRule="auto"/>
        <w:ind w:left="680" w:hanging="6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Założenia ogólne.</w:t>
      </w:r>
    </w:p>
    <w:p w14:paraId="78A2AC7A" w14:textId="752B7AAC" w:rsidR="0072017C" w:rsidRDefault="00BE0C8F" w:rsidP="00BE0C8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Zgodnie z ustawą o przeciwdziałaniu przemocy w rodzinie do zadań własnych gminy należy </w:t>
      </w:r>
      <w:r>
        <w:rPr>
          <w:rFonts w:ascii="Calibri" w:hAnsi="Calibri" w:cs="Calibri"/>
        </w:rPr>
        <w:t>w szczególności tworzenie gminnego systemu przeciwdziałania pr</w:t>
      </w:r>
      <w:r>
        <w:rPr>
          <w:rFonts w:ascii="Calibri" w:hAnsi="Calibri" w:cs="Calibri"/>
        </w:rPr>
        <w:t>zemocy w rodzinie, w tym:</w:t>
      </w:r>
    </w:p>
    <w:p w14:paraId="13BFCC18" w14:textId="77777777" w:rsidR="0072017C" w:rsidRDefault="00BE0C8F" w:rsidP="00BE0C8F">
      <w:pPr>
        <w:numPr>
          <w:ilvl w:val="3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opracowanie i realizacja gminnego programu przeciwdziałania przemocy w rodzinie oraz ochrony ofiar przemocy w rodzinie;</w:t>
      </w:r>
    </w:p>
    <w:p w14:paraId="40056D4A" w14:textId="5EDC79CE" w:rsidR="0072017C" w:rsidRDefault="00BE0C8F" w:rsidP="00BE0C8F">
      <w:pPr>
        <w:numPr>
          <w:ilvl w:val="3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prowadzenie poradnictwa i interwencji w zakresie przeciwdziałania przemocy w rodzinie </w:t>
      </w:r>
      <w:r>
        <w:rPr>
          <w:rFonts w:ascii="Calibri" w:hAnsi="Calibri" w:cs="Calibri"/>
        </w:rPr>
        <w:t xml:space="preserve">w szczególności poprzez </w:t>
      </w:r>
      <w:r>
        <w:rPr>
          <w:rFonts w:ascii="Calibri" w:hAnsi="Calibri" w:cs="Calibri"/>
        </w:rPr>
        <w:t xml:space="preserve">działania edukacyjne służące wzmocnieniu opiekuńczych </w:t>
      </w:r>
      <w:r>
        <w:rPr>
          <w:rFonts w:ascii="Calibri" w:hAnsi="Calibri" w:cs="Calibri"/>
        </w:rPr>
        <w:t>i wychowawczych kompetencji rodziców w rodzinach zagrożonych przemocą w rodzinie;</w:t>
      </w:r>
    </w:p>
    <w:p w14:paraId="2B3E8F0B" w14:textId="77777777" w:rsidR="0072017C" w:rsidRDefault="00BE0C8F" w:rsidP="00BE0C8F">
      <w:pPr>
        <w:numPr>
          <w:ilvl w:val="3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zapewnienie osobom dotkniętym przemocą w rodzinie miejsc w ośrodkach wsparcia;</w:t>
      </w:r>
    </w:p>
    <w:p w14:paraId="1A0266B3" w14:textId="77777777" w:rsidR="0072017C" w:rsidRDefault="00BE0C8F" w:rsidP="00BE0C8F">
      <w:pPr>
        <w:numPr>
          <w:ilvl w:val="3"/>
          <w:numId w:val="1"/>
        </w:numPr>
        <w:spacing w:after="283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tworzenie zespołów interdyscyplinarnych.</w:t>
      </w:r>
    </w:p>
    <w:p w14:paraId="692AA25D" w14:textId="7F6C7025" w:rsidR="0072017C" w:rsidRDefault="00BE0C8F" w:rsidP="00BE0C8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Rodzina jest najważniejszym środowiskiem w życiu człowieka, kształtującym osobowość, system wartości, styl życia. Ważną role w prawidłowo funkcjonującej rodzinie odgrywają wzajemne relacje pomiędzy rodzicami oparte na miłości i zrozumieniu. W przypadku dez</w:t>
      </w:r>
      <w:r>
        <w:rPr>
          <w:rFonts w:ascii="Calibri" w:hAnsi="Calibri" w:cs="Calibri"/>
        </w:rPr>
        <w:t xml:space="preserve">organizacji rodzina nie jest w stanie realizować podstawowych zadań, role wewnątrz rodzinne ulegają zaburzeniu, łamane są reguły a zachowania poszczególnych członków rodziny stają się coraz bardziej niezgodne </w:t>
      </w:r>
      <w:r>
        <w:rPr>
          <w:rFonts w:ascii="Calibri" w:hAnsi="Calibri" w:cs="Calibri"/>
        </w:rPr>
        <w:t xml:space="preserve">z normami prawnymi i moralnymi. Przemoc domowa </w:t>
      </w:r>
      <w:r>
        <w:rPr>
          <w:rFonts w:ascii="Calibri" w:hAnsi="Calibri" w:cs="Calibri"/>
        </w:rPr>
        <w:t xml:space="preserve">może być skutkiem, jak i przyczyną dysfunkcji w rodzinie. </w:t>
      </w:r>
    </w:p>
    <w:p w14:paraId="23A3B29D" w14:textId="5B91A3AF" w:rsidR="0072017C" w:rsidRDefault="00BE0C8F" w:rsidP="00BE0C8F">
      <w:pPr>
        <w:spacing w:after="283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Na terenie Gminy Kobylnica przemoc w rodzinie występuje najczęściej w rodzinach najuboższych, jest powiązana z alkoholizmem, niskimi dochodami na członka rodziny, ubóstwem, a także małą świadomości</w:t>
      </w:r>
      <w:r>
        <w:rPr>
          <w:rFonts w:ascii="Calibri" w:hAnsi="Calibri" w:cs="Calibri"/>
        </w:rPr>
        <w:t xml:space="preserve">ą społeczną. W celu efektywnego przeciwdziałania przemocy w rodzinie, zmierzającego do zmniejszenia skali zjawiska przemocy oraz pogłębianie społecznej świadomości tworzy się Gminny Program Przeciwdziałania Przemocy w Rodzinie oraz Ochrony Ofiar Przemocy 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</w:rPr>
        <w:t xml:space="preserve"> Rodzinie.</w:t>
      </w:r>
    </w:p>
    <w:p w14:paraId="5A07E8EE" w14:textId="77777777" w:rsidR="0072017C" w:rsidRDefault="00BE0C8F" w:rsidP="00BE0C8F">
      <w:pPr>
        <w:numPr>
          <w:ilvl w:val="0"/>
          <w:numId w:val="1"/>
        </w:numPr>
        <w:suppressAutoHyphens/>
        <w:spacing w:after="283" w:line="276" w:lineRule="auto"/>
        <w:ind w:left="340" w:hanging="3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Podstawy prawne.</w:t>
      </w:r>
    </w:p>
    <w:p w14:paraId="7C7FDFA1" w14:textId="77777777" w:rsidR="0072017C" w:rsidRDefault="00BE0C8F" w:rsidP="00BE0C8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Podstawą prawną działań związanych z przeciwdziałaniem przemocy w rodzinie jest:</w:t>
      </w:r>
    </w:p>
    <w:p w14:paraId="50B31647" w14:textId="77777777" w:rsidR="0072017C" w:rsidRDefault="00BE0C8F" w:rsidP="00BE0C8F">
      <w:pPr>
        <w:numPr>
          <w:ilvl w:val="0"/>
          <w:numId w:val="2"/>
        </w:numPr>
        <w:tabs>
          <w:tab w:val="clear" w:pos="720"/>
          <w:tab w:val="left" w:pos="700"/>
        </w:tabs>
        <w:suppressAutoHyphens/>
        <w:spacing w:line="276" w:lineRule="auto"/>
        <w:ind w:left="340" w:hanging="340"/>
        <w:rPr>
          <w:rFonts w:ascii="Calibri" w:hAnsi="Calibri" w:cs="Calibri"/>
        </w:rPr>
      </w:pPr>
      <w:r>
        <w:rPr>
          <w:rFonts w:ascii="Calibri" w:hAnsi="Calibri" w:cs="Calibri"/>
        </w:rPr>
        <w:t xml:space="preserve">Konstytucja Rzeczypospolitej Polskiej z dnia 02 kwietnia 1997 roku Rozdział drugi pt. „Wolności, Prawa i Obowiązki Człowieka i Obywatela” reguluje </w:t>
      </w:r>
      <w:r>
        <w:rPr>
          <w:rFonts w:ascii="Calibri" w:hAnsi="Calibri" w:cs="Calibri"/>
        </w:rPr>
        <w:t>zasady zapewniające każdemu nietykalność osobistą i cielesną oraz stawia na ich straży władze publiczne przyznając obywatelowi prawo żądania od organów władzy publicznej szczególnej ochrony dziecka przed przemocą, okrucieństwem, wyzyskiem i demoralizacją,</w:t>
      </w:r>
    </w:p>
    <w:p w14:paraId="016A8620" w14:textId="77777777" w:rsidR="0072017C" w:rsidRDefault="00BE0C8F" w:rsidP="00BE0C8F">
      <w:pPr>
        <w:numPr>
          <w:ilvl w:val="0"/>
          <w:numId w:val="2"/>
        </w:numPr>
        <w:tabs>
          <w:tab w:val="clear" w:pos="720"/>
          <w:tab w:val="left" w:pos="352"/>
        </w:tabs>
        <w:suppressAutoHyphens/>
        <w:spacing w:line="276" w:lineRule="auto"/>
        <w:ind w:left="397" w:hanging="397"/>
        <w:rPr>
          <w:rFonts w:ascii="Calibri" w:hAnsi="Calibri" w:cs="Calibri"/>
        </w:rPr>
      </w:pPr>
      <w:r>
        <w:rPr>
          <w:rFonts w:ascii="Calibri" w:hAnsi="Calibri" w:cs="Calibri"/>
        </w:rPr>
        <w:t>Ustawa z dnia 12 marca 2004 roku o pomocy społecznej (t. j. Dz. U. z 2020r., poz. 1876 ze zm.),</w:t>
      </w:r>
    </w:p>
    <w:p w14:paraId="6EA8356A" w14:textId="77777777" w:rsidR="0072017C" w:rsidRDefault="00BE0C8F" w:rsidP="00BE0C8F">
      <w:pPr>
        <w:numPr>
          <w:ilvl w:val="0"/>
          <w:numId w:val="2"/>
        </w:numPr>
        <w:tabs>
          <w:tab w:val="clear" w:pos="720"/>
          <w:tab w:val="left" w:pos="700"/>
        </w:tabs>
        <w:suppressAutoHyphens/>
        <w:spacing w:line="276" w:lineRule="auto"/>
        <w:ind w:left="340" w:hanging="340"/>
        <w:rPr>
          <w:rFonts w:ascii="Calibri" w:hAnsi="Calibri" w:cs="Calibri"/>
        </w:rPr>
      </w:pPr>
      <w:r>
        <w:rPr>
          <w:rFonts w:ascii="Calibri" w:hAnsi="Calibri" w:cs="Calibri"/>
        </w:rPr>
        <w:t>Ustawa z dnia 29 lipca 2005 roku o przeciwdziałaniu przemocy w rodzinie (</w:t>
      </w:r>
      <w:proofErr w:type="spellStart"/>
      <w:r>
        <w:rPr>
          <w:rFonts w:ascii="Calibri" w:hAnsi="Calibri" w:cs="Calibri"/>
        </w:rPr>
        <w:t>t.j</w:t>
      </w:r>
      <w:proofErr w:type="spellEnd"/>
      <w:r>
        <w:rPr>
          <w:rFonts w:ascii="Calibri" w:hAnsi="Calibri" w:cs="Calibri"/>
        </w:rPr>
        <w:t>. Dz. U. z 2021 r., poz. 1249),</w:t>
      </w:r>
    </w:p>
    <w:p w14:paraId="461621C3" w14:textId="77777777" w:rsidR="0072017C" w:rsidRDefault="00BE0C8F" w:rsidP="00BE0C8F">
      <w:pPr>
        <w:numPr>
          <w:ilvl w:val="0"/>
          <w:numId w:val="2"/>
        </w:numPr>
        <w:tabs>
          <w:tab w:val="clear" w:pos="720"/>
          <w:tab w:val="left" w:pos="700"/>
        </w:tabs>
        <w:suppressAutoHyphens/>
        <w:spacing w:after="283" w:line="276" w:lineRule="auto"/>
        <w:ind w:left="340" w:hanging="340"/>
        <w:rPr>
          <w:rFonts w:ascii="Calibri" w:hAnsi="Calibri" w:cs="Calibri"/>
        </w:rPr>
      </w:pPr>
      <w:r>
        <w:rPr>
          <w:rFonts w:ascii="Calibri" w:hAnsi="Calibri" w:cs="Calibri"/>
        </w:rPr>
        <w:t>Ustawa z dnia 26 października 1982 roku o wychowaniu</w:t>
      </w:r>
      <w:r>
        <w:rPr>
          <w:rFonts w:ascii="Calibri" w:hAnsi="Calibri" w:cs="Calibri"/>
        </w:rPr>
        <w:t xml:space="preserve"> w trzeźwości i przeciwdziałaniu alkoholizmowi (</w:t>
      </w:r>
      <w:proofErr w:type="spellStart"/>
      <w:r>
        <w:rPr>
          <w:rFonts w:ascii="Calibri" w:hAnsi="Calibri" w:cs="Calibri"/>
        </w:rPr>
        <w:t>t.j</w:t>
      </w:r>
      <w:proofErr w:type="spellEnd"/>
      <w:r>
        <w:rPr>
          <w:rFonts w:ascii="Calibri" w:hAnsi="Calibri" w:cs="Calibri"/>
        </w:rPr>
        <w:t>. Dz. U. z 2021 r., poz. 1119).</w:t>
      </w:r>
    </w:p>
    <w:p w14:paraId="5A1A1DC4" w14:textId="54F06164" w:rsidR="0072017C" w:rsidRDefault="00BE0C8F" w:rsidP="00BE0C8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Według polskich regulacji prawnych przemoc wobec najbliższych jest przestępstwem ściganym </w:t>
      </w:r>
      <w:r>
        <w:rPr>
          <w:rFonts w:ascii="Calibri" w:hAnsi="Calibri" w:cs="Calibri"/>
        </w:rPr>
        <w:t>z urzędu (art. 207 k.k.). Wszystkie instytucje państwowe i samorządo</w:t>
      </w:r>
      <w:r>
        <w:rPr>
          <w:rFonts w:ascii="Calibri" w:hAnsi="Calibri" w:cs="Calibri"/>
        </w:rPr>
        <w:t xml:space="preserve">we, które w związku ze swoją działalnością powzięły informację o popełnieniu przestępstwa ściganego z urzędu są zobowiązane niezwłocznie poinformować o tym Prokuraturę lub Policję. Każdy kto uzyska informację </w:t>
      </w:r>
      <w:r>
        <w:rPr>
          <w:rFonts w:ascii="Calibri" w:hAnsi="Calibri" w:cs="Calibri"/>
        </w:rPr>
        <w:t xml:space="preserve">o </w:t>
      </w:r>
      <w:r>
        <w:rPr>
          <w:rFonts w:ascii="Calibri" w:hAnsi="Calibri" w:cs="Calibri"/>
        </w:rPr>
        <w:lastRenderedPageBreak/>
        <w:t>popełnieniu przestępstwa ściganego z urzędu m</w:t>
      </w:r>
      <w:r>
        <w:rPr>
          <w:rFonts w:ascii="Calibri" w:hAnsi="Calibri" w:cs="Calibri"/>
        </w:rPr>
        <w:t>a społeczny obowiązek zawiadomić o tym Prokuraturę lub Policję.</w:t>
      </w:r>
    </w:p>
    <w:p w14:paraId="36F4BF92" w14:textId="77777777" w:rsidR="0072017C" w:rsidRDefault="00BE0C8F" w:rsidP="00BE0C8F">
      <w:pPr>
        <w:spacing w:after="283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Program przeciwdziałania przemocy w rodzinie zgodny jest z założeniami Krajowego Programu Przeciwdziałania Przemocy w Rodzinie, w której wspieranie rodziny w wypełnianiu jej funkcji jest jedny</w:t>
      </w:r>
      <w:r>
        <w:rPr>
          <w:rFonts w:ascii="Calibri" w:hAnsi="Calibri" w:cs="Calibri"/>
        </w:rPr>
        <w:t>m z kluczowych celów.</w:t>
      </w:r>
    </w:p>
    <w:p w14:paraId="666615EF" w14:textId="77777777" w:rsidR="0072017C" w:rsidRDefault="00BE0C8F" w:rsidP="00BE0C8F">
      <w:pPr>
        <w:numPr>
          <w:ilvl w:val="0"/>
          <w:numId w:val="1"/>
        </w:numPr>
        <w:tabs>
          <w:tab w:val="left" w:pos="1297"/>
        </w:tabs>
        <w:suppressAutoHyphens/>
        <w:spacing w:after="283" w:line="276" w:lineRule="auto"/>
        <w:ind w:left="397" w:hanging="39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Diagnoza zjawiska przemocy w rodzinie w Gminie Kobylnica.</w:t>
      </w:r>
    </w:p>
    <w:p w14:paraId="7564601E" w14:textId="77777777" w:rsidR="0072017C" w:rsidRDefault="00BE0C8F" w:rsidP="00BE0C8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Gmina Kobylnica zajmuje powierzchnię 244,95 km², a liczba jej ludności na dzień 31 grudnia 2020 roku wyniosła 12346 mieszkańców.</w:t>
      </w:r>
    </w:p>
    <w:p w14:paraId="26C84720" w14:textId="19C357E3" w:rsidR="0072017C" w:rsidRDefault="00BE0C8F" w:rsidP="00BE0C8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Na terenie Gminy funkcjonuje 5 publicznych Szkó</w:t>
      </w:r>
      <w:r>
        <w:rPr>
          <w:rFonts w:ascii="Calibri" w:hAnsi="Calibri" w:cs="Calibri"/>
        </w:rPr>
        <w:t xml:space="preserve">ł Podstawowych (w Kobylnicy, Kończewie, Kwakowie, Sycewicach, Słonowicach). Instytucjonalną działalność na rzecz pomocy osobom </w:t>
      </w:r>
      <w:r>
        <w:rPr>
          <w:rFonts w:ascii="Calibri" w:hAnsi="Calibri" w:cs="Calibri"/>
        </w:rPr>
        <w:t xml:space="preserve">i rodzinom będącym w trudnej sytuacji życiowej prowadzi Ośrodek Pomocy Społecznej </w:t>
      </w:r>
      <w:r>
        <w:rPr>
          <w:rFonts w:ascii="Calibri" w:hAnsi="Calibri" w:cs="Calibri"/>
        </w:rPr>
        <w:t>w Kobylnicy. Z obserwacji pracowników socjalnyc</w:t>
      </w:r>
      <w:r>
        <w:rPr>
          <w:rFonts w:ascii="Calibri" w:hAnsi="Calibri" w:cs="Calibri"/>
        </w:rPr>
        <w:t>h oraz na podstawie analizy dokumentów (głównie w oparciu o dane zawarte w wywiadach środowiskowych) wynika, że występowanie zjawiska przemocy na przestrzeni ostatnich lat stało się tematem o którym częściej się mówi. Jednak jest to nadal temat wstydliwy d</w:t>
      </w:r>
      <w:r>
        <w:rPr>
          <w:rFonts w:ascii="Calibri" w:hAnsi="Calibri" w:cs="Calibri"/>
        </w:rPr>
        <w:t>la rodziny, często zatajany, aż do chwili zaistnienia sytuacji drastycznych, połączonych z bezpośrednią przemocą fizyczną.</w:t>
      </w:r>
    </w:p>
    <w:p w14:paraId="6C5D6393" w14:textId="77777777" w:rsidR="0072017C" w:rsidRDefault="00BE0C8F" w:rsidP="00BE0C8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Na terenie Gminy Kobylnica pomoc w przeciwdziałaniu przemocy świadczą następujące podmioty: Komisariat Policji, Gminna Komisja Rozwią</w:t>
      </w:r>
      <w:r>
        <w:rPr>
          <w:rFonts w:ascii="Calibri" w:hAnsi="Calibri" w:cs="Calibri"/>
        </w:rPr>
        <w:t>zywania Problemów Alkoholowych, Ośrodek Pomocy Społecznej, placówki oświatowe, zakłady opieki zdrowotnej.</w:t>
      </w:r>
    </w:p>
    <w:p w14:paraId="55C1ED25" w14:textId="625A642F" w:rsidR="0072017C" w:rsidRDefault="00BE0C8F" w:rsidP="00BE0C8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Diagnozę środowiska lokalnego sporządzono na podstawie otrzymanych informacji </w:t>
      </w:r>
      <w:r>
        <w:rPr>
          <w:rFonts w:ascii="Calibri" w:hAnsi="Calibri" w:cs="Calibri"/>
        </w:rPr>
        <w:t>z Komisariatu Policji w Kobylnicy, oraz pracowników socjalnych Ośrodka P</w:t>
      </w:r>
      <w:r>
        <w:rPr>
          <w:rFonts w:ascii="Calibri" w:hAnsi="Calibri" w:cs="Calibri"/>
        </w:rPr>
        <w:t xml:space="preserve">omocy Społecznej </w:t>
      </w:r>
      <w:r>
        <w:rPr>
          <w:rFonts w:ascii="Calibri" w:hAnsi="Calibri" w:cs="Calibri"/>
        </w:rPr>
        <w:t>w Kobylnicy.</w:t>
      </w:r>
    </w:p>
    <w:p w14:paraId="0BB39044" w14:textId="77777777" w:rsidR="0072017C" w:rsidRDefault="00BE0C8F" w:rsidP="00BE0C8F">
      <w:pPr>
        <w:spacing w:after="283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 danych Komisariatu Policji w Kobylnicy wynika, że w 2020 roku z powodu występowania przemocy w rodzinie wdrożono 11 procedur „Niebieskiej Karty”. Szczegółowe dane dotyczące przeprowadzanych interwencji przedstawia tabela 1.</w:t>
      </w:r>
    </w:p>
    <w:p w14:paraId="02B242CB" w14:textId="77777777" w:rsidR="0072017C" w:rsidRDefault="00BE0C8F" w:rsidP="00BE0C8F">
      <w:pPr>
        <w:spacing w:after="283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Tabela 1.: Interwencje domowe Policji.</w:t>
      </w:r>
    </w:p>
    <w:tbl>
      <w:tblPr>
        <w:tblW w:w="9665" w:type="dxa"/>
        <w:tblInd w:w="-21" w:type="dxa"/>
        <w:tblLook w:val="04A0" w:firstRow="1" w:lastRow="0" w:firstColumn="1" w:lastColumn="0" w:noHBand="0" w:noVBand="1"/>
      </w:tblPr>
      <w:tblGrid>
        <w:gridCol w:w="3180"/>
        <w:gridCol w:w="2085"/>
        <w:gridCol w:w="76"/>
        <w:gridCol w:w="2162"/>
        <w:gridCol w:w="87"/>
        <w:gridCol w:w="2075"/>
      </w:tblGrid>
      <w:tr w:rsidR="00BE0C8F" w14:paraId="49775F08" w14:textId="77777777" w:rsidTr="00BE0C8F">
        <w:tc>
          <w:tcPr>
            <w:tcW w:w="31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B9212B" w14:textId="77777777" w:rsidR="00BE0C8F" w:rsidRDefault="00BE0C8F" w:rsidP="00BE0C8F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Interwencje domowe oraz wdrożone w ich wyniku „Niebieskie Karty” 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E3470" w14:textId="66007AF0" w:rsidR="00BE0C8F" w:rsidRDefault="00BE0C8F" w:rsidP="00BE0C8F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1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E7105" w14:textId="3B79354F" w:rsidR="00BE0C8F" w:rsidRDefault="00BE0C8F" w:rsidP="00BE0C8F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Liczba interwencji w roku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A23AC" w14:textId="2F214343" w:rsidR="00BE0C8F" w:rsidRDefault="00BE0C8F" w:rsidP="00BE0C8F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2017C" w14:paraId="47FE9315" w14:textId="77777777" w:rsidTr="00BE0C8F">
        <w:trPr>
          <w:trHeight w:val="569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5937F" w14:textId="77777777" w:rsidR="0072017C" w:rsidRDefault="0072017C" w:rsidP="00BE0C8F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81D98" w14:textId="77777777" w:rsidR="0072017C" w:rsidRDefault="00BE0C8F" w:rsidP="00BE0C8F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41B5F" w14:textId="77777777" w:rsidR="0072017C" w:rsidRDefault="00BE0C8F" w:rsidP="00BE0C8F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AEC78" w14:textId="77777777" w:rsidR="0072017C" w:rsidRDefault="00BE0C8F" w:rsidP="00BE0C8F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</w:tr>
      <w:tr w:rsidR="0072017C" w14:paraId="38179C86" w14:textId="77777777">
        <w:trPr>
          <w:trHeight w:val="51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5E28" w14:textId="77777777" w:rsidR="0072017C" w:rsidRDefault="00BE0C8F" w:rsidP="00BE0C8F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Interwencje domowe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1C99E" w14:textId="77777777" w:rsidR="0072017C" w:rsidRDefault="00BE0C8F" w:rsidP="00BE0C8F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0AF3A" w14:textId="77777777" w:rsidR="0072017C" w:rsidRDefault="00BE0C8F" w:rsidP="00BE0C8F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F3596" w14:textId="77777777" w:rsidR="0072017C" w:rsidRDefault="00BE0C8F" w:rsidP="00BE0C8F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</w:t>
            </w:r>
          </w:p>
        </w:tc>
      </w:tr>
      <w:tr w:rsidR="0072017C" w14:paraId="4641219B" w14:textId="77777777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CA322" w14:textId="77777777" w:rsidR="0072017C" w:rsidRDefault="00BE0C8F" w:rsidP="00BE0C8F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Procedura „Niebieskiej karty”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B431E" w14:textId="77777777" w:rsidR="0072017C" w:rsidRDefault="00BE0C8F" w:rsidP="00BE0C8F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3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AA1CD" w14:textId="77777777" w:rsidR="0072017C" w:rsidRDefault="00BE0C8F" w:rsidP="00BE0C8F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E0F63" w14:textId="77777777" w:rsidR="0072017C" w:rsidRDefault="00BE0C8F" w:rsidP="00BE0C8F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</w:tbl>
    <w:p w14:paraId="4BB30C94" w14:textId="11F5125D" w:rsidR="0072017C" w:rsidRDefault="00BE0C8F" w:rsidP="00BE0C8F">
      <w:pPr>
        <w:spacing w:before="283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 danych ilościowych </w:t>
      </w:r>
      <w:r>
        <w:rPr>
          <w:rFonts w:ascii="Calibri" w:hAnsi="Calibri" w:cs="Calibri"/>
        </w:rPr>
        <w:t xml:space="preserve">Komisariatu Policji wynika, że sprawcami przemocy są głównie mężczyźni, </w:t>
      </w:r>
      <w:r>
        <w:rPr>
          <w:rFonts w:ascii="Calibri" w:hAnsi="Calibri" w:cs="Calibri"/>
        </w:rPr>
        <w:t xml:space="preserve">a przemoc skierowana jest w większości przypadków przeciwko kobietom i dzieciom. </w:t>
      </w:r>
    </w:p>
    <w:p w14:paraId="2EF6585E" w14:textId="77777777" w:rsidR="0072017C" w:rsidRDefault="00BE0C8F" w:rsidP="00BE0C8F">
      <w:pPr>
        <w:spacing w:line="276" w:lineRule="auto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W 2018 roku do Gminnej Komisji Rozwiązywania Problemów Alkoholowych przy  Ośrodku Pomocy Społecznej w </w:t>
      </w:r>
      <w:r>
        <w:rPr>
          <w:rFonts w:ascii="Calibri" w:hAnsi="Calibri" w:cs="Calibri"/>
        </w:rPr>
        <w:t xml:space="preserve">Kobylnicy wpłynęło 49 wniosków o zobowiązanie do podjęcia leczenia odwykowego. W 2019 roku wniosków tych było już 59, natomiast w 2020 roku wpłynęły 32 wnioski. Na podstawie analizy występujących przypadków należy stwierdzić, że w większości są to osoby, </w:t>
      </w:r>
      <w:r>
        <w:rPr>
          <w:rFonts w:ascii="Calibri" w:hAnsi="Calibri" w:cs="Calibri"/>
        </w:rPr>
        <w:lastRenderedPageBreak/>
        <w:t>k</w:t>
      </w:r>
      <w:r>
        <w:rPr>
          <w:rFonts w:ascii="Calibri" w:hAnsi="Calibri" w:cs="Calibri"/>
        </w:rPr>
        <w:t xml:space="preserve">tóre </w:t>
      </w:r>
      <w:proofErr w:type="spellStart"/>
      <w:r>
        <w:rPr>
          <w:rFonts w:ascii="Calibri" w:hAnsi="Calibri" w:cs="Calibri"/>
        </w:rPr>
        <w:t>pedejrzane</w:t>
      </w:r>
      <w:proofErr w:type="spellEnd"/>
      <w:r>
        <w:rPr>
          <w:rFonts w:ascii="Calibri" w:hAnsi="Calibri" w:cs="Calibri"/>
        </w:rPr>
        <w:t xml:space="preserve"> są o stosowanie przemocy w rodzinie i wszczęta jest wobec nich procedura Niebieskiej Karty. </w:t>
      </w:r>
    </w:p>
    <w:p w14:paraId="3BA8D661" w14:textId="77777777" w:rsidR="0072017C" w:rsidRDefault="00BE0C8F" w:rsidP="00BE0C8F">
      <w:pPr>
        <w:spacing w:line="276" w:lineRule="auto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Z danych ustalonych w trakcie przeprowadzanych przez pracowników socjalnych Ośrodka Pomocy społecznej w Kobylnicy wywiadów środowiskowych wynika, ż</w:t>
      </w:r>
      <w:r>
        <w:rPr>
          <w:rFonts w:ascii="Calibri" w:hAnsi="Calibri" w:cs="Calibri"/>
        </w:rPr>
        <w:t xml:space="preserve">e zjawisko przemocy domowej występuje stosunkowo często, szczególnie w środowiskach gdzie występuje problem nadużywania alkoholu. W tych przypadkach świadkami lub bezpośrednio doznający przemocy są nieletnie dzieci. Zdarza się również, że zjawisko to jest </w:t>
      </w:r>
      <w:r>
        <w:rPr>
          <w:rFonts w:ascii="Calibri" w:hAnsi="Calibri" w:cs="Calibri"/>
        </w:rPr>
        <w:t>zatajane przez osoby doznające przemocy lub po prostu bagatelizowane. Rodziny dotknięte przemocą bardzo niechętnie zgadzają się na uruchomienie procedury „Niebieskiej karty”. Z obserwacji środowiska wynika również, że niepokojąco częstym zjawiskiem jest st</w:t>
      </w:r>
      <w:r>
        <w:rPr>
          <w:rFonts w:ascii="Calibri" w:hAnsi="Calibri" w:cs="Calibri"/>
        </w:rPr>
        <w:t xml:space="preserve">osowanie przemocy, m. in. poprzez zaniedbanie wobec osób starszych. </w:t>
      </w:r>
    </w:p>
    <w:p w14:paraId="573524F9" w14:textId="77777777" w:rsidR="0072017C" w:rsidRDefault="00BE0C8F" w:rsidP="00BE0C8F">
      <w:pPr>
        <w:spacing w:after="283" w:line="276" w:lineRule="auto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Dane dotyczące zagrożenia występowania przemocy w środowiskach objętych pomocą przez Ośrodek Pomocy Społecznej w Kobylnicy przedstawia tabela 2.</w:t>
      </w:r>
    </w:p>
    <w:p w14:paraId="2CD84737" w14:textId="77777777" w:rsidR="0072017C" w:rsidRDefault="00BE0C8F" w:rsidP="00BE0C8F">
      <w:pPr>
        <w:spacing w:after="283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Tabela 2.: Środowiska domowe zagrożone zja</w:t>
      </w:r>
      <w:r>
        <w:rPr>
          <w:rFonts w:ascii="Calibri" w:hAnsi="Calibri" w:cs="Calibri"/>
          <w:b/>
        </w:rPr>
        <w:t>wiskiem przemocy w rodzinie.</w:t>
      </w:r>
    </w:p>
    <w:tbl>
      <w:tblPr>
        <w:tblW w:w="9665" w:type="dxa"/>
        <w:tblInd w:w="-6" w:type="dxa"/>
        <w:tblLook w:val="04A0" w:firstRow="1" w:lastRow="0" w:firstColumn="1" w:lastColumn="0" w:noHBand="0" w:noVBand="1"/>
      </w:tblPr>
      <w:tblGrid>
        <w:gridCol w:w="2490"/>
        <w:gridCol w:w="2325"/>
        <w:gridCol w:w="66"/>
        <w:gridCol w:w="2379"/>
        <w:gridCol w:w="13"/>
        <w:gridCol w:w="2392"/>
      </w:tblGrid>
      <w:tr w:rsidR="00BE0C8F" w14:paraId="182F1B38" w14:textId="77777777" w:rsidTr="00BE0C8F">
        <w:tc>
          <w:tcPr>
            <w:tcW w:w="24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30CBE5" w14:textId="77777777" w:rsidR="00BE0C8F" w:rsidRDefault="00BE0C8F" w:rsidP="00BE0C8F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Środowiska, gdzie istnieje zagrożenie lub występuje: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A297C" w14:textId="79935967" w:rsidR="00BE0C8F" w:rsidRDefault="00BE0C8F" w:rsidP="00BE0C8F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8667142" w14:textId="24D9BB2E" w:rsidR="00BE0C8F" w:rsidRDefault="00BE0C8F" w:rsidP="00BE0C8F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Liczba podejmowanych działań</w:t>
            </w:r>
          </w:p>
        </w:tc>
        <w:tc>
          <w:tcPr>
            <w:tcW w:w="2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ACB88" w14:textId="79744BBA" w:rsidR="00BE0C8F" w:rsidRDefault="00BE0C8F" w:rsidP="00BE0C8F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2017C" w14:paraId="457A2240" w14:textId="77777777" w:rsidTr="00BE0C8F"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3EA1D" w14:textId="77777777" w:rsidR="0072017C" w:rsidRDefault="0072017C" w:rsidP="00BE0C8F">
            <w:pPr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95244" w14:textId="77777777" w:rsidR="0072017C" w:rsidRDefault="00BE0C8F" w:rsidP="00BE0C8F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604F3" w14:textId="77777777" w:rsidR="0072017C" w:rsidRDefault="00BE0C8F" w:rsidP="00BE0C8F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896B2" w14:textId="77777777" w:rsidR="0072017C" w:rsidRDefault="00BE0C8F" w:rsidP="00BE0C8F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</w:tr>
      <w:tr w:rsidR="0072017C" w14:paraId="1C4A551B" w14:textId="77777777">
        <w:trPr>
          <w:trHeight w:val="632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0C731" w14:textId="77777777" w:rsidR="0072017C" w:rsidRDefault="00BE0C8F" w:rsidP="00BE0C8F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Przemoc w rodzinie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689C0" w14:textId="77777777" w:rsidR="0072017C" w:rsidRDefault="00BE0C8F" w:rsidP="00BE0C8F">
            <w:pPr>
              <w:spacing w:line="276" w:lineRule="auto"/>
            </w:pPr>
            <w:r>
              <w:rPr>
                <w:rFonts w:ascii="Calibri" w:eastAsia="Calibri" w:hAnsi="Calibri" w:cs="Calibri"/>
              </w:rPr>
              <w:t xml:space="preserve"> 28 </w:t>
            </w:r>
            <w:r>
              <w:rPr>
                <w:rFonts w:ascii="Calibri" w:hAnsi="Calibri" w:cs="Calibri"/>
              </w:rPr>
              <w:t>rodzin</w:t>
            </w:r>
          </w:p>
          <w:p w14:paraId="64BF7AC4" w14:textId="77777777" w:rsidR="0072017C" w:rsidRDefault="00BE0C8F" w:rsidP="00BE0C8F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 osoby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5A040" w14:textId="77777777" w:rsidR="0072017C" w:rsidRDefault="00BE0C8F" w:rsidP="00BE0C8F">
            <w:pPr>
              <w:spacing w:line="276" w:lineRule="auto"/>
            </w:pPr>
            <w:r>
              <w:rPr>
                <w:rFonts w:ascii="Calibri" w:eastAsia="Calibri" w:hAnsi="Calibri" w:cs="Calibri"/>
              </w:rPr>
              <w:t xml:space="preserve">28 </w:t>
            </w:r>
            <w:r>
              <w:rPr>
                <w:rFonts w:ascii="Calibri" w:hAnsi="Calibri" w:cs="Calibri"/>
              </w:rPr>
              <w:t>rodzin</w:t>
            </w:r>
          </w:p>
          <w:p w14:paraId="3E717212" w14:textId="77777777" w:rsidR="0072017C" w:rsidRDefault="00BE0C8F" w:rsidP="00BE0C8F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 osób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1E692" w14:textId="77777777" w:rsidR="0072017C" w:rsidRDefault="00BE0C8F" w:rsidP="00BE0C8F">
            <w:pPr>
              <w:spacing w:line="276" w:lineRule="auto"/>
            </w:pPr>
            <w:r>
              <w:rPr>
                <w:rFonts w:ascii="Calibri" w:eastAsia="Calibri" w:hAnsi="Calibri" w:cs="Calibri"/>
              </w:rPr>
              <w:t xml:space="preserve">24 </w:t>
            </w:r>
            <w:r>
              <w:rPr>
                <w:rFonts w:ascii="Calibri" w:hAnsi="Calibri" w:cs="Calibri"/>
              </w:rPr>
              <w:t>rodziny</w:t>
            </w:r>
          </w:p>
          <w:p w14:paraId="12673433" w14:textId="77777777" w:rsidR="0072017C" w:rsidRDefault="00BE0C8F" w:rsidP="00BE0C8F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osób</w:t>
            </w:r>
          </w:p>
        </w:tc>
      </w:tr>
      <w:tr w:rsidR="0072017C" w14:paraId="59A8AB75" w14:textId="77777777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FB8B5" w14:textId="77777777" w:rsidR="0072017C" w:rsidRDefault="00BE0C8F" w:rsidP="00BE0C8F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Procedura „Niebieskiej Karty”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DF807" w14:textId="77777777" w:rsidR="0072017C" w:rsidRDefault="00BE0C8F" w:rsidP="00BE0C8F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1238C" w14:textId="77777777" w:rsidR="0072017C" w:rsidRDefault="00BE0C8F" w:rsidP="00BE0C8F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D8734" w14:textId="77777777" w:rsidR="0072017C" w:rsidRDefault="00BE0C8F" w:rsidP="00BE0C8F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</w:tr>
    </w:tbl>
    <w:p w14:paraId="36C691FA" w14:textId="7AFF01C6" w:rsidR="0072017C" w:rsidRDefault="00BE0C8F" w:rsidP="00BE0C8F">
      <w:pPr>
        <w:spacing w:before="283" w:line="276" w:lineRule="auto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</w:t>
      </w:r>
      <w:r>
        <w:rPr>
          <w:rFonts w:ascii="Calibri" w:hAnsi="Calibri" w:cs="Calibri"/>
        </w:rPr>
        <w:t>terenie Gminy Kobylnica nadzór nad rodzinami niewydolnymi wychowawczo sprawują kuratorzy sądowi. Podejmowane przez kuratorów sprawy są często wynikiem zgłoszenia występujących problemów w środowiskach obejmowanych przez pracowników socjalnych, a także dzie</w:t>
      </w:r>
      <w:r>
        <w:rPr>
          <w:rFonts w:ascii="Calibri" w:hAnsi="Calibri" w:cs="Calibri"/>
        </w:rPr>
        <w:t xml:space="preserve">lnicowych Posterunku Policji w Kobylnicy, czy szkolnych pedagogów na terenie gminy. </w:t>
      </w:r>
      <w:r>
        <w:rPr>
          <w:rFonts w:ascii="Calibri" w:hAnsi="Calibri" w:cs="Calibri"/>
        </w:rPr>
        <w:t>W takich przypadkach nawiązywana jest współpraca i podejmowane są wspólne działania na rzecz mieszkańców.</w:t>
      </w:r>
    </w:p>
    <w:p w14:paraId="7ADB01ED" w14:textId="77777777" w:rsidR="0072017C" w:rsidRDefault="00BE0C8F" w:rsidP="00BE0C8F">
      <w:pPr>
        <w:spacing w:line="276" w:lineRule="auto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Zjawisko przemocy w rodzinie od wielu lat traktowane jest jako pow</w:t>
      </w:r>
      <w:r>
        <w:rPr>
          <w:rFonts w:ascii="Calibri" w:hAnsi="Calibri" w:cs="Calibri"/>
        </w:rPr>
        <w:t>ażny problem. Mimo, że w relacjach międzyludzkich przemoc istniała od zawsze, o przemocy w rodzinie mówiono niewiele, jakby nie postrzegając jej jako poważne zaburzenie funkcjonowania rodziny, które prowadzi do poważnych naruszeń norm moralnych i prawnych,</w:t>
      </w:r>
      <w:r>
        <w:rPr>
          <w:rFonts w:ascii="Calibri" w:hAnsi="Calibri" w:cs="Calibri"/>
        </w:rPr>
        <w:t xml:space="preserve"> niejednokrotnie tragicznych skutków psychologicznych, a w skrajnych przypadkach do poważnych okaleczeń czy nawet zabójstw.</w:t>
      </w:r>
    </w:p>
    <w:p w14:paraId="3EE5E6B2" w14:textId="77777777" w:rsidR="0072017C" w:rsidRDefault="00BE0C8F" w:rsidP="00BE0C8F">
      <w:pPr>
        <w:spacing w:after="283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Problem przemocy wymaga zatem podjęcia szerokiego, zorganizowanego i zaplanowanego na wiele lat systemu </w:t>
      </w:r>
      <w:r>
        <w:rPr>
          <w:rFonts w:ascii="Calibri" w:hAnsi="Calibri" w:cs="Calibri"/>
        </w:rPr>
        <w:t>przeciwdziałania przemocy w rodzinie.</w:t>
      </w:r>
    </w:p>
    <w:p w14:paraId="14D00F69" w14:textId="77777777" w:rsidR="0072017C" w:rsidRDefault="00BE0C8F" w:rsidP="00BE0C8F">
      <w:pPr>
        <w:numPr>
          <w:ilvl w:val="0"/>
          <w:numId w:val="1"/>
        </w:numPr>
        <w:tabs>
          <w:tab w:val="left" w:pos="1117"/>
        </w:tabs>
        <w:suppressAutoHyphens/>
        <w:spacing w:after="283" w:line="276" w:lineRule="auto"/>
        <w:ind w:left="397" w:hanging="39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Cel główny programu.</w:t>
      </w:r>
    </w:p>
    <w:p w14:paraId="0CEBF355" w14:textId="43A33239" w:rsidR="0072017C" w:rsidRDefault="00BE0C8F" w:rsidP="00BE0C8F">
      <w:pPr>
        <w:spacing w:after="283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Celem głównym programu jest ograniczenie zjawiska oraz skutków przemocy w rodzinie </w:t>
      </w:r>
      <w:r>
        <w:rPr>
          <w:rFonts w:ascii="Calibri" w:hAnsi="Calibri" w:cs="Calibri"/>
        </w:rPr>
        <w:t xml:space="preserve">w Gminie Kobylnica poprzez stworzenie jednolitego, profesjonalnego systemu interwencji </w:t>
      </w:r>
      <w:r>
        <w:rPr>
          <w:rFonts w:ascii="Calibri" w:hAnsi="Calibri" w:cs="Calibri"/>
        </w:rPr>
        <w:t>i wsparcia dla osób zagrożo</w:t>
      </w:r>
      <w:r>
        <w:rPr>
          <w:rFonts w:ascii="Calibri" w:hAnsi="Calibri" w:cs="Calibri"/>
        </w:rPr>
        <w:t>nych bądź uwikłanych w zjawisko przemocy.</w:t>
      </w:r>
    </w:p>
    <w:p w14:paraId="52E2C298" w14:textId="77777777" w:rsidR="0072017C" w:rsidRDefault="00BE0C8F" w:rsidP="00BE0C8F">
      <w:pPr>
        <w:numPr>
          <w:ilvl w:val="0"/>
          <w:numId w:val="1"/>
        </w:numPr>
        <w:tabs>
          <w:tab w:val="left" w:pos="1127"/>
        </w:tabs>
        <w:suppressAutoHyphens/>
        <w:spacing w:after="283" w:line="276" w:lineRule="auto"/>
        <w:ind w:left="737" w:hanging="73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Cele szczegółowe programu.</w:t>
      </w:r>
    </w:p>
    <w:p w14:paraId="60501C54" w14:textId="77777777" w:rsidR="0072017C" w:rsidRDefault="00BE0C8F" w:rsidP="00BE0C8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Program zakłada realizację następujących celów szczegółowych:</w:t>
      </w:r>
    </w:p>
    <w:p w14:paraId="7C5BBDEB" w14:textId="77777777" w:rsidR="0072017C" w:rsidRDefault="00BE0C8F" w:rsidP="00BE0C8F">
      <w:pPr>
        <w:numPr>
          <w:ilvl w:val="3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koordynację działań lokalnych podmiotów, tj.:</w:t>
      </w:r>
    </w:p>
    <w:p w14:paraId="6691E6CA" w14:textId="77777777" w:rsidR="0072017C" w:rsidRDefault="00BE0C8F" w:rsidP="00BE0C8F">
      <w:pPr>
        <w:numPr>
          <w:ilvl w:val="4"/>
          <w:numId w:val="1"/>
        </w:numPr>
        <w:tabs>
          <w:tab w:val="left" w:pos="1440"/>
        </w:tabs>
        <w:spacing w:line="276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podpisanie porozumień o współpracy</w:t>
      </w:r>
    </w:p>
    <w:p w14:paraId="064FCE7E" w14:textId="77777777" w:rsidR="0072017C" w:rsidRDefault="00BE0C8F" w:rsidP="00BE0C8F">
      <w:pPr>
        <w:spacing w:line="276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Intencją partnerstwa jest wspólne </w:t>
      </w:r>
      <w:r>
        <w:rPr>
          <w:rFonts w:ascii="Calibri" w:hAnsi="Calibri" w:cs="Calibri"/>
        </w:rPr>
        <w:t>działanie na rzecz przeciwdziałania przemocy, co przyczyni się do realizacji wspólnych działań przy wykorzystaniu pełni możliwości zawodowych poszczególnych partnerów oraz do zintegrowania działań i rozwijania współpracy pomiędzy partnerami.</w:t>
      </w:r>
    </w:p>
    <w:p w14:paraId="3EB17BF5" w14:textId="77777777" w:rsidR="0072017C" w:rsidRDefault="00BE0C8F" w:rsidP="00BE0C8F">
      <w:pPr>
        <w:numPr>
          <w:ilvl w:val="4"/>
          <w:numId w:val="1"/>
        </w:numPr>
        <w:tabs>
          <w:tab w:val="left" w:pos="1440"/>
        </w:tabs>
        <w:spacing w:line="276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działania Zesp</w:t>
      </w:r>
      <w:r>
        <w:rPr>
          <w:rFonts w:ascii="Calibri" w:hAnsi="Calibri" w:cs="Calibri"/>
        </w:rPr>
        <w:t>ołu interdyscyplinarnego</w:t>
      </w:r>
    </w:p>
    <w:p w14:paraId="39ED4B15" w14:textId="2B61D966" w:rsidR="0072017C" w:rsidRDefault="00BE0C8F" w:rsidP="00BE0C8F">
      <w:pPr>
        <w:spacing w:line="276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Celem pracy Zespołu będzie przede wszystkim szybsze i skuteczniejsze podejmowanie działań zmierzających do zapewnienia bezpieczeństwa oraz zatrzymania przemocy </w:t>
      </w:r>
      <w:r>
        <w:rPr>
          <w:rFonts w:ascii="Calibri" w:hAnsi="Calibri" w:cs="Calibri"/>
        </w:rPr>
        <w:t>w rodzinie, a także planowanie i realizacja działań pomocowych w oparci</w:t>
      </w:r>
      <w:r>
        <w:rPr>
          <w:rFonts w:ascii="Calibri" w:hAnsi="Calibri" w:cs="Calibri"/>
        </w:rPr>
        <w:t xml:space="preserve">u o diagnozę potrzeb. Na posiedzeniach Zespołu omawiane będą przypadki konkretnych rodzin, </w:t>
      </w:r>
      <w:r>
        <w:rPr>
          <w:rFonts w:ascii="Calibri" w:hAnsi="Calibri" w:cs="Calibri"/>
        </w:rPr>
        <w:t xml:space="preserve">w których dochodzi do przemocy. Zadaniem Zespołu będzie kompleksowa pomoc rodzinom, opracowanie adekwatnej strategii postępowania, włączenie do pomocy niezbędnych w </w:t>
      </w:r>
      <w:r>
        <w:rPr>
          <w:rFonts w:ascii="Calibri" w:hAnsi="Calibri" w:cs="Calibri"/>
        </w:rPr>
        <w:t xml:space="preserve">danym przypadku podmiotów działających na rzecz przeciwdziałania przemocy, monitorowanie sytuacji w rodzinach, uruchamianie niezbędnych narzędzi, </w:t>
      </w:r>
      <w:r>
        <w:rPr>
          <w:rFonts w:ascii="Calibri" w:hAnsi="Calibri" w:cs="Calibri"/>
        </w:rPr>
        <w:t>w tym procedury „Niebieskiej karty” i inne zadania przewidziane we właściwych przepisach.</w:t>
      </w:r>
    </w:p>
    <w:p w14:paraId="5F663FBD" w14:textId="77777777" w:rsidR="0072017C" w:rsidRDefault="00BE0C8F" w:rsidP="00BE0C8F">
      <w:pPr>
        <w:numPr>
          <w:ilvl w:val="4"/>
          <w:numId w:val="1"/>
        </w:numPr>
        <w:tabs>
          <w:tab w:val="left" w:pos="1440"/>
        </w:tabs>
        <w:spacing w:line="276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poradnictwo</w:t>
      </w:r>
    </w:p>
    <w:p w14:paraId="70A83110" w14:textId="77777777" w:rsidR="0072017C" w:rsidRDefault="00BE0C8F" w:rsidP="00BE0C8F">
      <w:pPr>
        <w:spacing w:line="276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Celem re</w:t>
      </w:r>
      <w:r>
        <w:rPr>
          <w:rFonts w:ascii="Calibri" w:hAnsi="Calibri" w:cs="Calibri"/>
        </w:rPr>
        <w:t>alizacji zadania będzie wsparcie psychologiczne i prawne dla ofiar przemocy, przekazywanie wiedzy lub kierowanie osób do instytucji udzielających fachowej pomocy, udostępnianie informacji o instytucjach i organizacjach realizujących programy w zakresie roz</w:t>
      </w:r>
      <w:r>
        <w:rPr>
          <w:rFonts w:ascii="Calibri" w:hAnsi="Calibri" w:cs="Calibri"/>
        </w:rPr>
        <w:t>ładowania napięcia, radzenia sobie ze stresem oraz rozwiązywania konfliktów w związku z występowaniem zjawiska przemocy.</w:t>
      </w:r>
    </w:p>
    <w:p w14:paraId="7F6F393B" w14:textId="77777777" w:rsidR="0072017C" w:rsidRDefault="00BE0C8F" w:rsidP="00BE0C8F">
      <w:pPr>
        <w:numPr>
          <w:ilvl w:val="3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systematyczną edukację środowiska lokalnego, tj.:</w:t>
      </w:r>
    </w:p>
    <w:p w14:paraId="68F3878A" w14:textId="77777777" w:rsidR="0072017C" w:rsidRDefault="00BE0C8F" w:rsidP="00BE0C8F">
      <w:pPr>
        <w:numPr>
          <w:ilvl w:val="4"/>
          <w:numId w:val="1"/>
        </w:numPr>
        <w:tabs>
          <w:tab w:val="left" w:pos="1440"/>
        </w:tabs>
        <w:spacing w:line="276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przygotowywanie i udostępnianie materiałów o charakterze informacyjnym i edukacyjnym</w:t>
      </w:r>
    </w:p>
    <w:p w14:paraId="61A3A3C1" w14:textId="4E74AD36" w:rsidR="0072017C" w:rsidRDefault="00BE0C8F" w:rsidP="00BE0C8F">
      <w:pPr>
        <w:spacing w:line="276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Celem realizacja zadania będzie ułatwianie dostępu do podstawowych informacji </w:t>
      </w:r>
      <w:r>
        <w:rPr>
          <w:rFonts w:ascii="Calibri" w:hAnsi="Calibri" w:cs="Calibri"/>
        </w:rPr>
        <w:t xml:space="preserve">z zakresu przeciwdziałania przemocy oraz podniesienie poziomu wiedzy mieszkańców Gminy Kobylnicy. Podejmowane będą działania związane z rozpowszechnianiem </w:t>
      </w:r>
      <w:r>
        <w:rPr>
          <w:rFonts w:ascii="Calibri" w:hAnsi="Calibri" w:cs="Calibri"/>
        </w:rPr>
        <w:t>w lokalnym środowisku p</w:t>
      </w:r>
      <w:r>
        <w:rPr>
          <w:rFonts w:ascii="Calibri" w:hAnsi="Calibri" w:cs="Calibri"/>
        </w:rPr>
        <w:t>rogramów profilaktycznych, publikowanie informacji o lokalnym systemie pomocy i wsparcia osób uwikłanych w zjawisko przemocy domowej, tj. przygotowywanie i rozpowszechnianie broszur i ulotek dotyczących przemocy.</w:t>
      </w:r>
    </w:p>
    <w:p w14:paraId="5DCE0F29" w14:textId="5D2843EF" w:rsidR="0072017C" w:rsidRDefault="00BE0C8F" w:rsidP="00BE0C8F">
      <w:pPr>
        <w:numPr>
          <w:ilvl w:val="4"/>
          <w:numId w:val="1"/>
        </w:numPr>
        <w:tabs>
          <w:tab w:val="left" w:pos="1440"/>
        </w:tabs>
        <w:spacing w:line="276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promowanie właściwych sposobów rozwiązywani</w:t>
      </w:r>
      <w:r>
        <w:rPr>
          <w:rFonts w:ascii="Calibri" w:hAnsi="Calibri" w:cs="Calibri"/>
        </w:rPr>
        <w:t xml:space="preserve">a konfliktów oraz radzenia sobie </w:t>
      </w:r>
      <w:r>
        <w:rPr>
          <w:rFonts w:ascii="Calibri" w:hAnsi="Calibri" w:cs="Calibri"/>
        </w:rPr>
        <w:t>z agresją dzieci, młodzieży i dorosłych</w:t>
      </w:r>
    </w:p>
    <w:p w14:paraId="45286EE3" w14:textId="77777777" w:rsidR="0072017C" w:rsidRDefault="00BE0C8F" w:rsidP="00BE0C8F">
      <w:pPr>
        <w:spacing w:line="276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Intencją zadania będzie wyrabianie właściwych sposobów rozwiązywania występujących konfliktów w rodzinie wobec poszczególnych grup tj. dzieci i młodzieży oraz dorosłych. Zadanie reali</w:t>
      </w:r>
      <w:r>
        <w:rPr>
          <w:rFonts w:ascii="Calibri" w:hAnsi="Calibri" w:cs="Calibri"/>
        </w:rPr>
        <w:t xml:space="preserve">zowane będzie poprzez prowadzenie w szkołach zajęć </w:t>
      </w:r>
      <w:proofErr w:type="spellStart"/>
      <w:r>
        <w:rPr>
          <w:rFonts w:ascii="Calibri" w:hAnsi="Calibri" w:cs="Calibri"/>
        </w:rPr>
        <w:t>edukacyjno</w:t>
      </w:r>
      <w:proofErr w:type="spellEnd"/>
      <w:r>
        <w:rPr>
          <w:rFonts w:ascii="Calibri" w:hAnsi="Calibri" w:cs="Calibri"/>
        </w:rPr>
        <w:t xml:space="preserve"> – wychowawczych, szkolnych programów profilaktyki przemocy. Wobec dorosłych podejmowane będą działania związane z wspieraniem aktywnych form spędzania wolnego czasu promujących zachowania nieagr</w:t>
      </w:r>
      <w:r>
        <w:rPr>
          <w:rFonts w:ascii="Calibri" w:hAnsi="Calibri" w:cs="Calibri"/>
        </w:rPr>
        <w:t>esywne.</w:t>
      </w:r>
    </w:p>
    <w:p w14:paraId="3B32CFE2" w14:textId="12A78B77" w:rsidR="0072017C" w:rsidRDefault="00BE0C8F" w:rsidP="00BE0C8F">
      <w:pPr>
        <w:numPr>
          <w:ilvl w:val="3"/>
          <w:numId w:val="1"/>
        </w:numPr>
        <w:suppressAutoHyphens/>
        <w:spacing w:line="276" w:lineRule="auto"/>
        <w:ind w:left="737" w:hanging="737"/>
        <w:rPr>
          <w:rFonts w:ascii="Calibri" w:hAnsi="Calibri" w:cs="Calibri"/>
        </w:rPr>
      </w:pPr>
      <w:r>
        <w:rPr>
          <w:rFonts w:ascii="Calibri" w:hAnsi="Calibri" w:cs="Calibri"/>
        </w:rPr>
        <w:t xml:space="preserve">systematyczną edukację przedstawicieli różnych grup zawodowych w zakresie przemocy </w:t>
      </w:r>
      <w:r>
        <w:rPr>
          <w:rFonts w:ascii="Calibri" w:hAnsi="Calibri" w:cs="Calibri"/>
        </w:rPr>
        <w:t>w rodzinie:</w:t>
      </w:r>
    </w:p>
    <w:p w14:paraId="275DEDA4" w14:textId="77777777" w:rsidR="0072017C" w:rsidRDefault="00BE0C8F" w:rsidP="00BE0C8F">
      <w:pPr>
        <w:spacing w:line="276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Celem będzie podniesienie poziomu wiedzy specjalistów różnych grup zawodowych stykających się z problematyką przemocy a tym samym zwiększenie umiejętnośc</w:t>
      </w:r>
      <w:r>
        <w:rPr>
          <w:rFonts w:ascii="Calibri" w:hAnsi="Calibri" w:cs="Calibri"/>
        </w:rPr>
        <w:t>i diagnozowania przemocy w rodzinie i podejmowania skutecznych interwencji.</w:t>
      </w:r>
    </w:p>
    <w:p w14:paraId="59726C91" w14:textId="77777777" w:rsidR="0072017C" w:rsidRDefault="00BE0C8F" w:rsidP="00BE0C8F">
      <w:pPr>
        <w:numPr>
          <w:ilvl w:val="3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poprawę jakości systemu pomocy osobom uwikłanym w przemoc w rodzinie:</w:t>
      </w:r>
    </w:p>
    <w:p w14:paraId="15BBD52A" w14:textId="6EBC82D5" w:rsidR="0072017C" w:rsidRDefault="00BE0C8F" w:rsidP="00BE0C8F">
      <w:pPr>
        <w:spacing w:after="283" w:line="276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Działania w zakresie przeciwdziałania przemocy i pomocy jej ofiarom realizowane będą przez instytucje związane</w:t>
      </w:r>
      <w:r>
        <w:rPr>
          <w:rFonts w:ascii="Calibri" w:hAnsi="Calibri" w:cs="Calibri"/>
        </w:rPr>
        <w:t xml:space="preserve"> z przemocą oraz w ramach Zespołu interdyscyplinarnego powołanego do działania na terenie Gminy Kobylnica. Każda z instytucji czy organizacji podejmować będzie działania na rzecz rozwiązania występujących problemów, zgodnie ze swoimi kompetencjami i możliw</w:t>
      </w:r>
      <w:r>
        <w:rPr>
          <w:rFonts w:ascii="Calibri" w:hAnsi="Calibri" w:cs="Calibri"/>
        </w:rPr>
        <w:t>ościami. Ważnym będzie jednak budowanie sieci polegającej na wymianie informacji, rozwijaniu i umacnianiu współpracy różnych instytucji w zakresie rozpoznawania zjawiska przemocy wobec dorosłych i dzieci oraz podejmowania działań mających na celu jej zatrz</w:t>
      </w:r>
      <w:r>
        <w:rPr>
          <w:rFonts w:ascii="Calibri" w:hAnsi="Calibri" w:cs="Calibri"/>
        </w:rPr>
        <w:t xml:space="preserve">ymanie. Działający system pomocy umożliwi osobom doświadczającym przemocy korzystanie z profesjonalnej pomocy medycznej, psychologicznej, socjalnej i prawnej mającej na celu pomoc doraźną oraz pomoc </w:t>
      </w:r>
      <w:r>
        <w:rPr>
          <w:rFonts w:ascii="Calibri" w:hAnsi="Calibri" w:cs="Calibri"/>
        </w:rPr>
        <w:t>w uwolnieniu się z sytuacji przemocy, poradzenie sobie ze</w:t>
      </w:r>
      <w:r>
        <w:rPr>
          <w:rFonts w:ascii="Calibri" w:hAnsi="Calibri" w:cs="Calibri"/>
        </w:rPr>
        <w:t xml:space="preserve"> skutkami przemocy (zespołem stresu pourazowego, zaburzeniami depresyjnymi, lękowymi i innymi).</w:t>
      </w:r>
    </w:p>
    <w:p w14:paraId="61ED619B" w14:textId="77777777" w:rsidR="0072017C" w:rsidRDefault="00BE0C8F" w:rsidP="00BE0C8F">
      <w:pPr>
        <w:numPr>
          <w:ilvl w:val="0"/>
          <w:numId w:val="1"/>
        </w:numPr>
        <w:tabs>
          <w:tab w:val="left" w:pos="1354"/>
        </w:tabs>
        <w:suppressAutoHyphens/>
        <w:spacing w:after="283" w:line="276" w:lineRule="auto"/>
        <w:ind w:left="454" w:hanging="45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Przewidywane efekty realizacji programu.</w:t>
      </w:r>
    </w:p>
    <w:p w14:paraId="6AC65DBC" w14:textId="77777777" w:rsidR="0072017C" w:rsidRDefault="00BE0C8F" w:rsidP="00BE0C8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Przewiduje się osiągnięcie następujących efektów realizacji programu:</w:t>
      </w:r>
    </w:p>
    <w:p w14:paraId="5706DAC0" w14:textId="77777777" w:rsidR="0072017C" w:rsidRDefault="00BE0C8F" w:rsidP="00BE0C8F">
      <w:pPr>
        <w:numPr>
          <w:ilvl w:val="3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zwiększenie dostępności </w:t>
      </w:r>
      <w:r>
        <w:rPr>
          <w:rFonts w:ascii="Calibri" w:hAnsi="Calibri" w:cs="Calibri"/>
        </w:rPr>
        <w:t>profesjonalnej pomocy dla osób doznających przemocy,</w:t>
      </w:r>
    </w:p>
    <w:p w14:paraId="3D02CF7E" w14:textId="77777777" w:rsidR="0072017C" w:rsidRDefault="00BE0C8F" w:rsidP="00BE0C8F">
      <w:pPr>
        <w:numPr>
          <w:ilvl w:val="3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spadek liczby przypadków przemocy w rodzinie, w tym spadek liczby rodzin, w których podejmowano interwencje wielokrotnie,</w:t>
      </w:r>
    </w:p>
    <w:p w14:paraId="2FDEE326" w14:textId="77777777" w:rsidR="0072017C" w:rsidRDefault="00BE0C8F" w:rsidP="00BE0C8F">
      <w:pPr>
        <w:numPr>
          <w:ilvl w:val="3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podniesienie poziomu wiedzy i wrażliwości społeczności lokalnej na temat zjawiska</w:t>
      </w:r>
      <w:r>
        <w:rPr>
          <w:rFonts w:ascii="Calibri" w:hAnsi="Calibri" w:cs="Calibri"/>
        </w:rPr>
        <w:t xml:space="preserve"> przemocy w rodzinie,</w:t>
      </w:r>
    </w:p>
    <w:p w14:paraId="14BD027F" w14:textId="77777777" w:rsidR="0072017C" w:rsidRDefault="00BE0C8F" w:rsidP="00BE0C8F">
      <w:pPr>
        <w:numPr>
          <w:ilvl w:val="3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zwiększenie wiedzy w zakresie przemocy w rodzinie, kadry zajmującej się przeciwdziałaniem przemocy rodzinom i pomocą dla osób dotkniętych tym problemem,</w:t>
      </w:r>
    </w:p>
    <w:p w14:paraId="321585E0" w14:textId="77777777" w:rsidR="0072017C" w:rsidRDefault="00BE0C8F" w:rsidP="00BE0C8F">
      <w:pPr>
        <w:numPr>
          <w:ilvl w:val="3"/>
          <w:numId w:val="1"/>
        </w:numPr>
        <w:spacing w:after="283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usprawnienie systemu działań w zakresie pomocy osobom i rodzinom dotkniętym przem</w:t>
      </w:r>
      <w:r>
        <w:rPr>
          <w:rFonts w:ascii="Calibri" w:hAnsi="Calibri" w:cs="Calibri"/>
        </w:rPr>
        <w:t>ocą.</w:t>
      </w:r>
    </w:p>
    <w:p w14:paraId="7EBD9DA4" w14:textId="77777777" w:rsidR="0072017C" w:rsidRDefault="00BE0C8F" w:rsidP="00BE0C8F">
      <w:pPr>
        <w:numPr>
          <w:ilvl w:val="0"/>
          <w:numId w:val="1"/>
        </w:numPr>
        <w:tabs>
          <w:tab w:val="left" w:pos="1467"/>
        </w:tabs>
        <w:suppressAutoHyphens/>
        <w:spacing w:after="283" w:line="276" w:lineRule="auto"/>
        <w:ind w:left="567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Adresaci, realizatorzy, termin realizacji oraz źródła finansowania programu</w:t>
      </w:r>
    </w:p>
    <w:p w14:paraId="4B55906B" w14:textId="77777777" w:rsidR="0072017C" w:rsidRDefault="00BE0C8F" w:rsidP="00BE0C8F">
      <w:pPr>
        <w:numPr>
          <w:ilvl w:val="3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Adresatami programu są:</w:t>
      </w:r>
    </w:p>
    <w:p w14:paraId="2C922BD1" w14:textId="77777777" w:rsidR="0072017C" w:rsidRDefault="00BE0C8F" w:rsidP="00BE0C8F">
      <w:pPr>
        <w:numPr>
          <w:ilvl w:val="4"/>
          <w:numId w:val="1"/>
        </w:numPr>
        <w:tabs>
          <w:tab w:val="left" w:pos="1440"/>
        </w:tabs>
        <w:spacing w:line="276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osoby, rodziny dotknięte zjawiskiem przemocy,</w:t>
      </w:r>
    </w:p>
    <w:p w14:paraId="7EA7CDAF" w14:textId="77777777" w:rsidR="0072017C" w:rsidRDefault="00BE0C8F" w:rsidP="00BE0C8F">
      <w:pPr>
        <w:numPr>
          <w:ilvl w:val="4"/>
          <w:numId w:val="1"/>
        </w:numPr>
        <w:tabs>
          <w:tab w:val="left" w:pos="1440"/>
        </w:tabs>
        <w:spacing w:line="276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osoby i rodziny zagrożone zjawiskiem przemocy,</w:t>
      </w:r>
    </w:p>
    <w:p w14:paraId="068AADD6" w14:textId="77777777" w:rsidR="0072017C" w:rsidRDefault="00BE0C8F" w:rsidP="00BE0C8F">
      <w:pPr>
        <w:numPr>
          <w:ilvl w:val="4"/>
          <w:numId w:val="1"/>
        </w:numPr>
        <w:tabs>
          <w:tab w:val="left" w:pos="1440"/>
        </w:tabs>
        <w:spacing w:line="276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przedstawiciele instytucji i służb pracujący z osobami lub</w:t>
      </w:r>
      <w:r>
        <w:rPr>
          <w:rFonts w:ascii="Calibri" w:hAnsi="Calibri" w:cs="Calibri"/>
        </w:rPr>
        <w:t xml:space="preserve"> rodzinami dotkniętymi bądź zagrożonymi przemocą, m.in. pracownicy socjalni, policjanci, nauczyciele, pedagodzy szkolni, pracownicy służby zdrowia, pracownicy świetlic środowiskowych, członkowie Gminnej Komisji Rozwiązywania Problemów Alkoholowych</w:t>
      </w:r>
    </w:p>
    <w:p w14:paraId="113B9694" w14:textId="77777777" w:rsidR="0072017C" w:rsidRDefault="00BE0C8F" w:rsidP="00BE0C8F">
      <w:pPr>
        <w:numPr>
          <w:ilvl w:val="3"/>
          <w:numId w:val="1"/>
        </w:numPr>
        <w:tabs>
          <w:tab w:val="left" w:pos="720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Podmioty</w:t>
      </w:r>
      <w:r>
        <w:rPr>
          <w:rFonts w:ascii="Calibri" w:hAnsi="Calibri" w:cs="Calibri"/>
        </w:rPr>
        <w:t xml:space="preserve"> realizujące program przeciwdziałania przemocy w rodzinie:</w:t>
      </w:r>
    </w:p>
    <w:p w14:paraId="360C6935" w14:textId="77777777" w:rsidR="0072017C" w:rsidRDefault="00BE0C8F" w:rsidP="00BE0C8F">
      <w:pPr>
        <w:numPr>
          <w:ilvl w:val="4"/>
          <w:numId w:val="1"/>
        </w:numPr>
        <w:tabs>
          <w:tab w:val="left" w:pos="1440"/>
        </w:tabs>
        <w:spacing w:line="276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Ośrodek Pomocy Społecznej w Kobylnicy,</w:t>
      </w:r>
    </w:p>
    <w:p w14:paraId="152CEDFF" w14:textId="77777777" w:rsidR="0072017C" w:rsidRDefault="00BE0C8F" w:rsidP="00BE0C8F">
      <w:pPr>
        <w:numPr>
          <w:ilvl w:val="4"/>
          <w:numId w:val="1"/>
        </w:numPr>
        <w:tabs>
          <w:tab w:val="left" w:pos="1440"/>
        </w:tabs>
        <w:spacing w:line="276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Gminna Komisja Rozwiązywania Problemów Alkoholowych w Kobylnicy,</w:t>
      </w:r>
    </w:p>
    <w:p w14:paraId="77B31E02" w14:textId="77777777" w:rsidR="0072017C" w:rsidRDefault="00BE0C8F" w:rsidP="00BE0C8F">
      <w:pPr>
        <w:numPr>
          <w:ilvl w:val="4"/>
          <w:numId w:val="1"/>
        </w:numPr>
        <w:tabs>
          <w:tab w:val="left" w:pos="1440"/>
        </w:tabs>
        <w:spacing w:line="276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policja,</w:t>
      </w:r>
    </w:p>
    <w:p w14:paraId="2D9332C8" w14:textId="77777777" w:rsidR="0072017C" w:rsidRDefault="00BE0C8F" w:rsidP="00BE0C8F">
      <w:pPr>
        <w:numPr>
          <w:ilvl w:val="4"/>
          <w:numId w:val="1"/>
        </w:numPr>
        <w:tabs>
          <w:tab w:val="left" w:pos="1440"/>
        </w:tabs>
        <w:spacing w:line="276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szkoły,</w:t>
      </w:r>
    </w:p>
    <w:p w14:paraId="030FE678" w14:textId="77777777" w:rsidR="0072017C" w:rsidRDefault="00BE0C8F" w:rsidP="00BE0C8F">
      <w:pPr>
        <w:numPr>
          <w:ilvl w:val="4"/>
          <w:numId w:val="1"/>
        </w:numPr>
        <w:tabs>
          <w:tab w:val="left" w:pos="1440"/>
        </w:tabs>
        <w:spacing w:line="276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kuratorzy sądowi,</w:t>
      </w:r>
    </w:p>
    <w:p w14:paraId="14094BD5" w14:textId="77777777" w:rsidR="0072017C" w:rsidRDefault="00BE0C8F" w:rsidP="00BE0C8F">
      <w:pPr>
        <w:numPr>
          <w:ilvl w:val="4"/>
          <w:numId w:val="1"/>
        </w:numPr>
        <w:tabs>
          <w:tab w:val="left" w:pos="1440"/>
        </w:tabs>
        <w:spacing w:line="276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prokuratura,</w:t>
      </w:r>
    </w:p>
    <w:p w14:paraId="43AEF3BC" w14:textId="77777777" w:rsidR="0072017C" w:rsidRDefault="00BE0C8F" w:rsidP="00BE0C8F">
      <w:pPr>
        <w:numPr>
          <w:ilvl w:val="4"/>
          <w:numId w:val="1"/>
        </w:numPr>
        <w:tabs>
          <w:tab w:val="left" w:pos="1440"/>
        </w:tabs>
        <w:spacing w:line="276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organizacje pozarządowe,</w:t>
      </w:r>
    </w:p>
    <w:p w14:paraId="29C95D79" w14:textId="77777777" w:rsidR="0072017C" w:rsidRDefault="00BE0C8F" w:rsidP="00BE0C8F">
      <w:pPr>
        <w:numPr>
          <w:ilvl w:val="4"/>
          <w:numId w:val="1"/>
        </w:numPr>
        <w:tabs>
          <w:tab w:val="left" w:pos="1440"/>
        </w:tabs>
        <w:spacing w:line="276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Straż Gminna w Kobyl</w:t>
      </w:r>
      <w:r>
        <w:rPr>
          <w:rFonts w:ascii="Calibri" w:hAnsi="Calibri" w:cs="Calibri"/>
        </w:rPr>
        <w:t>nicy,</w:t>
      </w:r>
    </w:p>
    <w:p w14:paraId="2D13AD32" w14:textId="77777777" w:rsidR="0072017C" w:rsidRDefault="00BE0C8F" w:rsidP="00BE0C8F">
      <w:pPr>
        <w:numPr>
          <w:ilvl w:val="4"/>
          <w:numId w:val="1"/>
        </w:numPr>
        <w:tabs>
          <w:tab w:val="left" w:pos="1440"/>
        </w:tabs>
        <w:spacing w:line="276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inne podmioty realizujące cele i zadania zawarte w Programie.</w:t>
      </w:r>
    </w:p>
    <w:p w14:paraId="66E82084" w14:textId="77777777" w:rsidR="0072017C" w:rsidRDefault="00BE0C8F" w:rsidP="00BE0C8F">
      <w:pPr>
        <w:numPr>
          <w:ilvl w:val="3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Program realizowany będzie w latach 2022-2032.</w:t>
      </w:r>
    </w:p>
    <w:p w14:paraId="7234617C" w14:textId="09330116" w:rsidR="0072017C" w:rsidRDefault="00BE0C8F" w:rsidP="00BE0C8F">
      <w:pPr>
        <w:numPr>
          <w:ilvl w:val="3"/>
          <w:numId w:val="1"/>
        </w:numPr>
        <w:spacing w:after="1304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Podejmowane działania w ramach realizacji Gminnego Programu Przeciwdziałania Przemocy </w:t>
      </w:r>
      <w:r>
        <w:rPr>
          <w:rFonts w:ascii="Calibri" w:hAnsi="Calibri" w:cs="Calibri"/>
        </w:rPr>
        <w:t xml:space="preserve">w Rodzinie na lata 2022 - 2032 związane z </w:t>
      </w:r>
      <w:r>
        <w:rPr>
          <w:rFonts w:ascii="Calibri" w:hAnsi="Calibri" w:cs="Calibri"/>
        </w:rPr>
        <w:t>osiąganiem wyznaczonych celów, finansowane będą ze środków własnych Gminy Kobylnica.</w:t>
      </w:r>
    </w:p>
    <w:sectPr w:rsidR="0072017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4784"/>
    <w:multiLevelType w:val="multilevel"/>
    <w:tmpl w:val="C21419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5B860E1"/>
    <w:multiLevelType w:val="multilevel"/>
    <w:tmpl w:val="B0403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</w:rPr>
    </w:lvl>
  </w:abstractNum>
  <w:abstractNum w:abstractNumId="2" w15:restartNumberingAfterBreak="0">
    <w:nsid w:val="64886FB6"/>
    <w:multiLevelType w:val="multilevel"/>
    <w:tmpl w:val="B4EEC71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hAnsi="Calibri" w:cs="Calibri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7C"/>
    <w:rsid w:val="0072017C"/>
    <w:rsid w:val="00BE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0C16"/>
  <w15:docId w15:val="{34451567-89D9-4C52-A110-D26C7424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E0C8F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Calibri" w:hAnsi="Calibri" w:cs="Calibri"/>
      <w:b w:val="0"/>
      <w:bCs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b w:val="0"/>
      <w:bCs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customStyle="1" w:styleId="Nagwek1Znak">
    <w:name w:val="Nagłówek 1 Znak"/>
    <w:basedOn w:val="Domylnaczcionkaakapitu"/>
    <w:link w:val="Nagwek1"/>
    <w:uiPriority w:val="9"/>
    <w:rsid w:val="00BE0C8F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2026</Words>
  <Characters>12159</Characters>
  <Application>Microsoft Office Word</Application>
  <DocSecurity>0</DocSecurity>
  <Lines>101</Lines>
  <Paragraphs>28</Paragraphs>
  <ScaleCrop>false</ScaleCrop>
  <Company/>
  <LinksUpToDate>false</LinksUpToDate>
  <CharactersWithSpaces>14157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XLI_380</dc:title>
  <dc:subject/>
  <dc:creator>Eryk Filip</dc:creator>
  <cp:keywords>załącznik</cp:keywords>
  <dc:description/>
  <cp:lastModifiedBy>Eryk Filip</cp:lastModifiedBy>
  <cp:revision>2</cp:revision>
  <dcterms:created xsi:type="dcterms:W3CDTF">2021-12-01T11:59:00Z</dcterms:created>
  <dcterms:modified xsi:type="dcterms:W3CDTF">2021-12-01T11:59:00Z</dcterms:modified>
  <dc:language>pl-PL</dc:language>
</cp:coreProperties>
</file>