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AE410" w14:textId="3E0757B0" w:rsidR="00BA3CE1" w:rsidRPr="005678EB" w:rsidRDefault="008048C7" w:rsidP="005678EB">
      <w:pPr>
        <w:pStyle w:val="Tytu"/>
        <w:spacing w:line="276" w:lineRule="auto"/>
        <w:jc w:val="right"/>
        <w:rPr>
          <w:rFonts w:ascii="Arial" w:hAnsi="Arial" w:cs="Arial"/>
          <w:b w:val="0"/>
          <w:bCs/>
          <w:sz w:val="16"/>
          <w:szCs w:val="16"/>
        </w:rPr>
      </w:pPr>
      <w:r w:rsidRPr="005678EB">
        <w:rPr>
          <w:rFonts w:ascii="Arial" w:hAnsi="Arial" w:cs="Arial"/>
          <w:b w:val="0"/>
          <w:sz w:val="16"/>
          <w:szCs w:val="16"/>
        </w:rPr>
        <w:t>Załącznik</w:t>
      </w:r>
      <w:r w:rsidR="005678EB" w:rsidRPr="005678EB">
        <w:rPr>
          <w:rFonts w:ascii="Arial" w:hAnsi="Arial" w:cs="Arial"/>
          <w:b w:val="0"/>
          <w:sz w:val="16"/>
          <w:szCs w:val="16"/>
        </w:rPr>
        <w:br/>
      </w:r>
      <w:r w:rsidR="0047378E" w:rsidRPr="005678EB">
        <w:rPr>
          <w:rFonts w:ascii="Arial" w:hAnsi="Arial" w:cs="Arial"/>
          <w:b w:val="0"/>
          <w:sz w:val="16"/>
          <w:szCs w:val="16"/>
        </w:rPr>
        <w:t xml:space="preserve">do Zarządzenia Nr </w:t>
      </w:r>
      <w:r w:rsidR="00472F29" w:rsidRPr="005678EB">
        <w:rPr>
          <w:rFonts w:ascii="Arial" w:hAnsi="Arial" w:cs="Arial"/>
          <w:b w:val="0"/>
          <w:sz w:val="16"/>
          <w:szCs w:val="16"/>
        </w:rPr>
        <w:t>356</w:t>
      </w:r>
      <w:r w:rsidR="0047378E" w:rsidRPr="005678EB">
        <w:rPr>
          <w:rFonts w:ascii="Arial" w:hAnsi="Arial" w:cs="Arial"/>
          <w:b w:val="0"/>
          <w:sz w:val="16"/>
          <w:szCs w:val="16"/>
        </w:rPr>
        <w:t>/202</w:t>
      </w:r>
      <w:r w:rsidR="00B40425" w:rsidRPr="005678EB">
        <w:rPr>
          <w:rFonts w:ascii="Arial" w:hAnsi="Arial" w:cs="Arial"/>
          <w:b w:val="0"/>
          <w:sz w:val="16"/>
          <w:szCs w:val="16"/>
        </w:rPr>
        <w:t>1</w:t>
      </w:r>
      <w:r w:rsidR="0047378E" w:rsidRPr="005678EB">
        <w:rPr>
          <w:rFonts w:ascii="Arial" w:hAnsi="Arial" w:cs="Arial"/>
          <w:b w:val="0"/>
          <w:sz w:val="16"/>
          <w:szCs w:val="16"/>
        </w:rPr>
        <w:t xml:space="preserve"> Wójta Gminy Kobylnica</w:t>
      </w:r>
      <w:r w:rsidR="005678EB" w:rsidRPr="005678EB">
        <w:rPr>
          <w:rFonts w:ascii="Arial" w:hAnsi="Arial" w:cs="Arial"/>
          <w:b w:val="0"/>
          <w:sz w:val="16"/>
          <w:szCs w:val="16"/>
        </w:rPr>
        <w:br/>
      </w:r>
      <w:r w:rsidR="0047378E" w:rsidRPr="005678EB">
        <w:rPr>
          <w:rFonts w:ascii="Arial" w:hAnsi="Arial" w:cs="Arial"/>
          <w:b w:val="0"/>
          <w:bCs/>
          <w:sz w:val="16"/>
          <w:szCs w:val="16"/>
        </w:rPr>
        <w:t>z dnia</w:t>
      </w:r>
      <w:r w:rsidR="00472F29" w:rsidRPr="005678EB">
        <w:rPr>
          <w:rFonts w:ascii="Arial" w:hAnsi="Arial" w:cs="Arial"/>
          <w:b w:val="0"/>
          <w:bCs/>
          <w:sz w:val="16"/>
          <w:szCs w:val="16"/>
        </w:rPr>
        <w:t xml:space="preserve"> 28 </w:t>
      </w:r>
      <w:r w:rsidR="0047378E" w:rsidRPr="005678EB">
        <w:rPr>
          <w:rFonts w:ascii="Arial" w:hAnsi="Arial" w:cs="Arial"/>
          <w:b w:val="0"/>
          <w:bCs/>
          <w:sz w:val="16"/>
          <w:szCs w:val="16"/>
        </w:rPr>
        <w:t>grudnia 202</w:t>
      </w:r>
      <w:r w:rsidR="00CF7C69" w:rsidRPr="005678EB">
        <w:rPr>
          <w:rFonts w:ascii="Arial" w:hAnsi="Arial" w:cs="Arial"/>
          <w:b w:val="0"/>
          <w:bCs/>
          <w:sz w:val="16"/>
          <w:szCs w:val="16"/>
        </w:rPr>
        <w:t>1</w:t>
      </w:r>
      <w:r w:rsidR="0047378E" w:rsidRPr="005678EB">
        <w:rPr>
          <w:rFonts w:ascii="Arial" w:hAnsi="Arial" w:cs="Arial"/>
          <w:b w:val="0"/>
          <w:bCs/>
          <w:sz w:val="16"/>
          <w:szCs w:val="16"/>
        </w:rPr>
        <w:t xml:space="preserve"> r.</w:t>
      </w:r>
    </w:p>
    <w:p w14:paraId="19D519D5" w14:textId="1E75A04B" w:rsidR="00BA3CE1" w:rsidRPr="005678EB" w:rsidRDefault="00BF361F" w:rsidP="005678EB">
      <w:pPr>
        <w:spacing w:line="276" w:lineRule="auto"/>
        <w:rPr>
          <w:rFonts w:ascii="Arial" w:hAnsi="Arial" w:cs="Arial"/>
          <w:b/>
        </w:rPr>
      </w:pPr>
      <w:r w:rsidRPr="005678EB">
        <w:rPr>
          <w:rFonts w:ascii="Arial" w:hAnsi="Arial" w:cs="Arial"/>
          <w:b/>
        </w:rPr>
        <w:t>Urząd Gminy Kobylnica</w:t>
      </w:r>
      <w:r w:rsidR="005678EB">
        <w:rPr>
          <w:rFonts w:ascii="Arial" w:hAnsi="Arial" w:cs="Arial"/>
          <w:b/>
        </w:rPr>
        <w:br/>
      </w:r>
      <w:r w:rsidRPr="005678EB">
        <w:rPr>
          <w:rFonts w:ascii="Arial" w:hAnsi="Arial" w:cs="Arial"/>
          <w:b/>
        </w:rPr>
        <w:t>ul. Główna 20</w:t>
      </w:r>
      <w:r w:rsidR="005678EB">
        <w:rPr>
          <w:rFonts w:ascii="Arial" w:hAnsi="Arial" w:cs="Arial"/>
          <w:b/>
        </w:rPr>
        <w:br/>
      </w:r>
      <w:r w:rsidRPr="005678EB">
        <w:rPr>
          <w:rFonts w:ascii="Arial" w:hAnsi="Arial" w:cs="Arial"/>
          <w:b/>
        </w:rPr>
        <w:t>76-251 Kobylnica</w:t>
      </w:r>
    </w:p>
    <w:p w14:paraId="1F4CC9BC" w14:textId="77777777" w:rsidR="00BA3CE1" w:rsidRPr="005678EB" w:rsidRDefault="00BA3CE1" w:rsidP="005678EB">
      <w:pPr>
        <w:pStyle w:val="Nagwek2"/>
        <w:jc w:val="center"/>
        <w:rPr>
          <w:rFonts w:ascii="Arial" w:hAnsi="Arial" w:cs="Arial"/>
        </w:rPr>
      </w:pPr>
      <w:r w:rsidRPr="005678EB">
        <w:rPr>
          <w:rFonts w:ascii="Arial" w:hAnsi="Arial" w:cs="Arial"/>
        </w:rPr>
        <w:t xml:space="preserve">PLAN AUDYTU NA ROK </w:t>
      </w:r>
      <w:r w:rsidR="00BF361F" w:rsidRPr="005678EB">
        <w:rPr>
          <w:rFonts w:ascii="Arial" w:hAnsi="Arial" w:cs="Arial"/>
        </w:rPr>
        <w:t>202</w:t>
      </w:r>
      <w:r w:rsidR="00936911" w:rsidRPr="005678EB">
        <w:rPr>
          <w:rFonts w:ascii="Arial" w:hAnsi="Arial" w:cs="Arial"/>
        </w:rPr>
        <w:t>2</w:t>
      </w:r>
    </w:p>
    <w:p w14:paraId="5FE40477" w14:textId="77777777" w:rsidR="00BA3CE1" w:rsidRPr="005678EB" w:rsidRDefault="00BA3CE1" w:rsidP="00397909">
      <w:pPr>
        <w:pStyle w:val="Tekstblokowy"/>
        <w:spacing w:before="480" w:line="276" w:lineRule="auto"/>
        <w:ind w:left="0" w:right="-312"/>
        <w:jc w:val="left"/>
        <w:rPr>
          <w:rFonts w:ascii="Arial" w:hAnsi="Arial" w:cs="Arial"/>
          <w:vertAlign w:val="superscript"/>
        </w:rPr>
      </w:pPr>
      <w:r w:rsidRPr="005678EB">
        <w:rPr>
          <w:rFonts w:ascii="Arial" w:hAnsi="Arial" w:cs="Arial"/>
        </w:rPr>
        <w:t>1. Jednostki sektora finansów publicznych mogące być przedmiotem audytu wewnętrznego</w:t>
      </w:r>
    </w:p>
    <w:tbl>
      <w:tblPr>
        <w:tblW w:w="4952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13301"/>
      </w:tblGrid>
      <w:tr w:rsidR="00BA3CE1" w:rsidRPr="005678EB" w14:paraId="0AA5E93E" w14:textId="77777777" w:rsidTr="000A0E3B">
        <w:trPr>
          <w:cantSplit/>
          <w:trHeight w:val="488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8C3AE5" w14:textId="77777777" w:rsidR="00BA3CE1" w:rsidRPr="005678EB" w:rsidRDefault="00BA3CE1" w:rsidP="005678EB">
            <w:pPr>
              <w:pStyle w:val="Tabela"/>
              <w:spacing w:line="276" w:lineRule="auto"/>
              <w:ind w:left="-3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78EB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34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5216" w14:textId="77777777" w:rsidR="00BA3CE1" w:rsidRPr="005678EB" w:rsidRDefault="00BA3CE1" w:rsidP="005678EB">
            <w:pPr>
              <w:pStyle w:val="Tabela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78EB">
              <w:rPr>
                <w:rFonts w:ascii="Arial" w:hAnsi="Arial" w:cs="Arial"/>
                <w:b/>
                <w:bCs/>
                <w:sz w:val="22"/>
                <w:szCs w:val="22"/>
              </w:rPr>
              <w:t>Nazwa jednostki</w:t>
            </w:r>
          </w:p>
        </w:tc>
      </w:tr>
      <w:tr w:rsidR="00BA3CE1" w:rsidRPr="005678EB" w14:paraId="351CC0EB" w14:textId="77777777" w:rsidTr="0075131B">
        <w:trPr>
          <w:cantSplit/>
          <w:trHeight w:val="268"/>
          <w:jc w:val="center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F19B6F" w14:textId="77777777" w:rsidR="00BA3CE1" w:rsidRPr="005678EB" w:rsidRDefault="00BA3CE1" w:rsidP="005678EB">
            <w:pPr>
              <w:pStyle w:val="Tabel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34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E4B5BB" w14:textId="77777777" w:rsidR="00BA3CE1" w:rsidRPr="005678EB" w:rsidRDefault="000A0E3B" w:rsidP="005678EB">
            <w:pPr>
              <w:pStyle w:val="Tabela"/>
              <w:spacing w:line="276" w:lineRule="auto"/>
              <w:rPr>
                <w:rFonts w:ascii="Arial" w:hAnsi="Arial" w:cs="Arial"/>
              </w:rPr>
            </w:pPr>
            <w:r w:rsidRPr="005678EB">
              <w:rPr>
                <w:rFonts w:ascii="Arial" w:hAnsi="Arial" w:cs="Arial"/>
              </w:rPr>
              <w:t>Urząd Gminy Kobylnica</w:t>
            </w:r>
          </w:p>
        </w:tc>
      </w:tr>
      <w:tr w:rsidR="000A0E3B" w:rsidRPr="005678EB" w14:paraId="0F6B7675" w14:textId="77777777" w:rsidTr="0075131B">
        <w:trPr>
          <w:cantSplit/>
          <w:trHeight w:val="268"/>
          <w:jc w:val="center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21C61F" w14:textId="77777777" w:rsidR="000A0E3B" w:rsidRPr="005678EB" w:rsidRDefault="000A0E3B" w:rsidP="005678EB">
            <w:pPr>
              <w:pStyle w:val="Tabel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34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BA696E" w14:textId="77777777" w:rsidR="000A0E3B" w:rsidRPr="005678EB" w:rsidRDefault="000A0E3B" w:rsidP="005678EB">
            <w:pPr>
              <w:pStyle w:val="Tabela"/>
              <w:spacing w:line="276" w:lineRule="auto"/>
              <w:rPr>
                <w:rFonts w:ascii="Arial" w:hAnsi="Arial" w:cs="Arial"/>
              </w:rPr>
            </w:pPr>
            <w:r w:rsidRPr="005678EB">
              <w:rPr>
                <w:rFonts w:ascii="Arial" w:hAnsi="Arial" w:cs="Arial"/>
              </w:rPr>
              <w:t>Ośrodek Pomocy Społecznej w Kobylnicy</w:t>
            </w:r>
          </w:p>
        </w:tc>
      </w:tr>
      <w:tr w:rsidR="000A0E3B" w:rsidRPr="005678EB" w14:paraId="2EE39DD8" w14:textId="77777777" w:rsidTr="0075131B">
        <w:trPr>
          <w:cantSplit/>
          <w:trHeight w:val="268"/>
          <w:jc w:val="center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C23A6" w14:textId="77777777" w:rsidR="000A0E3B" w:rsidRPr="005678EB" w:rsidRDefault="000A0E3B" w:rsidP="005678EB">
            <w:pPr>
              <w:pStyle w:val="Tabel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34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0532B" w14:textId="77777777" w:rsidR="000A0E3B" w:rsidRPr="005678EB" w:rsidRDefault="000A0E3B" w:rsidP="005678EB">
            <w:pPr>
              <w:pStyle w:val="Tabela"/>
              <w:spacing w:line="276" w:lineRule="auto"/>
              <w:rPr>
                <w:rFonts w:ascii="Arial" w:hAnsi="Arial" w:cs="Arial"/>
              </w:rPr>
            </w:pPr>
            <w:r w:rsidRPr="005678EB">
              <w:rPr>
                <w:rFonts w:ascii="Arial" w:hAnsi="Arial" w:cs="Arial"/>
              </w:rPr>
              <w:t>Centrum Usług Wspólnych w Kobylnicy</w:t>
            </w:r>
          </w:p>
        </w:tc>
      </w:tr>
      <w:tr w:rsidR="000A0E3B" w:rsidRPr="005678EB" w14:paraId="2372E13D" w14:textId="77777777" w:rsidTr="0075131B">
        <w:trPr>
          <w:cantSplit/>
          <w:trHeight w:val="268"/>
          <w:jc w:val="center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B3FCF" w14:textId="77777777" w:rsidR="000A0E3B" w:rsidRPr="005678EB" w:rsidRDefault="000A0E3B" w:rsidP="005678EB">
            <w:pPr>
              <w:pStyle w:val="Tabel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34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BC7F5" w14:textId="77777777" w:rsidR="000A0E3B" w:rsidRPr="005678EB" w:rsidRDefault="000A0E3B" w:rsidP="005678EB">
            <w:pPr>
              <w:pStyle w:val="Tabela"/>
              <w:spacing w:line="276" w:lineRule="auto"/>
              <w:rPr>
                <w:rFonts w:ascii="Arial" w:hAnsi="Arial" w:cs="Arial"/>
              </w:rPr>
            </w:pPr>
            <w:r w:rsidRPr="005678EB">
              <w:rPr>
                <w:rFonts w:ascii="Arial" w:hAnsi="Arial" w:cs="Arial"/>
              </w:rPr>
              <w:t>Gminne Centrum Kultury i Promocji w Kobylnicy</w:t>
            </w:r>
          </w:p>
        </w:tc>
      </w:tr>
      <w:tr w:rsidR="000A0E3B" w:rsidRPr="005678EB" w14:paraId="03AAD56C" w14:textId="77777777" w:rsidTr="0075131B">
        <w:trPr>
          <w:cantSplit/>
          <w:trHeight w:val="268"/>
          <w:jc w:val="center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7B5D5" w14:textId="77777777" w:rsidR="000A0E3B" w:rsidRPr="005678EB" w:rsidRDefault="000A0E3B" w:rsidP="005678EB">
            <w:pPr>
              <w:pStyle w:val="Tabel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34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76999" w14:textId="77777777" w:rsidR="000A0E3B" w:rsidRPr="005678EB" w:rsidRDefault="000A0E3B" w:rsidP="005678EB">
            <w:pPr>
              <w:pStyle w:val="Tabela"/>
              <w:spacing w:line="276" w:lineRule="auto"/>
              <w:rPr>
                <w:rFonts w:ascii="Arial" w:hAnsi="Arial" w:cs="Arial"/>
              </w:rPr>
            </w:pPr>
            <w:r w:rsidRPr="005678EB">
              <w:rPr>
                <w:rFonts w:ascii="Arial" w:hAnsi="Arial" w:cs="Arial"/>
              </w:rPr>
              <w:t>Gminna Biblioteka Publiczna w Kobylnicy</w:t>
            </w:r>
          </w:p>
        </w:tc>
      </w:tr>
      <w:tr w:rsidR="000A0E3B" w:rsidRPr="005678EB" w14:paraId="69B80B75" w14:textId="77777777" w:rsidTr="0075131B">
        <w:trPr>
          <w:cantSplit/>
          <w:trHeight w:val="268"/>
          <w:jc w:val="center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A449C" w14:textId="77777777" w:rsidR="000A0E3B" w:rsidRPr="005678EB" w:rsidRDefault="000A0E3B" w:rsidP="005678EB">
            <w:pPr>
              <w:pStyle w:val="Tabel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34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6ED3D" w14:textId="77777777" w:rsidR="000A0E3B" w:rsidRPr="005678EB" w:rsidRDefault="000A0E3B" w:rsidP="005678EB">
            <w:pPr>
              <w:pStyle w:val="Tabela"/>
              <w:spacing w:line="276" w:lineRule="auto"/>
              <w:rPr>
                <w:rFonts w:ascii="Arial" w:hAnsi="Arial" w:cs="Arial"/>
              </w:rPr>
            </w:pPr>
            <w:r w:rsidRPr="005678EB">
              <w:rPr>
                <w:rFonts w:ascii="Arial" w:hAnsi="Arial" w:cs="Arial"/>
              </w:rPr>
              <w:t>Szkoła Podstawowa w Kobylnicy</w:t>
            </w:r>
          </w:p>
        </w:tc>
      </w:tr>
      <w:tr w:rsidR="000A0E3B" w:rsidRPr="005678EB" w14:paraId="31D56F60" w14:textId="77777777" w:rsidTr="0075131B">
        <w:trPr>
          <w:cantSplit/>
          <w:trHeight w:val="268"/>
          <w:jc w:val="center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C8096" w14:textId="77777777" w:rsidR="000A0E3B" w:rsidRPr="005678EB" w:rsidRDefault="000A0E3B" w:rsidP="005678EB">
            <w:pPr>
              <w:pStyle w:val="Tabel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134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DE8B7" w14:textId="77777777" w:rsidR="000A0E3B" w:rsidRPr="005678EB" w:rsidRDefault="000A0E3B" w:rsidP="005678EB">
            <w:pPr>
              <w:pStyle w:val="Tabela"/>
              <w:spacing w:line="276" w:lineRule="auto"/>
              <w:rPr>
                <w:rFonts w:ascii="Arial" w:hAnsi="Arial" w:cs="Arial"/>
              </w:rPr>
            </w:pPr>
            <w:r w:rsidRPr="005678EB">
              <w:rPr>
                <w:rFonts w:ascii="Arial" w:hAnsi="Arial" w:cs="Arial"/>
              </w:rPr>
              <w:t>Szkoła Podstawowa w Sycewicach</w:t>
            </w:r>
          </w:p>
        </w:tc>
      </w:tr>
      <w:tr w:rsidR="000A0E3B" w:rsidRPr="005678EB" w14:paraId="7A01AF75" w14:textId="77777777" w:rsidTr="0075131B">
        <w:trPr>
          <w:cantSplit/>
          <w:trHeight w:val="268"/>
          <w:jc w:val="center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1E86DF" w14:textId="77777777" w:rsidR="000A0E3B" w:rsidRPr="005678EB" w:rsidRDefault="000A0E3B" w:rsidP="005678EB">
            <w:pPr>
              <w:pStyle w:val="Tabel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134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29006B" w14:textId="77777777" w:rsidR="000A0E3B" w:rsidRPr="005678EB" w:rsidRDefault="000A0E3B" w:rsidP="005678EB">
            <w:pPr>
              <w:pStyle w:val="Tabela"/>
              <w:spacing w:line="276" w:lineRule="auto"/>
              <w:rPr>
                <w:rFonts w:ascii="Arial" w:hAnsi="Arial" w:cs="Arial"/>
              </w:rPr>
            </w:pPr>
            <w:r w:rsidRPr="005678EB">
              <w:rPr>
                <w:rFonts w:ascii="Arial" w:hAnsi="Arial" w:cs="Arial"/>
              </w:rPr>
              <w:t>Szkoła Podstawowa w Kończewie</w:t>
            </w:r>
          </w:p>
        </w:tc>
      </w:tr>
      <w:tr w:rsidR="000A0E3B" w:rsidRPr="005678EB" w14:paraId="48E5E6A1" w14:textId="77777777" w:rsidTr="0075131B">
        <w:trPr>
          <w:cantSplit/>
          <w:trHeight w:val="268"/>
          <w:jc w:val="center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B50A40" w14:textId="77777777" w:rsidR="000A0E3B" w:rsidRPr="005678EB" w:rsidRDefault="000A0E3B" w:rsidP="005678EB">
            <w:pPr>
              <w:pStyle w:val="Tabel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134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5715A4" w14:textId="77777777" w:rsidR="000A0E3B" w:rsidRPr="005678EB" w:rsidRDefault="000A0E3B" w:rsidP="005678EB">
            <w:pPr>
              <w:pStyle w:val="Tabela"/>
              <w:spacing w:line="276" w:lineRule="auto"/>
              <w:rPr>
                <w:rFonts w:ascii="Arial" w:hAnsi="Arial" w:cs="Arial"/>
              </w:rPr>
            </w:pPr>
            <w:r w:rsidRPr="005678EB">
              <w:rPr>
                <w:rFonts w:ascii="Arial" w:hAnsi="Arial" w:cs="Arial"/>
              </w:rPr>
              <w:t>Szkoła Podstawowa w Kwakowie</w:t>
            </w:r>
          </w:p>
        </w:tc>
      </w:tr>
      <w:tr w:rsidR="000A0E3B" w:rsidRPr="005678EB" w14:paraId="0CD5C006" w14:textId="77777777" w:rsidTr="0075131B">
        <w:trPr>
          <w:cantSplit/>
          <w:trHeight w:val="268"/>
          <w:jc w:val="center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D9537" w14:textId="77777777" w:rsidR="000A0E3B" w:rsidRPr="005678EB" w:rsidRDefault="000A0E3B" w:rsidP="005678EB">
            <w:pPr>
              <w:pStyle w:val="Tabel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134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239F2" w14:textId="77777777" w:rsidR="000A0E3B" w:rsidRPr="005678EB" w:rsidRDefault="000A0E3B" w:rsidP="005678EB">
            <w:pPr>
              <w:pStyle w:val="Tabela"/>
              <w:spacing w:line="276" w:lineRule="auto"/>
              <w:rPr>
                <w:rFonts w:ascii="Arial" w:hAnsi="Arial" w:cs="Arial"/>
              </w:rPr>
            </w:pPr>
            <w:r w:rsidRPr="005678EB">
              <w:rPr>
                <w:rFonts w:ascii="Arial" w:hAnsi="Arial" w:cs="Arial"/>
              </w:rPr>
              <w:t>Szkoła Podstawowa w Słonowicach</w:t>
            </w:r>
          </w:p>
        </w:tc>
      </w:tr>
    </w:tbl>
    <w:p w14:paraId="7F34681D" w14:textId="77777777" w:rsidR="00BA3CE1" w:rsidRPr="005678EB" w:rsidRDefault="00BA3CE1" w:rsidP="00397909">
      <w:pPr>
        <w:pStyle w:val="Tekstblokowy"/>
        <w:spacing w:line="276" w:lineRule="auto"/>
        <w:ind w:left="0" w:right="-312"/>
        <w:jc w:val="left"/>
        <w:rPr>
          <w:rFonts w:ascii="Arial" w:hAnsi="Arial" w:cs="Arial"/>
        </w:rPr>
      </w:pPr>
      <w:r w:rsidRPr="005678EB">
        <w:rPr>
          <w:rFonts w:ascii="Arial" w:hAnsi="Arial" w:cs="Arial"/>
        </w:rPr>
        <w:t xml:space="preserve">2. Wyniki przeprowadzonej analizy obszarów ryzyka </w:t>
      </w:r>
    </w:p>
    <w:p w14:paraId="188B1ABF" w14:textId="77777777" w:rsidR="00570132" w:rsidRPr="005678EB" w:rsidRDefault="00570132" w:rsidP="00397909">
      <w:pPr>
        <w:spacing w:line="276" w:lineRule="auto"/>
        <w:rPr>
          <w:rFonts w:ascii="Arial" w:hAnsi="Arial" w:cs="Arial"/>
        </w:rPr>
      </w:pPr>
      <w:r w:rsidRPr="005678EB">
        <w:rPr>
          <w:rFonts w:ascii="Arial" w:hAnsi="Arial" w:cs="Arial"/>
        </w:rPr>
        <w:t>Audytor dokonał wewnętrznego podziału wszystkich zadań na 3 grupy wg następującego porządku:</w:t>
      </w:r>
    </w:p>
    <w:p w14:paraId="2B8DCEC1" w14:textId="77777777" w:rsidR="00570132" w:rsidRPr="005678EB" w:rsidRDefault="00570132" w:rsidP="00397909">
      <w:pPr>
        <w:numPr>
          <w:ilvl w:val="0"/>
          <w:numId w:val="1"/>
        </w:numPr>
        <w:tabs>
          <w:tab w:val="left" w:pos="720"/>
        </w:tabs>
        <w:suppressAutoHyphens/>
        <w:spacing w:line="276" w:lineRule="auto"/>
        <w:rPr>
          <w:rFonts w:ascii="Arial" w:hAnsi="Arial" w:cs="Arial"/>
        </w:rPr>
      </w:pPr>
      <w:r w:rsidRPr="005678EB">
        <w:rPr>
          <w:rFonts w:ascii="Arial" w:hAnsi="Arial" w:cs="Arial"/>
        </w:rPr>
        <w:t>zadania, których wynik końcowy jest w przedziale 70 – 100% - wysokie ryzyko zajścia nieprawidłowości</w:t>
      </w:r>
    </w:p>
    <w:p w14:paraId="7A4192E2" w14:textId="77777777" w:rsidR="00570132" w:rsidRPr="005678EB" w:rsidRDefault="00570132" w:rsidP="00397909">
      <w:pPr>
        <w:numPr>
          <w:ilvl w:val="0"/>
          <w:numId w:val="1"/>
        </w:numPr>
        <w:tabs>
          <w:tab w:val="left" w:pos="720"/>
        </w:tabs>
        <w:suppressAutoHyphens/>
        <w:spacing w:line="276" w:lineRule="auto"/>
        <w:rPr>
          <w:rFonts w:ascii="Arial" w:hAnsi="Arial" w:cs="Arial"/>
        </w:rPr>
      </w:pPr>
      <w:r w:rsidRPr="005678EB">
        <w:rPr>
          <w:rFonts w:ascii="Arial" w:hAnsi="Arial" w:cs="Arial"/>
        </w:rPr>
        <w:t>zadania, których wynik końcowy jest w przedziale 40 – 69% - średnie ryzyko zajścia nieprawidłowości</w:t>
      </w:r>
    </w:p>
    <w:p w14:paraId="433F16C2" w14:textId="52C2387A" w:rsidR="00890460" w:rsidRPr="00397909" w:rsidRDefault="00570132" w:rsidP="00397909">
      <w:pPr>
        <w:numPr>
          <w:ilvl w:val="0"/>
          <w:numId w:val="1"/>
        </w:numPr>
        <w:tabs>
          <w:tab w:val="left" w:pos="720"/>
        </w:tabs>
        <w:suppressAutoHyphens/>
        <w:spacing w:line="276" w:lineRule="auto"/>
        <w:rPr>
          <w:rFonts w:ascii="Arial" w:hAnsi="Arial" w:cs="Arial"/>
        </w:rPr>
      </w:pPr>
      <w:r w:rsidRPr="005678EB">
        <w:rPr>
          <w:rFonts w:ascii="Arial" w:hAnsi="Arial" w:cs="Arial"/>
        </w:rPr>
        <w:t>zadania, których wynik końcowy jest w przedziale 0 – 39% - niskie ryzyko zajścia nieprawidłowości</w:t>
      </w:r>
    </w:p>
    <w:tbl>
      <w:tblPr>
        <w:tblW w:w="4961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22"/>
        <w:gridCol w:w="2544"/>
        <w:gridCol w:w="3357"/>
        <w:gridCol w:w="4193"/>
      </w:tblGrid>
      <w:tr w:rsidR="00BA3CE1" w:rsidRPr="005678EB" w14:paraId="4A8E87AA" w14:textId="77777777" w:rsidTr="00890460">
        <w:trPr>
          <w:cantSplit/>
          <w:trHeight w:val="52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DEB3" w14:textId="77777777" w:rsidR="00BA3CE1" w:rsidRPr="005678EB" w:rsidRDefault="00BA3CE1" w:rsidP="005678EB">
            <w:pPr>
              <w:pStyle w:val="Tabela"/>
              <w:spacing w:after="60" w:line="276" w:lineRule="auto"/>
              <w:ind w:left="-1917" w:firstLine="191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78EB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646B24" w14:textId="77777777" w:rsidR="00BA3CE1" w:rsidRPr="005678EB" w:rsidRDefault="00BA3CE1" w:rsidP="005678EB">
            <w:pPr>
              <w:pStyle w:val="Tabela"/>
              <w:spacing w:before="60" w:line="276" w:lineRule="auto"/>
              <w:ind w:left="-1917" w:firstLine="191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78EB">
              <w:rPr>
                <w:rFonts w:ascii="Arial" w:hAnsi="Arial" w:cs="Arial"/>
                <w:b/>
                <w:bCs/>
                <w:sz w:val="18"/>
                <w:szCs w:val="18"/>
              </w:rPr>
              <w:t>Nazwa obszaru</w:t>
            </w:r>
          </w:p>
          <w:p w14:paraId="796F366A" w14:textId="77777777" w:rsidR="00BA3CE1" w:rsidRPr="005678EB" w:rsidRDefault="00BA3CE1" w:rsidP="005678EB">
            <w:pPr>
              <w:pStyle w:val="Tabela"/>
              <w:spacing w:before="60" w:line="276" w:lineRule="auto"/>
              <w:ind w:left="-1917" w:firstLine="1809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87E7" w14:textId="77777777" w:rsidR="00BA3CE1" w:rsidRPr="005678EB" w:rsidRDefault="00BA3CE1" w:rsidP="005678EB">
            <w:pPr>
              <w:pStyle w:val="Tabela"/>
              <w:spacing w:before="60" w:line="276" w:lineRule="auto"/>
              <w:ind w:left="-1917" w:firstLine="191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78EB">
              <w:rPr>
                <w:rFonts w:ascii="Arial" w:hAnsi="Arial" w:cs="Arial"/>
                <w:b/>
                <w:bCs/>
                <w:sz w:val="18"/>
                <w:szCs w:val="18"/>
              </w:rPr>
              <w:t>Wynik analizy ryzyka</w:t>
            </w:r>
          </w:p>
          <w:p w14:paraId="7C758B72" w14:textId="77777777" w:rsidR="00BA3CE1" w:rsidRPr="005678EB" w:rsidRDefault="00BA3CE1" w:rsidP="005678EB">
            <w:pPr>
              <w:spacing w:line="276" w:lineRule="auto"/>
              <w:ind w:left="-1917" w:firstLine="1917"/>
              <w:jc w:val="center"/>
              <w:rPr>
                <w:rFonts w:ascii="Arial" w:hAnsi="Arial" w:cs="Arial"/>
                <w:sz w:val="18"/>
              </w:rPr>
            </w:pPr>
            <w:r w:rsidRPr="005678EB">
              <w:rPr>
                <w:rFonts w:ascii="Arial" w:hAnsi="Arial" w:cs="Arial"/>
                <w:sz w:val="16"/>
                <w:szCs w:val="16"/>
              </w:rPr>
              <w:t>/w %/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8F26" w14:textId="77777777" w:rsidR="00BA3CE1" w:rsidRPr="005678EB" w:rsidRDefault="00BA3CE1" w:rsidP="005678EB">
            <w:pPr>
              <w:pStyle w:val="Tabela"/>
              <w:spacing w:line="276" w:lineRule="auto"/>
              <w:ind w:left="-1917" w:firstLine="191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78EB">
              <w:rPr>
                <w:rFonts w:ascii="Arial" w:hAnsi="Arial" w:cs="Arial"/>
                <w:b/>
                <w:bCs/>
                <w:sz w:val="18"/>
                <w:szCs w:val="18"/>
              </w:rPr>
              <w:t>Poziom ryzyka w obszarze</w:t>
            </w:r>
          </w:p>
          <w:p w14:paraId="20476CAA" w14:textId="77777777" w:rsidR="00BA3CE1" w:rsidRPr="005678EB" w:rsidRDefault="00BA3CE1" w:rsidP="005678EB">
            <w:pPr>
              <w:spacing w:line="276" w:lineRule="auto"/>
              <w:ind w:left="-1917" w:firstLine="19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78EB">
              <w:rPr>
                <w:rFonts w:ascii="Arial" w:hAnsi="Arial" w:cs="Arial"/>
                <w:sz w:val="16"/>
                <w:szCs w:val="16"/>
              </w:rPr>
              <w:t>/niski, średni, wysoki/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70A6" w14:textId="77777777" w:rsidR="00BA3CE1" w:rsidRPr="005678EB" w:rsidRDefault="00BA3CE1" w:rsidP="005678EB">
            <w:pPr>
              <w:pStyle w:val="Tabela"/>
              <w:spacing w:before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78EB">
              <w:rPr>
                <w:rFonts w:ascii="Arial" w:hAnsi="Arial" w:cs="Arial"/>
                <w:b/>
                <w:bCs/>
                <w:sz w:val="18"/>
                <w:szCs w:val="18"/>
              </w:rPr>
              <w:t>Uwagi</w:t>
            </w:r>
          </w:p>
        </w:tc>
      </w:tr>
      <w:tr w:rsidR="00243751" w:rsidRPr="005678EB" w14:paraId="018875A0" w14:textId="77777777" w:rsidTr="00243751">
        <w:trPr>
          <w:cantSplit/>
          <w:trHeight w:val="330"/>
          <w:jc w:val="center"/>
        </w:trPr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F76C3C" w14:textId="77777777" w:rsidR="00243751" w:rsidRPr="005678EB" w:rsidRDefault="00243751" w:rsidP="005678EB">
            <w:pPr>
              <w:pStyle w:val="Tabel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000DB8" w14:textId="77777777" w:rsidR="00243751" w:rsidRPr="005678EB" w:rsidRDefault="00243751" w:rsidP="005678E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8EB">
              <w:rPr>
                <w:rFonts w:ascii="Arial" w:hAnsi="Arial" w:cs="Arial"/>
                <w:color w:val="000000"/>
                <w:sz w:val="20"/>
                <w:szCs w:val="20"/>
              </w:rPr>
              <w:t>Bezpieczeństwo i utrzymanie  porządku publicznego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101A" w14:textId="77777777" w:rsidR="00243751" w:rsidRPr="005678EB" w:rsidRDefault="00243751" w:rsidP="005678E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8EB">
              <w:rPr>
                <w:rFonts w:ascii="Arial" w:hAnsi="Arial" w:cs="Arial"/>
                <w:sz w:val="20"/>
                <w:szCs w:val="20"/>
              </w:rPr>
              <w:t>50,5%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A17E" w14:textId="77777777" w:rsidR="00243751" w:rsidRPr="005678EB" w:rsidRDefault="00243751" w:rsidP="005678E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8EB">
              <w:rPr>
                <w:rFonts w:ascii="Arial" w:hAnsi="Arial" w:cs="Arial"/>
                <w:sz w:val="20"/>
                <w:szCs w:val="20"/>
              </w:rPr>
              <w:t>średni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35C3" w14:textId="77777777" w:rsidR="00243751" w:rsidRPr="005678EB" w:rsidRDefault="00243751" w:rsidP="005678EB">
            <w:pPr>
              <w:pStyle w:val="Tabel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3751" w:rsidRPr="005678EB" w14:paraId="7F26D96E" w14:textId="77777777" w:rsidTr="00243751">
        <w:trPr>
          <w:cantSplit/>
          <w:trHeight w:val="330"/>
          <w:jc w:val="center"/>
        </w:trPr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15314C" w14:textId="77777777" w:rsidR="00243751" w:rsidRPr="005678EB" w:rsidRDefault="00243751" w:rsidP="005678EB">
            <w:pPr>
              <w:pStyle w:val="Tabel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1116F7" w14:textId="77777777" w:rsidR="00243751" w:rsidRPr="005678EB" w:rsidRDefault="00243751" w:rsidP="005678E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8EB">
              <w:rPr>
                <w:rFonts w:ascii="Arial" w:hAnsi="Arial" w:cs="Arial"/>
                <w:color w:val="000000"/>
                <w:sz w:val="20"/>
                <w:szCs w:val="20"/>
              </w:rPr>
              <w:t>Budżet gminy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C564" w14:textId="77777777" w:rsidR="00243751" w:rsidRPr="005678EB" w:rsidRDefault="00243751" w:rsidP="005678E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8EB">
              <w:rPr>
                <w:rFonts w:ascii="Arial" w:hAnsi="Arial" w:cs="Arial"/>
                <w:sz w:val="20"/>
                <w:szCs w:val="20"/>
              </w:rPr>
              <w:t>68,3%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67FF" w14:textId="77777777" w:rsidR="00243751" w:rsidRPr="005678EB" w:rsidRDefault="00243751" w:rsidP="005678E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8EB">
              <w:rPr>
                <w:rFonts w:ascii="Arial" w:hAnsi="Arial" w:cs="Arial"/>
                <w:sz w:val="20"/>
                <w:szCs w:val="20"/>
              </w:rPr>
              <w:t>średni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4CDE" w14:textId="77777777" w:rsidR="00243751" w:rsidRPr="005678EB" w:rsidRDefault="00243751" w:rsidP="005678EB">
            <w:pPr>
              <w:pStyle w:val="Tabel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3751" w:rsidRPr="005678EB" w14:paraId="242F857C" w14:textId="77777777" w:rsidTr="00243751">
        <w:trPr>
          <w:cantSplit/>
          <w:trHeight w:val="330"/>
          <w:jc w:val="center"/>
        </w:trPr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7049AC" w14:textId="77777777" w:rsidR="00243751" w:rsidRPr="005678EB" w:rsidRDefault="00243751" w:rsidP="005678EB">
            <w:pPr>
              <w:pStyle w:val="Tabel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lastRenderedPageBreak/>
              <w:t>3.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C716F0" w14:textId="77777777" w:rsidR="00243751" w:rsidRPr="005678EB" w:rsidRDefault="00243751" w:rsidP="005678E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8EB">
              <w:rPr>
                <w:rFonts w:ascii="Arial" w:hAnsi="Arial" w:cs="Arial"/>
                <w:color w:val="000000"/>
                <w:sz w:val="20"/>
                <w:szCs w:val="20"/>
              </w:rPr>
              <w:t>Dotacje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CBA7" w14:textId="77777777" w:rsidR="00243751" w:rsidRPr="005678EB" w:rsidRDefault="00243751" w:rsidP="005678E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8EB">
              <w:rPr>
                <w:rFonts w:ascii="Arial" w:hAnsi="Arial" w:cs="Arial"/>
                <w:sz w:val="20"/>
                <w:szCs w:val="20"/>
              </w:rPr>
              <w:t>66,7%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B708" w14:textId="77777777" w:rsidR="00243751" w:rsidRPr="005678EB" w:rsidRDefault="00243751" w:rsidP="005678E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8EB">
              <w:rPr>
                <w:rFonts w:ascii="Arial" w:hAnsi="Arial" w:cs="Arial"/>
                <w:sz w:val="20"/>
                <w:szCs w:val="20"/>
              </w:rPr>
              <w:t>średni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A75D" w14:textId="77777777" w:rsidR="00243751" w:rsidRPr="005678EB" w:rsidRDefault="00243751" w:rsidP="005678EB">
            <w:pPr>
              <w:pStyle w:val="Tabel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3751" w:rsidRPr="005678EB" w14:paraId="07944EB4" w14:textId="77777777" w:rsidTr="00243751">
        <w:trPr>
          <w:cantSplit/>
          <w:trHeight w:val="330"/>
          <w:jc w:val="center"/>
        </w:trPr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20B2B3" w14:textId="77777777" w:rsidR="00243751" w:rsidRPr="005678EB" w:rsidRDefault="00243751" w:rsidP="005678EB">
            <w:pPr>
              <w:pStyle w:val="Tabel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744FE6" w14:textId="77777777" w:rsidR="00243751" w:rsidRPr="005678EB" w:rsidRDefault="00243751" w:rsidP="005678E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8EB">
              <w:rPr>
                <w:rFonts w:ascii="Arial" w:hAnsi="Arial" w:cs="Arial"/>
                <w:color w:val="000000"/>
                <w:sz w:val="20"/>
                <w:szCs w:val="20"/>
              </w:rPr>
              <w:t>Działalność usługowa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0059" w14:textId="77777777" w:rsidR="00243751" w:rsidRPr="005678EB" w:rsidRDefault="00243751" w:rsidP="005678E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8EB">
              <w:rPr>
                <w:rFonts w:ascii="Arial" w:hAnsi="Arial" w:cs="Arial"/>
                <w:sz w:val="20"/>
                <w:szCs w:val="20"/>
              </w:rPr>
              <w:t>66,9%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2F58" w14:textId="77777777" w:rsidR="00243751" w:rsidRPr="005678EB" w:rsidRDefault="00243751" w:rsidP="005678E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8EB">
              <w:rPr>
                <w:rFonts w:ascii="Arial" w:hAnsi="Arial" w:cs="Arial"/>
                <w:sz w:val="20"/>
                <w:szCs w:val="20"/>
              </w:rPr>
              <w:t>średni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3B14" w14:textId="77777777" w:rsidR="00243751" w:rsidRPr="005678EB" w:rsidRDefault="00243751" w:rsidP="005678EB">
            <w:pPr>
              <w:pStyle w:val="Tabel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3751" w:rsidRPr="005678EB" w14:paraId="2D0D107A" w14:textId="77777777" w:rsidTr="00243751">
        <w:trPr>
          <w:cantSplit/>
          <w:trHeight w:val="330"/>
          <w:jc w:val="center"/>
        </w:trPr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9BFA19" w14:textId="77777777" w:rsidR="00243751" w:rsidRPr="005678EB" w:rsidRDefault="00243751" w:rsidP="005678EB">
            <w:pPr>
              <w:pStyle w:val="Tabel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D67F73" w14:textId="77777777" w:rsidR="00243751" w:rsidRPr="005678EB" w:rsidRDefault="00243751" w:rsidP="005678E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8EB">
              <w:rPr>
                <w:rFonts w:ascii="Arial" w:hAnsi="Arial" w:cs="Arial"/>
                <w:color w:val="000000"/>
                <w:sz w:val="20"/>
                <w:szCs w:val="20"/>
              </w:rPr>
              <w:t>Gospodarka komunalna i ochrona środowiska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4DF9" w14:textId="77777777" w:rsidR="00243751" w:rsidRPr="005678EB" w:rsidRDefault="00243751" w:rsidP="005678E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8EB">
              <w:rPr>
                <w:rFonts w:ascii="Arial" w:hAnsi="Arial" w:cs="Arial"/>
                <w:sz w:val="20"/>
                <w:szCs w:val="20"/>
              </w:rPr>
              <w:t>74,7%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1236" w14:textId="77777777" w:rsidR="00243751" w:rsidRPr="005678EB" w:rsidRDefault="00243751" w:rsidP="005678E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8EB">
              <w:rPr>
                <w:rFonts w:ascii="Arial" w:hAnsi="Arial" w:cs="Arial"/>
                <w:sz w:val="20"/>
                <w:szCs w:val="20"/>
              </w:rPr>
              <w:t>wysoki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89C5" w14:textId="77777777" w:rsidR="00243751" w:rsidRPr="005678EB" w:rsidRDefault="00243751" w:rsidP="005678EB">
            <w:pPr>
              <w:pStyle w:val="Tabel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3751" w:rsidRPr="005678EB" w14:paraId="262B4D30" w14:textId="77777777" w:rsidTr="00243751">
        <w:trPr>
          <w:cantSplit/>
          <w:trHeight w:val="330"/>
          <w:jc w:val="center"/>
        </w:trPr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3DDDDA" w14:textId="77777777" w:rsidR="00243751" w:rsidRPr="005678EB" w:rsidRDefault="00243751" w:rsidP="005678EB">
            <w:pPr>
              <w:pStyle w:val="Tabel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74E39E" w14:textId="77777777" w:rsidR="00243751" w:rsidRPr="005678EB" w:rsidRDefault="00243751" w:rsidP="005678E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8EB">
              <w:rPr>
                <w:rFonts w:ascii="Arial" w:hAnsi="Arial" w:cs="Arial"/>
                <w:color w:val="000000"/>
                <w:sz w:val="20"/>
                <w:szCs w:val="20"/>
              </w:rPr>
              <w:t>Inwestycje infrastrukturalne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CDBB1" w14:textId="77777777" w:rsidR="00243751" w:rsidRPr="005678EB" w:rsidRDefault="00243751" w:rsidP="005678E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8EB">
              <w:rPr>
                <w:rFonts w:ascii="Arial" w:hAnsi="Arial" w:cs="Arial"/>
                <w:sz w:val="20"/>
                <w:szCs w:val="20"/>
              </w:rPr>
              <w:t>72,7%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1773" w14:textId="77777777" w:rsidR="00243751" w:rsidRPr="005678EB" w:rsidRDefault="00243751" w:rsidP="005678E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8EB">
              <w:rPr>
                <w:rFonts w:ascii="Arial" w:hAnsi="Arial" w:cs="Arial"/>
                <w:sz w:val="20"/>
                <w:szCs w:val="20"/>
              </w:rPr>
              <w:t>wysoki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8440" w14:textId="77777777" w:rsidR="00243751" w:rsidRPr="005678EB" w:rsidRDefault="00243751" w:rsidP="005678EB">
            <w:pPr>
              <w:pStyle w:val="Tabel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3751" w:rsidRPr="005678EB" w14:paraId="224A2639" w14:textId="77777777" w:rsidTr="00243751">
        <w:trPr>
          <w:cantSplit/>
          <w:trHeight w:val="330"/>
          <w:jc w:val="center"/>
        </w:trPr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3CFE48" w14:textId="77777777" w:rsidR="00243751" w:rsidRPr="005678EB" w:rsidRDefault="00243751" w:rsidP="005678EB">
            <w:pPr>
              <w:pStyle w:val="Tabel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F3F3CF" w14:textId="77777777" w:rsidR="00243751" w:rsidRPr="005678EB" w:rsidRDefault="00243751" w:rsidP="005678E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8EB">
              <w:rPr>
                <w:rFonts w:ascii="Arial" w:hAnsi="Arial" w:cs="Arial"/>
                <w:color w:val="000000"/>
                <w:sz w:val="20"/>
                <w:szCs w:val="20"/>
              </w:rPr>
              <w:t>Kontrola  zarządcza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3C5E" w14:textId="77777777" w:rsidR="00243751" w:rsidRPr="005678EB" w:rsidRDefault="00243751" w:rsidP="005678E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8EB">
              <w:rPr>
                <w:rFonts w:ascii="Arial" w:hAnsi="Arial" w:cs="Arial"/>
                <w:sz w:val="20"/>
                <w:szCs w:val="20"/>
              </w:rPr>
              <w:t>67,5%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B8C4" w14:textId="77777777" w:rsidR="00243751" w:rsidRPr="005678EB" w:rsidRDefault="00243751" w:rsidP="005678E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8EB">
              <w:rPr>
                <w:rFonts w:ascii="Arial" w:hAnsi="Arial" w:cs="Arial"/>
                <w:sz w:val="20"/>
                <w:szCs w:val="20"/>
              </w:rPr>
              <w:t>średni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1024" w14:textId="77777777" w:rsidR="00243751" w:rsidRPr="005678EB" w:rsidRDefault="00243751" w:rsidP="005678EB">
            <w:pPr>
              <w:pStyle w:val="Tabel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3751" w:rsidRPr="005678EB" w14:paraId="3B79DD3B" w14:textId="77777777" w:rsidTr="00243751">
        <w:trPr>
          <w:cantSplit/>
          <w:trHeight w:val="330"/>
          <w:jc w:val="center"/>
        </w:trPr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A916D3" w14:textId="77777777" w:rsidR="00243751" w:rsidRPr="005678EB" w:rsidRDefault="00243751" w:rsidP="005678EB">
            <w:pPr>
              <w:pStyle w:val="Tabel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DD6662" w14:textId="77777777" w:rsidR="00243751" w:rsidRPr="005678EB" w:rsidRDefault="00243751" w:rsidP="005678E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8EB">
              <w:rPr>
                <w:rFonts w:ascii="Arial" w:hAnsi="Arial" w:cs="Arial"/>
                <w:color w:val="000000"/>
                <w:sz w:val="20"/>
                <w:szCs w:val="20"/>
              </w:rPr>
              <w:t>Kultura fizyczna i sport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8D40" w14:textId="77777777" w:rsidR="00243751" w:rsidRPr="005678EB" w:rsidRDefault="00243751" w:rsidP="005678E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8EB">
              <w:rPr>
                <w:rFonts w:ascii="Arial" w:hAnsi="Arial" w:cs="Arial"/>
                <w:sz w:val="20"/>
                <w:szCs w:val="20"/>
              </w:rPr>
              <w:t>65,2%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AD4F" w14:textId="77777777" w:rsidR="00243751" w:rsidRPr="005678EB" w:rsidRDefault="00243751" w:rsidP="005678E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8EB">
              <w:rPr>
                <w:rFonts w:ascii="Arial" w:hAnsi="Arial" w:cs="Arial"/>
                <w:sz w:val="20"/>
                <w:szCs w:val="20"/>
              </w:rPr>
              <w:t>średni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A077" w14:textId="77777777" w:rsidR="00243751" w:rsidRPr="005678EB" w:rsidRDefault="00243751" w:rsidP="005678EB">
            <w:pPr>
              <w:pStyle w:val="Tabel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3751" w:rsidRPr="005678EB" w14:paraId="3DA2BE32" w14:textId="77777777" w:rsidTr="00243751">
        <w:trPr>
          <w:cantSplit/>
          <w:trHeight w:val="330"/>
          <w:jc w:val="center"/>
        </w:trPr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28FEC5" w14:textId="77777777" w:rsidR="00243751" w:rsidRPr="005678EB" w:rsidRDefault="00243751" w:rsidP="005678EB">
            <w:pPr>
              <w:pStyle w:val="Tabel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C29958" w14:textId="77777777" w:rsidR="00243751" w:rsidRPr="005678EB" w:rsidRDefault="00243751" w:rsidP="005678E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8EB">
              <w:rPr>
                <w:rFonts w:ascii="Arial" w:hAnsi="Arial" w:cs="Arial"/>
                <w:color w:val="000000"/>
                <w:sz w:val="20"/>
                <w:szCs w:val="20"/>
              </w:rPr>
              <w:t>Kultura i ochrona dziedzictwa narodowego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8D47" w14:textId="77777777" w:rsidR="00243751" w:rsidRPr="005678EB" w:rsidRDefault="00243751" w:rsidP="005678E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8EB">
              <w:rPr>
                <w:rFonts w:ascii="Arial" w:hAnsi="Arial" w:cs="Arial"/>
                <w:sz w:val="20"/>
                <w:szCs w:val="20"/>
              </w:rPr>
              <w:t>70,6%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9B22" w14:textId="77777777" w:rsidR="00243751" w:rsidRPr="005678EB" w:rsidRDefault="00243751" w:rsidP="005678E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8EB">
              <w:rPr>
                <w:rFonts w:ascii="Arial" w:hAnsi="Arial" w:cs="Arial"/>
                <w:sz w:val="20"/>
                <w:szCs w:val="20"/>
              </w:rPr>
              <w:t>wysoki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45FD" w14:textId="77777777" w:rsidR="00243751" w:rsidRPr="005678EB" w:rsidRDefault="00243751" w:rsidP="005678EB">
            <w:pPr>
              <w:pStyle w:val="Tabel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3751" w:rsidRPr="005678EB" w14:paraId="4DEFE081" w14:textId="77777777" w:rsidTr="00243751">
        <w:trPr>
          <w:cantSplit/>
          <w:trHeight w:val="330"/>
          <w:jc w:val="center"/>
        </w:trPr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67625A" w14:textId="77777777" w:rsidR="00243751" w:rsidRPr="005678EB" w:rsidRDefault="00243751" w:rsidP="005678EB">
            <w:pPr>
              <w:pStyle w:val="Tabel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34D689" w14:textId="77777777" w:rsidR="00243751" w:rsidRPr="005678EB" w:rsidRDefault="00243751" w:rsidP="005678E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8EB">
              <w:rPr>
                <w:rFonts w:ascii="Arial" w:hAnsi="Arial" w:cs="Arial"/>
                <w:color w:val="000000"/>
                <w:sz w:val="20"/>
                <w:szCs w:val="20"/>
              </w:rPr>
              <w:t>Mienie komunalne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1651" w14:textId="77777777" w:rsidR="00243751" w:rsidRPr="005678EB" w:rsidRDefault="00243751" w:rsidP="005678E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8EB">
              <w:rPr>
                <w:rFonts w:ascii="Arial" w:hAnsi="Arial" w:cs="Arial"/>
                <w:sz w:val="20"/>
                <w:szCs w:val="20"/>
              </w:rPr>
              <w:t>71,9%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0562" w14:textId="77777777" w:rsidR="00243751" w:rsidRPr="005678EB" w:rsidRDefault="00243751" w:rsidP="005678E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8EB">
              <w:rPr>
                <w:rFonts w:ascii="Arial" w:hAnsi="Arial" w:cs="Arial"/>
                <w:sz w:val="20"/>
                <w:szCs w:val="20"/>
              </w:rPr>
              <w:t>wysoki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3FEB" w14:textId="77777777" w:rsidR="00243751" w:rsidRPr="005678EB" w:rsidRDefault="00243751" w:rsidP="005678EB">
            <w:pPr>
              <w:pStyle w:val="Tabel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3751" w:rsidRPr="005678EB" w14:paraId="346A58E6" w14:textId="77777777" w:rsidTr="00243751">
        <w:trPr>
          <w:cantSplit/>
          <w:trHeight w:val="330"/>
          <w:jc w:val="center"/>
        </w:trPr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848F4E" w14:textId="77777777" w:rsidR="00243751" w:rsidRPr="005678EB" w:rsidRDefault="00243751" w:rsidP="005678EB">
            <w:pPr>
              <w:pStyle w:val="Tabel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7A6008" w14:textId="77777777" w:rsidR="00243751" w:rsidRPr="005678EB" w:rsidRDefault="00243751" w:rsidP="005678E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8EB">
              <w:rPr>
                <w:rFonts w:ascii="Arial" w:hAnsi="Arial" w:cs="Arial"/>
                <w:color w:val="000000"/>
                <w:sz w:val="20"/>
                <w:szCs w:val="20"/>
              </w:rPr>
              <w:t>Obrona cywilna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CB54" w14:textId="77777777" w:rsidR="00243751" w:rsidRPr="005678EB" w:rsidRDefault="00243751" w:rsidP="005678E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8EB">
              <w:rPr>
                <w:rFonts w:ascii="Arial" w:hAnsi="Arial" w:cs="Arial"/>
                <w:sz w:val="20"/>
                <w:szCs w:val="20"/>
              </w:rPr>
              <w:t>36,3%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26BD" w14:textId="77777777" w:rsidR="00243751" w:rsidRPr="005678EB" w:rsidRDefault="00243751" w:rsidP="005678E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8EB">
              <w:rPr>
                <w:rFonts w:ascii="Arial" w:hAnsi="Arial" w:cs="Arial"/>
                <w:sz w:val="20"/>
                <w:szCs w:val="20"/>
              </w:rPr>
              <w:t>niski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F69B" w14:textId="77777777" w:rsidR="00243751" w:rsidRPr="005678EB" w:rsidRDefault="00243751" w:rsidP="005678EB">
            <w:pPr>
              <w:pStyle w:val="Tabel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3751" w:rsidRPr="005678EB" w14:paraId="566419FA" w14:textId="77777777" w:rsidTr="00243751">
        <w:trPr>
          <w:cantSplit/>
          <w:trHeight w:val="330"/>
          <w:jc w:val="center"/>
        </w:trPr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E1390F" w14:textId="77777777" w:rsidR="00243751" w:rsidRPr="005678EB" w:rsidRDefault="00243751" w:rsidP="005678EB">
            <w:pPr>
              <w:pStyle w:val="Tabel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56D58E" w14:textId="77777777" w:rsidR="00243751" w:rsidRPr="005678EB" w:rsidRDefault="00243751" w:rsidP="005678E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8EB">
              <w:rPr>
                <w:rFonts w:ascii="Arial" w:hAnsi="Arial" w:cs="Arial"/>
                <w:color w:val="000000"/>
                <w:sz w:val="20"/>
                <w:szCs w:val="20"/>
              </w:rPr>
              <w:t>Obsługa administracyjna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9203" w14:textId="77777777" w:rsidR="00243751" w:rsidRPr="005678EB" w:rsidRDefault="00243751" w:rsidP="005678E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8EB">
              <w:rPr>
                <w:rFonts w:ascii="Arial" w:hAnsi="Arial" w:cs="Arial"/>
                <w:sz w:val="20"/>
                <w:szCs w:val="20"/>
              </w:rPr>
              <w:t>66,9%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465E" w14:textId="77777777" w:rsidR="00243751" w:rsidRPr="005678EB" w:rsidRDefault="00243751" w:rsidP="005678E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8EB">
              <w:rPr>
                <w:rFonts w:ascii="Arial" w:hAnsi="Arial" w:cs="Arial"/>
                <w:sz w:val="20"/>
                <w:szCs w:val="20"/>
              </w:rPr>
              <w:t>średni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76B6" w14:textId="77777777" w:rsidR="00243751" w:rsidRPr="005678EB" w:rsidRDefault="00243751" w:rsidP="005678EB">
            <w:pPr>
              <w:pStyle w:val="Tabel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3751" w:rsidRPr="005678EB" w14:paraId="1EEDE1D9" w14:textId="77777777" w:rsidTr="00243751">
        <w:trPr>
          <w:cantSplit/>
          <w:trHeight w:val="330"/>
          <w:jc w:val="center"/>
        </w:trPr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458162" w14:textId="77777777" w:rsidR="00243751" w:rsidRPr="005678EB" w:rsidRDefault="00243751" w:rsidP="005678EB">
            <w:pPr>
              <w:pStyle w:val="Tabel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816637" w14:textId="77777777" w:rsidR="00243751" w:rsidRPr="005678EB" w:rsidRDefault="00243751" w:rsidP="005678E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8EB">
              <w:rPr>
                <w:rFonts w:ascii="Arial" w:hAnsi="Arial" w:cs="Arial"/>
                <w:color w:val="000000"/>
                <w:sz w:val="20"/>
                <w:szCs w:val="20"/>
              </w:rPr>
              <w:t>Ochrona danych osobowych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2F1D" w14:textId="77777777" w:rsidR="00243751" w:rsidRPr="005678EB" w:rsidRDefault="00243751" w:rsidP="005678E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8EB">
              <w:rPr>
                <w:rFonts w:ascii="Arial" w:hAnsi="Arial" w:cs="Arial"/>
                <w:sz w:val="20"/>
                <w:szCs w:val="20"/>
              </w:rPr>
              <w:t>61,4%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2AED" w14:textId="77777777" w:rsidR="00243751" w:rsidRPr="005678EB" w:rsidRDefault="00243751" w:rsidP="005678E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8EB">
              <w:rPr>
                <w:rFonts w:ascii="Arial" w:hAnsi="Arial" w:cs="Arial"/>
                <w:sz w:val="20"/>
                <w:szCs w:val="20"/>
              </w:rPr>
              <w:t>średni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9332" w14:textId="77777777" w:rsidR="00243751" w:rsidRPr="005678EB" w:rsidRDefault="00243751" w:rsidP="005678EB">
            <w:pPr>
              <w:pStyle w:val="Tabel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3751" w:rsidRPr="005678EB" w14:paraId="62B7F10E" w14:textId="77777777" w:rsidTr="00243751">
        <w:trPr>
          <w:cantSplit/>
          <w:trHeight w:val="330"/>
          <w:jc w:val="center"/>
        </w:trPr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FDFEE7" w14:textId="77777777" w:rsidR="00243751" w:rsidRPr="005678EB" w:rsidRDefault="00243751" w:rsidP="005678EB">
            <w:pPr>
              <w:pStyle w:val="Tabel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2898D0" w14:textId="77777777" w:rsidR="00243751" w:rsidRPr="005678EB" w:rsidRDefault="00243751" w:rsidP="005678E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8EB">
              <w:rPr>
                <w:rFonts w:ascii="Arial" w:hAnsi="Arial" w:cs="Arial"/>
                <w:color w:val="000000"/>
                <w:sz w:val="20"/>
                <w:szCs w:val="20"/>
              </w:rPr>
              <w:t>Ochrona zdrowia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6CE8" w14:textId="77777777" w:rsidR="00243751" w:rsidRPr="005678EB" w:rsidRDefault="00243751" w:rsidP="005678E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8EB">
              <w:rPr>
                <w:rFonts w:ascii="Arial" w:hAnsi="Arial" w:cs="Arial"/>
                <w:sz w:val="20"/>
                <w:szCs w:val="20"/>
              </w:rPr>
              <w:t>60,5%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D82D" w14:textId="77777777" w:rsidR="00243751" w:rsidRPr="005678EB" w:rsidRDefault="00243751" w:rsidP="005678E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8EB">
              <w:rPr>
                <w:rFonts w:ascii="Arial" w:hAnsi="Arial" w:cs="Arial"/>
                <w:sz w:val="20"/>
                <w:szCs w:val="20"/>
              </w:rPr>
              <w:t>średni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EC4C" w14:textId="77777777" w:rsidR="00243751" w:rsidRPr="005678EB" w:rsidRDefault="00243751" w:rsidP="005678EB">
            <w:pPr>
              <w:pStyle w:val="Tabel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3751" w:rsidRPr="005678EB" w14:paraId="2E22C32E" w14:textId="77777777" w:rsidTr="00243751">
        <w:trPr>
          <w:cantSplit/>
          <w:trHeight w:val="330"/>
          <w:jc w:val="center"/>
        </w:trPr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A790EF" w14:textId="77777777" w:rsidR="00243751" w:rsidRPr="005678EB" w:rsidRDefault="00243751" w:rsidP="005678EB">
            <w:pPr>
              <w:pStyle w:val="Tabel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6FFB6A" w14:textId="77777777" w:rsidR="00243751" w:rsidRPr="005678EB" w:rsidRDefault="00243751" w:rsidP="005678E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8EB">
              <w:rPr>
                <w:rFonts w:ascii="Arial" w:hAnsi="Arial" w:cs="Arial"/>
                <w:color w:val="000000"/>
                <w:sz w:val="20"/>
                <w:szCs w:val="20"/>
              </w:rPr>
              <w:t>Oświata i wychowanie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DC24" w14:textId="77777777" w:rsidR="00243751" w:rsidRPr="005678EB" w:rsidRDefault="00243751" w:rsidP="005678E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8EB">
              <w:rPr>
                <w:rFonts w:ascii="Arial" w:hAnsi="Arial" w:cs="Arial"/>
                <w:sz w:val="20"/>
                <w:szCs w:val="20"/>
              </w:rPr>
              <w:t>66,1%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0143" w14:textId="77777777" w:rsidR="00243751" w:rsidRPr="005678EB" w:rsidRDefault="00243751" w:rsidP="005678E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8EB">
              <w:rPr>
                <w:rFonts w:ascii="Arial" w:hAnsi="Arial" w:cs="Arial"/>
                <w:sz w:val="20"/>
                <w:szCs w:val="20"/>
              </w:rPr>
              <w:t>średni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12F2" w14:textId="77777777" w:rsidR="00243751" w:rsidRPr="005678EB" w:rsidRDefault="00243751" w:rsidP="005678EB">
            <w:pPr>
              <w:pStyle w:val="Tabel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3751" w:rsidRPr="005678EB" w14:paraId="08D83589" w14:textId="77777777" w:rsidTr="00243751">
        <w:trPr>
          <w:cantSplit/>
          <w:trHeight w:val="330"/>
          <w:jc w:val="center"/>
        </w:trPr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A67988" w14:textId="77777777" w:rsidR="00243751" w:rsidRPr="005678EB" w:rsidRDefault="00243751" w:rsidP="005678EB">
            <w:pPr>
              <w:pStyle w:val="Tabel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910443" w14:textId="77777777" w:rsidR="00243751" w:rsidRPr="005678EB" w:rsidRDefault="00243751" w:rsidP="005678E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8EB">
              <w:rPr>
                <w:rFonts w:ascii="Arial" w:hAnsi="Arial" w:cs="Arial"/>
                <w:color w:val="000000"/>
                <w:sz w:val="20"/>
                <w:szCs w:val="20"/>
              </w:rPr>
              <w:t>Podatki  i opłaty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5E79" w14:textId="77777777" w:rsidR="00243751" w:rsidRPr="005678EB" w:rsidRDefault="00243751" w:rsidP="005678E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8EB">
              <w:rPr>
                <w:rFonts w:ascii="Arial" w:hAnsi="Arial" w:cs="Arial"/>
                <w:sz w:val="20"/>
                <w:szCs w:val="20"/>
              </w:rPr>
              <w:t>62,2%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2385" w14:textId="77777777" w:rsidR="00243751" w:rsidRPr="005678EB" w:rsidRDefault="00243751" w:rsidP="005678E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8EB">
              <w:rPr>
                <w:rFonts w:ascii="Arial" w:hAnsi="Arial" w:cs="Arial"/>
                <w:sz w:val="20"/>
                <w:szCs w:val="20"/>
              </w:rPr>
              <w:t>średni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7DCF" w14:textId="77777777" w:rsidR="00243751" w:rsidRPr="005678EB" w:rsidRDefault="00243751" w:rsidP="005678EB">
            <w:pPr>
              <w:pStyle w:val="Tabel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3751" w:rsidRPr="005678EB" w14:paraId="69CEB250" w14:textId="77777777" w:rsidTr="00243751">
        <w:trPr>
          <w:cantSplit/>
          <w:trHeight w:val="330"/>
          <w:jc w:val="center"/>
        </w:trPr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8A793F" w14:textId="77777777" w:rsidR="00243751" w:rsidRPr="005678EB" w:rsidRDefault="00243751" w:rsidP="005678EB">
            <w:pPr>
              <w:pStyle w:val="Tabel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5A53BC" w14:textId="77777777" w:rsidR="00243751" w:rsidRPr="005678EB" w:rsidRDefault="00243751" w:rsidP="005678E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8EB">
              <w:rPr>
                <w:rFonts w:ascii="Arial" w:hAnsi="Arial" w:cs="Arial"/>
                <w:color w:val="000000"/>
                <w:sz w:val="20"/>
                <w:szCs w:val="20"/>
              </w:rPr>
              <w:t>Polityka i pomoc społeczna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11B7" w14:textId="77777777" w:rsidR="00243751" w:rsidRPr="005678EB" w:rsidRDefault="00243751" w:rsidP="005678E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8EB">
              <w:rPr>
                <w:rFonts w:ascii="Arial" w:hAnsi="Arial" w:cs="Arial"/>
                <w:sz w:val="20"/>
                <w:szCs w:val="20"/>
              </w:rPr>
              <w:t>66,4%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58B8" w14:textId="77777777" w:rsidR="00243751" w:rsidRPr="005678EB" w:rsidRDefault="00243751" w:rsidP="005678E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8EB">
              <w:rPr>
                <w:rFonts w:ascii="Arial" w:hAnsi="Arial" w:cs="Arial"/>
                <w:sz w:val="20"/>
                <w:szCs w:val="20"/>
              </w:rPr>
              <w:t>średni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7EC3" w14:textId="77777777" w:rsidR="00243751" w:rsidRPr="005678EB" w:rsidRDefault="00243751" w:rsidP="005678EB">
            <w:pPr>
              <w:pStyle w:val="Tabel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3751" w:rsidRPr="005678EB" w14:paraId="21F94228" w14:textId="77777777" w:rsidTr="00243751">
        <w:trPr>
          <w:cantSplit/>
          <w:trHeight w:val="330"/>
          <w:jc w:val="center"/>
        </w:trPr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9B9F19" w14:textId="77777777" w:rsidR="00243751" w:rsidRPr="005678EB" w:rsidRDefault="00243751" w:rsidP="005678EB">
            <w:pPr>
              <w:pStyle w:val="Tabel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335B79" w14:textId="77777777" w:rsidR="00243751" w:rsidRPr="005678EB" w:rsidRDefault="00243751" w:rsidP="005678E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8EB">
              <w:rPr>
                <w:rFonts w:ascii="Arial" w:hAnsi="Arial" w:cs="Arial"/>
                <w:color w:val="000000"/>
                <w:sz w:val="20"/>
                <w:szCs w:val="20"/>
              </w:rPr>
              <w:t>Pozyskiwanie i wykorzystywanie środków pomocowych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FF2F" w14:textId="77777777" w:rsidR="00243751" w:rsidRPr="005678EB" w:rsidRDefault="00243751" w:rsidP="005678E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8EB">
              <w:rPr>
                <w:rFonts w:ascii="Arial" w:hAnsi="Arial" w:cs="Arial"/>
                <w:sz w:val="20"/>
                <w:szCs w:val="20"/>
              </w:rPr>
              <w:t>68,3%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79D4" w14:textId="77777777" w:rsidR="00243751" w:rsidRPr="005678EB" w:rsidRDefault="00243751" w:rsidP="005678E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8EB">
              <w:rPr>
                <w:rFonts w:ascii="Arial" w:hAnsi="Arial" w:cs="Arial"/>
                <w:sz w:val="20"/>
                <w:szCs w:val="20"/>
              </w:rPr>
              <w:t>średni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85FE" w14:textId="77777777" w:rsidR="00243751" w:rsidRPr="005678EB" w:rsidRDefault="00243751" w:rsidP="005678EB">
            <w:pPr>
              <w:pStyle w:val="Tabel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3751" w:rsidRPr="005678EB" w14:paraId="042D4844" w14:textId="77777777" w:rsidTr="00243751">
        <w:trPr>
          <w:cantSplit/>
          <w:trHeight w:val="330"/>
          <w:jc w:val="center"/>
        </w:trPr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6BCD0C" w14:textId="77777777" w:rsidR="00243751" w:rsidRPr="005678EB" w:rsidRDefault="00243751" w:rsidP="005678EB">
            <w:pPr>
              <w:pStyle w:val="Tabel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19.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A6415E" w14:textId="77777777" w:rsidR="00243751" w:rsidRPr="005678EB" w:rsidRDefault="00243751" w:rsidP="005678E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8EB">
              <w:rPr>
                <w:rFonts w:ascii="Arial" w:hAnsi="Arial" w:cs="Arial"/>
                <w:color w:val="000000"/>
                <w:sz w:val="20"/>
                <w:szCs w:val="20"/>
              </w:rPr>
              <w:t>Promocja gminy, turystyka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7E4E" w14:textId="77777777" w:rsidR="00243751" w:rsidRPr="005678EB" w:rsidRDefault="00243751" w:rsidP="005678E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8EB">
              <w:rPr>
                <w:rFonts w:ascii="Arial" w:hAnsi="Arial" w:cs="Arial"/>
                <w:sz w:val="20"/>
                <w:szCs w:val="20"/>
              </w:rPr>
              <w:t>66,1%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30EE" w14:textId="77777777" w:rsidR="00243751" w:rsidRPr="005678EB" w:rsidRDefault="00243751" w:rsidP="005678E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8EB">
              <w:rPr>
                <w:rFonts w:ascii="Arial" w:hAnsi="Arial" w:cs="Arial"/>
                <w:sz w:val="20"/>
                <w:szCs w:val="20"/>
              </w:rPr>
              <w:t>średni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F5F3" w14:textId="77777777" w:rsidR="00243751" w:rsidRPr="005678EB" w:rsidRDefault="00243751" w:rsidP="005678EB">
            <w:pPr>
              <w:pStyle w:val="Tabel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3751" w:rsidRPr="005678EB" w14:paraId="5E64AEA9" w14:textId="77777777" w:rsidTr="00243751">
        <w:trPr>
          <w:cantSplit/>
          <w:trHeight w:val="330"/>
          <w:jc w:val="center"/>
        </w:trPr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3A1C23" w14:textId="77777777" w:rsidR="00243751" w:rsidRPr="005678EB" w:rsidRDefault="00243751" w:rsidP="005678EB">
            <w:pPr>
              <w:pStyle w:val="Tabel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5656D6" w14:textId="77777777" w:rsidR="00243751" w:rsidRPr="005678EB" w:rsidRDefault="00243751" w:rsidP="005678E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8EB">
              <w:rPr>
                <w:rFonts w:ascii="Arial" w:hAnsi="Arial" w:cs="Arial"/>
                <w:color w:val="000000"/>
                <w:sz w:val="20"/>
                <w:szCs w:val="20"/>
              </w:rPr>
              <w:t>Rachunkowość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2DB4" w14:textId="77777777" w:rsidR="00243751" w:rsidRPr="005678EB" w:rsidRDefault="00FF5180" w:rsidP="005678E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8EB">
              <w:rPr>
                <w:rFonts w:ascii="Arial" w:hAnsi="Arial" w:cs="Arial"/>
                <w:sz w:val="20"/>
                <w:szCs w:val="20"/>
              </w:rPr>
              <w:t>70,30</w:t>
            </w:r>
            <w:r w:rsidR="00243751" w:rsidRPr="005678E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23B0" w14:textId="77777777" w:rsidR="00243751" w:rsidRPr="005678EB" w:rsidRDefault="00243751" w:rsidP="005678E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8EB">
              <w:rPr>
                <w:rFonts w:ascii="Arial" w:hAnsi="Arial" w:cs="Arial"/>
                <w:sz w:val="20"/>
                <w:szCs w:val="20"/>
              </w:rPr>
              <w:t>wysoki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F3D9" w14:textId="77777777" w:rsidR="00243751" w:rsidRPr="005678EB" w:rsidRDefault="00243751" w:rsidP="005678EB">
            <w:pPr>
              <w:pStyle w:val="Tabel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3751" w:rsidRPr="005678EB" w14:paraId="46BF4B8F" w14:textId="77777777" w:rsidTr="00243751">
        <w:trPr>
          <w:cantSplit/>
          <w:trHeight w:val="330"/>
          <w:jc w:val="center"/>
        </w:trPr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8D79B6" w14:textId="77777777" w:rsidR="00243751" w:rsidRPr="005678EB" w:rsidRDefault="00243751" w:rsidP="005678EB">
            <w:pPr>
              <w:pStyle w:val="Tabel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21.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831FAB" w14:textId="77777777" w:rsidR="00243751" w:rsidRPr="005678EB" w:rsidRDefault="00243751" w:rsidP="005678E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8EB">
              <w:rPr>
                <w:rFonts w:ascii="Arial" w:hAnsi="Arial" w:cs="Arial"/>
                <w:color w:val="000000"/>
                <w:sz w:val="20"/>
                <w:szCs w:val="20"/>
              </w:rPr>
              <w:t>Rolnictwo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DA2E" w14:textId="77777777" w:rsidR="00243751" w:rsidRPr="005678EB" w:rsidRDefault="00243751" w:rsidP="005678E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8EB">
              <w:rPr>
                <w:rFonts w:ascii="Arial" w:hAnsi="Arial" w:cs="Arial"/>
                <w:sz w:val="20"/>
                <w:szCs w:val="20"/>
              </w:rPr>
              <w:t>40,6%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0899" w14:textId="77777777" w:rsidR="00243751" w:rsidRPr="005678EB" w:rsidRDefault="00243751" w:rsidP="005678E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8EB">
              <w:rPr>
                <w:rFonts w:ascii="Arial" w:hAnsi="Arial" w:cs="Arial"/>
                <w:sz w:val="20"/>
                <w:szCs w:val="20"/>
              </w:rPr>
              <w:t>średni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D961" w14:textId="77777777" w:rsidR="00243751" w:rsidRPr="005678EB" w:rsidRDefault="00243751" w:rsidP="005678EB">
            <w:pPr>
              <w:pStyle w:val="Tabel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3751" w:rsidRPr="005678EB" w14:paraId="0586EA83" w14:textId="77777777" w:rsidTr="00243751">
        <w:trPr>
          <w:cantSplit/>
          <w:trHeight w:val="330"/>
          <w:jc w:val="center"/>
        </w:trPr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C28750" w14:textId="77777777" w:rsidR="00243751" w:rsidRPr="005678EB" w:rsidRDefault="00243751" w:rsidP="005678EB">
            <w:pPr>
              <w:pStyle w:val="Tabel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22.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CDE426" w14:textId="77777777" w:rsidR="00243751" w:rsidRPr="005678EB" w:rsidRDefault="00243751" w:rsidP="005678E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8EB">
              <w:rPr>
                <w:rFonts w:ascii="Arial" w:hAnsi="Arial" w:cs="Arial"/>
                <w:color w:val="000000"/>
                <w:sz w:val="20"/>
                <w:szCs w:val="20"/>
              </w:rPr>
              <w:t>Systemy IT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68B6" w14:textId="77777777" w:rsidR="00243751" w:rsidRPr="005678EB" w:rsidRDefault="00243751" w:rsidP="005678E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8EB">
              <w:rPr>
                <w:rFonts w:ascii="Arial" w:hAnsi="Arial" w:cs="Arial"/>
                <w:sz w:val="20"/>
                <w:szCs w:val="20"/>
              </w:rPr>
              <w:t>66,1%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DEF6" w14:textId="77777777" w:rsidR="00243751" w:rsidRPr="005678EB" w:rsidRDefault="00243751" w:rsidP="005678E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8EB">
              <w:rPr>
                <w:rFonts w:ascii="Arial" w:hAnsi="Arial" w:cs="Arial"/>
                <w:sz w:val="20"/>
                <w:szCs w:val="20"/>
              </w:rPr>
              <w:t>średni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8333" w14:textId="77777777" w:rsidR="00243751" w:rsidRPr="005678EB" w:rsidRDefault="00243751" w:rsidP="00D718DB">
            <w:pPr>
              <w:pStyle w:val="Tabela"/>
              <w:spacing w:line="276" w:lineRule="auto"/>
              <w:rPr>
                <w:rFonts w:ascii="Arial" w:hAnsi="Arial" w:cs="Arial"/>
                <w:sz w:val="18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 xml:space="preserve">Obowiązek prowadzenia audytu w zakresie bezpieczeństwa informacji wynika z § 20 ust. 2 pkt 14 Rozporządzenia Rady Ministrów z dnia 12.04.2012r. w sprawie Krajowych Ram Interoperacyjności, minimalnych wymagań dla rejestrów publicznych i wymiany informacji w postaci elektronicznej oraz minimalnych wymagań dla systemów teleinformatycznych. </w:t>
            </w:r>
            <w:r w:rsidRPr="005678EB">
              <w:rPr>
                <w:rFonts w:ascii="Arial" w:hAnsi="Arial" w:cs="Arial"/>
                <w:sz w:val="18"/>
              </w:rPr>
              <w:t xml:space="preserve">Audyt należy przeprowadzać przynajmniej 1 raz w roku bez względu na wynik analizy ryzyka. </w:t>
            </w:r>
          </w:p>
        </w:tc>
      </w:tr>
      <w:tr w:rsidR="00243751" w:rsidRPr="005678EB" w14:paraId="222DA685" w14:textId="77777777" w:rsidTr="00243751">
        <w:trPr>
          <w:cantSplit/>
          <w:trHeight w:val="330"/>
          <w:jc w:val="center"/>
        </w:trPr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DF52CD" w14:textId="77777777" w:rsidR="00243751" w:rsidRPr="005678EB" w:rsidRDefault="00243751" w:rsidP="005678EB">
            <w:pPr>
              <w:pStyle w:val="Tabel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lastRenderedPageBreak/>
              <w:t>23.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783736" w14:textId="77777777" w:rsidR="00243751" w:rsidRPr="005678EB" w:rsidRDefault="00243751" w:rsidP="005678E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8EB">
              <w:rPr>
                <w:rFonts w:ascii="Arial" w:hAnsi="Arial" w:cs="Arial"/>
                <w:color w:val="000000"/>
                <w:sz w:val="20"/>
                <w:szCs w:val="20"/>
              </w:rPr>
              <w:t>Zamówienia publiczne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FEC7" w14:textId="77777777" w:rsidR="00243751" w:rsidRPr="005678EB" w:rsidRDefault="00243751" w:rsidP="005678E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8EB">
              <w:rPr>
                <w:rFonts w:ascii="Arial" w:hAnsi="Arial" w:cs="Arial"/>
                <w:sz w:val="20"/>
                <w:szCs w:val="20"/>
              </w:rPr>
              <w:t>81,3%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E686" w14:textId="77777777" w:rsidR="00243751" w:rsidRPr="005678EB" w:rsidRDefault="00243751" w:rsidP="005678E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8EB">
              <w:rPr>
                <w:rFonts w:ascii="Arial" w:hAnsi="Arial" w:cs="Arial"/>
                <w:sz w:val="20"/>
                <w:szCs w:val="20"/>
              </w:rPr>
              <w:t>wysoki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4813" w14:textId="77777777" w:rsidR="00243751" w:rsidRPr="005678EB" w:rsidRDefault="00243751" w:rsidP="005678EB">
            <w:pPr>
              <w:pStyle w:val="Tabel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C59F6D6" w14:textId="77777777" w:rsidR="00BA3CE1" w:rsidRPr="005678EB" w:rsidRDefault="00BA3CE1" w:rsidP="00397909">
      <w:pPr>
        <w:keepNext/>
        <w:spacing w:before="240" w:after="60" w:line="276" w:lineRule="auto"/>
        <w:rPr>
          <w:rFonts w:ascii="Arial" w:hAnsi="Arial" w:cs="Arial"/>
          <w:b/>
          <w:bCs/>
        </w:rPr>
      </w:pPr>
      <w:r w:rsidRPr="005678EB">
        <w:rPr>
          <w:rFonts w:ascii="Arial" w:hAnsi="Arial" w:cs="Arial"/>
          <w:b/>
          <w:bCs/>
        </w:rPr>
        <w:t>3. Planowane tematy audytu wewnętrznego</w:t>
      </w:r>
    </w:p>
    <w:p w14:paraId="325F52A6" w14:textId="77777777" w:rsidR="00BA3CE1" w:rsidRPr="005678EB" w:rsidRDefault="00BA3CE1" w:rsidP="00397909">
      <w:pPr>
        <w:keepNext/>
        <w:spacing w:before="120" w:after="60" w:line="276" w:lineRule="auto"/>
        <w:rPr>
          <w:rFonts w:ascii="Arial" w:hAnsi="Arial" w:cs="Arial"/>
        </w:rPr>
      </w:pPr>
      <w:r w:rsidRPr="005678EB">
        <w:rPr>
          <w:rFonts w:ascii="Arial" w:hAnsi="Arial" w:cs="Arial"/>
          <w:b/>
          <w:bCs/>
        </w:rPr>
        <w:t>3.1. Planowane zadania zapewniające</w:t>
      </w:r>
    </w:p>
    <w:tbl>
      <w:tblPr>
        <w:tblW w:w="4965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"/>
        <w:gridCol w:w="3091"/>
        <w:gridCol w:w="2294"/>
        <w:gridCol w:w="2294"/>
        <w:gridCol w:w="2308"/>
        <w:gridCol w:w="2019"/>
        <w:gridCol w:w="1289"/>
      </w:tblGrid>
      <w:tr w:rsidR="00BA3CE1" w:rsidRPr="005678EB" w14:paraId="72F23DA0" w14:textId="77777777" w:rsidTr="0017707D">
        <w:trPr>
          <w:cantSplit/>
          <w:trHeight w:val="1178"/>
          <w:jc w:val="center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F27B28" w14:textId="77777777" w:rsidR="00BA3CE1" w:rsidRPr="005678EB" w:rsidRDefault="00BA3CE1" w:rsidP="005678EB">
            <w:pPr>
              <w:pStyle w:val="Tabela"/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1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6B60A2" w14:textId="77777777" w:rsidR="00BA3CE1" w:rsidRPr="005678EB" w:rsidRDefault="00BA3CE1" w:rsidP="005678EB">
            <w:pPr>
              <w:pStyle w:val="Tabela"/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b/>
                <w:bCs/>
                <w:sz w:val="18"/>
                <w:szCs w:val="18"/>
              </w:rPr>
              <w:t>Temat zadania zapewniającego</w:t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381FA1" w14:textId="4681AA14" w:rsidR="00BA3CE1" w:rsidRPr="005678EB" w:rsidRDefault="00BA3CE1" w:rsidP="00D718DB">
            <w:pPr>
              <w:pStyle w:val="Tabela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78EB">
              <w:rPr>
                <w:rFonts w:ascii="Arial" w:hAnsi="Arial" w:cs="Arial"/>
                <w:b/>
                <w:bCs/>
                <w:sz w:val="18"/>
                <w:szCs w:val="18"/>
              </w:rPr>
              <w:t>Nazwa obszaru</w:t>
            </w:r>
            <w:r w:rsidR="00D718DB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5678EB">
              <w:rPr>
                <w:rFonts w:ascii="Arial" w:hAnsi="Arial" w:cs="Arial"/>
                <w:b/>
                <w:sz w:val="16"/>
                <w:szCs w:val="18"/>
              </w:rPr>
              <w:t>(nazwa obszaru w tabeli 2</w:t>
            </w:r>
            <w:r w:rsidR="00D718DB">
              <w:rPr>
                <w:rFonts w:ascii="Arial" w:hAnsi="Arial" w:cs="Arial"/>
                <w:b/>
                <w:sz w:val="16"/>
                <w:szCs w:val="18"/>
              </w:rPr>
              <w:br/>
            </w:r>
            <w:r w:rsidRPr="005678EB">
              <w:rPr>
                <w:rFonts w:ascii="Arial" w:hAnsi="Arial" w:cs="Arial"/>
                <w:b/>
                <w:sz w:val="16"/>
                <w:szCs w:val="18"/>
              </w:rPr>
              <w:t>z kolumny 2)</w:t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5EED54" w14:textId="33AA2B64" w:rsidR="00BA3CE1" w:rsidRPr="00D718DB" w:rsidRDefault="00BA3CE1" w:rsidP="00D718DB">
            <w:pPr>
              <w:pStyle w:val="Tabela"/>
              <w:spacing w:before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78EB">
              <w:rPr>
                <w:rFonts w:ascii="Arial" w:hAnsi="Arial" w:cs="Arial"/>
                <w:b/>
                <w:bCs/>
                <w:sz w:val="18"/>
                <w:szCs w:val="18"/>
              </w:rPr>
              <w:t>Planowana liczba audytorów wewnętrznych przeprowadzających zadanie</w:t>
            </w:r>
            <w:r w:rsidR="00D718DB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5678EB">
              <w:rPr>
                <w:rFonts w:ascii="Arial" w:hAnsi="Arial" w:cs="Arial"/>
                <w:b/>
                <w:sz w:val="16"/>
                <w:szCs w:val="18"/>
              </w:rPr>
              <w:t>(w etatach)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605FF4" w14:textId="5B605A89" w:rsidR="00BA3CE1" w:rsidRPr="00D718DB" w:rsidRDefault="00BA3CE1" w:rsidP="00D718DB">
            <w:pPr>
              <w:pStyle w:val="Tabela"/>
              <w:spacing w:before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78EB">
              <w:rPr>
                <w:rFonts w:ascii="Arial" w:hAnsi="Arial" w:cs="Arial"/>
                <w:b/>
                <w:bCs/>
                <w:sz w:val="18"/>
                <w:szCs w:val="18"/>
              </w:rPr>
              <w:t>Planowany czas przeprowadzenia zadania</w:t>
            </w:r>
            <w:r w:rsidR="00D718DB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5678EB">
              <w:rPr>
                <w:rFonts w:ascii="Arial" w:hAnsi="Arial" w:cs="Arial"/>
                <w:b/>
                <w:sz w:val="16"/>
                <w:szCs w:val="18"/>
              </w:rPr>
              <w:t>(w osobodniach)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4DF9B2" w14:textId="77777777" w:rsidR="00BA3CE1" w:rsidRPr="005678EB" w:rsidRDefault="00BA3CE1" w:rsidP="005678EB">
            <w:pPr>
              <w:pStyle w:val="Tabela"/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Ewentualna </w:t>
            </w:r>
            <w:r w:rsidRPr="005678EB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5678EB">
              <w:rPr>
                <w:rFonts w:ascii="Arial" w:hAnsi="Arial" w:cs="Arial"/>
                <w:b/>
                <w:bCs/>
                <w:sz w:val="18"/>
                <w:szCs w:val="18"/>
              </w:rPr>
              <w:t>otrzeba</w:t>
            </w:r>
            <w:r w:rsidRPr="005678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678EB">
              <w:rPr>
                <w:rFonts w:ascii="Arial" w:hAnsi="Arial" w:cs="Arial"/>
                <w:b/>
                <w:bCs/>
                <w:sz w:val="18"/>
                <w:szCs w:val="18"/>
              </w:rPr>
              <w:t>powołania rzeczoznawcy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70E446" w14:textId="1A7E2572" w:rsidR="00BA3CE1" w:rsidRPr="005678EB" w:rsidRDefault="00BA3CE1" w:rsidP="005678EB">
            <w:pPr>
              <w:pStyle w:val="Tabela"/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b/>
                <w:bCs/>
                <w:sz w:val="18"/>
                <w:szCs w:val="18"/>
              </w:rPr>
              <w:t>Planowany termin realizacji /w kwartałach/</w:t>
            </w:r>
          </w:p>
        </w:tc>
      </w:tr>
      <w:tr w:rsidR="00FE0EBF" w:rsidRPr="005678EB" w14:paraId="3ED3DF97" w14:textId="77777777" w:rsidTr="00DC77C8">
        <w:trPr>
          <w:cantSplit/>
          <w:trHeight w:val="501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080D" w14:textId="77777777" w:rsidR="00FE0EBF" w:rsidRPr="005678EB" w:rsidRDefault="00FE0EBF" w:rsidP="005678EB">
            <w:pPr>
              <w:pStyle w:val="Tabel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CE57" w14:textId="77777777" w:rsidR="00FE0EBF" w:rsidRPr="005678EB" w:rsidRDefault="00FE0EBF" w:rsidP="005678EB">
            <w:pPr>
              <w:pStyle w:val="Tabel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</w:rPr>
              <w:t>Sprawozdawczość budżetowa (kontynuacja zadania z roku poprzedniego)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9D7F" w14:textId="77777777" w:rsidR="00FE0EBF" w:rsidRPr="005678EB" w:rsidRDefault="00FE0EBF" w:rsidP="005678EB">
            <w:pPr>
              <w:pStyle w:val="Tabela"/>
              <w:spacing w:line="276" w:lineRule="auto"/>
              <w:rPr>
                <w:rFonts w:ascii="Arial" w:hAnsi="Arial" w:cs="Arial"/>
              </w:rPr>
            </w:pPr>
            <w:r w:rsidRPr="005678EB">
              <w:rPr>
                <w:rFonts w:ascii="Arial" w:hAnsi="Arial" w:cs="Arial"/>
              </w:rPr>
              <w:t>Budżety gminy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EC53" w14:textId="77777777" w:rsidR="00FE0EBF" w:rsidRPr="005678EB" w:rsidRDefault="00FE0EBF" w:rsidP="005678EB">
            <w:pPr>
              <w:pStyle w:val="Tabel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4/5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082A" w14:textId="77777777" w:rsidR="00FE0EBF" w:rsidRPr="005678EB" w:rsidRDefault="00FE0EBF" w:rsidP="005678EB">
            <w:pPr>
              <w:pStyle w:val="Tabel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0F31" w14:textId="77777777" w:rsidR="00FE0EBF" w:rsidRPr="005678EB" w:rsidRDefault="00FE0EBF" w:rsidP="005678E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C622" w14:textId="77777777" w:rsidR="00FE0EBF" w:rsidRPr="005678EB" w:rsidRDefault="00FE0EBF" w:rsidP="005678EB">
            <w:pPr>
              <w:pStyle w:val="Tabel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I</w:t>
            </w:r>
          </w:p>
        </w:tc>
      </w:tr>
      <w:tr w:rsidR="00FE0EBF" w:rsidRPr="005678EB" w14:paraId="5395ECDB" w14:textId="77777777" w:rsidTr="00DC77C8">
        <w:trPr>
          <w:cantSplit/>
          <w:trHeight w:val="501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8A81" w14:textId="77777777" w:rsidR="00FE0EBF" w:rsidRPr="005678EB" w:rsidRDefault="00FE0EBF" w:rsidP="005678EB">
            <w:pPr>
              <w:pStyle w:val="Tabel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7138" w14:textId="77777777" w:rsidR="00FE0EBF" w:rsidRPr="005678EB" w:rsidRDefault="002D3C92" w:rsidP="005678EB">
            <w:pPr>
              <w:pStyle w:val="Tabela"/>
              <w:spacing w:line="276" w:lineRule="auto"/>
              <w:rPr>
                <w:rFonts w:ascii="Arial" w:hAnsi="Arial" w:cs="Arial"/>
              </w:rPr>
            </w:pPr>
            <w:r w:rsidRPr="005678EB">
              <w:rPr>
                <w:rFonts w:ascii="Arial" w:hAnsi="Arial" w:cs="Arial"/>
              </w:rPr>
              <w:t>Analiza s</w:t>
            </w:r>
            <w:r w:rsidR="00BC7CFF" w:rsidRPr="005678EB">
              <w:rPr>
                <w:rFonts w:ascii="Arial" w:hAnsi="Arial" w:cs="Arial"/>
              </w:rPr>
              <w:t>tan</w:t>
            </w:r>
            <w:r w:rsidRPr="005678EB">
              <w:rPr>
                <w:rFonts w:ascii="Arial" w:hAnsi="Arial" w:cs="Arial"/>
              </w:rPr>
              <w:t>u</w:t>
            </w:r>
            <w:r w:rsidR="00BC7CFF" w:rsidRPr="005678EB">
              <w:rPr>
                <w:rFonts w:ascii="Arial" w:hAnsi="Arial" w:cs="Arial"/>
              </w:rPr>
              <w:t xml:space="preserve"> przygotowań zadań inwestycyjnych do realizacji. </w:t>
            </w:r>
            <w:r w:rsidRPr="005678EB">
              <w:rPr>
                <w:rFonts w:ascii="Arial" w:hAnsi="Arial" w:cs="Arial"/>
              </w:rPr>
              <w:t>Ocena p</w:t>
            </w:r>
            <w:r w:rsidR="00BC7CFF" w:rsidRPr="005678EB">
              <w:rPr>
                <w:rFonts w:ascii="Arial" w:hAnsi="Arial" w:cs="Arial"/>
              </w:rPr>
              <w:t>rawidłowoś</w:t>
            </w:r>
            <w:r w:rsidRPr="005678EB">
              <w:rPr>
                <w:rFonts w:ascii="Arial" w:hAnsi="Arial" w:cs="Arial"/>
              </w:rPr>
              <w:t>ci</w:t>
            </w:r>
            <w:r w:rsidR="00BC7CFF" w:rsidRPr="005678EB">
              <w:rPr>
                <w:rFonts w:ascii="Arial" w:hAnsi="Arial" w:cs="Arial"/>
              </w:rPr>
              <w:t xml:space="preserve"> wyceny, terminowoś</w:t>
            </w:r>
            <w:r w:rsidRPr="005678EB">
              <w:rPr>
                <w:rFonts w:ascii="Arial" w:hAnsi="Arial" w:cs="Arial"/>
              </w:rPr>
              <w:t>ci</w:t>
            </w:r>
            <w:r w:rsidR="00BC7CFF" w:rsidRPr="005678EB">
              <w:rPr>
                <w:rFonts w:ascii="Arial" w:hAnsi="Arial" w:cs="Arial"/>
              </w:rPr>
              <w:t xml:space="preserve"> i kompletnoś</w:t>
            </w:r>
            <w:r w:rsidRPr="005678EB">
              <w:rPr>
                <w:rFonts w:ascii="Arial" w:hAnsi="Arial" w:cs="Arial"/>
              </w:rPr>
              <w:t>ci</w:t>
            </w:r>
            <w:r w:rsidR="00FA7B74" w:rsidRPr="005678EB">
              <w:rPr>
                <w:rFonts w:ascii="Arial" w:hAnsi="Arial" w:cs="Arial"/>
              </w:rPr>
              <w:t xml:space="preserve"> wprowadzania do ksiąg składników majątkowych uzyskanych z inwestycji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62F0" w14:textId="77777777" w:rsidR="00FE0EBF" w:rsidRPr="005678EB" w:rsidRDefault="00BC7CFF" w:rsidP="005678EB">
            <w:pPr>
              <w:pStyle w:val="Tabela"/>
              <w:spacing w:line="276" w:lineRule="auto"/>
              <w:rPr>
                <w:rFonts w:ascii="Arial" w:hAnsi="Arial" w:cs="Arial"/>
              </w:rPr>
            </w:pPr>
            <w:r w:rsidRPr="005678EB">
              <w:rPr>
                <w:rFonts w:ascii="Arial" w:hAnsi="Arial" w:cs="Arial"/>
              </w:rPr>
              <w:t>Inwestycje infrastrukturalne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52C0" w14:textId="77777777" w:rsidR="00FE0EBF" w:rsidRPr="005678EB" w:rsidRDefault="00FE0EBF" w:rsidP="005678E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4/5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671E" w14:textId="77777777" w:rsidR="00FE0EBF" w:rsidRPr="005678EB" w:rsidRDefault="00FE0EBF" w:rsidP="005678EB">
            <w:pPr>
              <w:pStyle w:val="Tabel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BBCC" w14:textId="77777777" w:rsidR="00FE0EBF" w:rsidRPr="005678EB" w:rsidRDefault="00FE0EBF" w:rsidP="005678E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490A" w14:textId="77777777" w:rsidR="00FE0EBF" w:rsidRPr="005678EB" w:rsidRDefault="00FE0EBF" w:rsidP="005678EB">
            <w:pPr>
              <w:pStyle w:val="Tabel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I/II</w:t>
            </w:r>
          </w:p>
        </w:tc>
      </w:tr>
      <w:tr w:rsidR="00FE0EBF" w:rsidRPr="005678EB" w14:paraId="02CECCA2" w14:textId="77777777" w:rsidTr="00DC77C8">
        <w:trPr>
          <w:cantSplit/>
          <w:trHeight w:val="501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80E0" w14:textId="77777777" w:rsidR="00FE0EBF" w:rsidRPr="005678EB" w:rsidRDefault="00FE0EBF" w:rsidP="005678EB">
            <w:pPr>
              <w:pStyle w:val="Tabel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D9C2" w14:textId="77777777" w:rsidR="00FE0EBF" w:rsidRPr="005678EB" w:rsidRDefault="00FA7B74" w:rsidP="005678EB">
            <w:pPr>
              <w:pStyle w:val="Tabela"/>
              <w:spacing w:line="276" w:lineRule="auto"/>
              <w:rPr>
                <w:rFonts w:ascii="Arial" w:hAnsi="Arial" w:cs="Arial"/>
              </w:rPr>
            </w:pPr>
            <w:r w:rsidRPr="005678EB">
              <w:rPr>
                <w:rFonts w:ascii="Arial" w:hAnsi="Arial" w:cs="Arial"/>
              </w:rPr>
              <w:t>Inwentaryzacja mienia komunalnego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ACC8" w14:textId="77777777" w:rsidR="00FE0EBF" w:rsidRPr="005678EB" w:rsidRDefault="00FA7B74" w:rsidP="005678EB">
            <w:pPr>
              <w:pStyle w:val="Tabela"/>
              <w:spacing w:line="276" w:lineRule="auto"/>
              <w:rPr>
                <w:rFonts w:ascii="Arial" w:hAnsi="Arial" w:cs="Arial"/>
              </w:rPr>
            </w:pPr>
            <w:r w:rsidRPr="005678EB">
              <w:rPr>
                <w:rFonts w:ascii="Arial" w:hAnsi="Arial" w:cs="Arial"/>
              </w:rPr>
              <w:t>Mienie komunalne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7589" w14:textId="77777777" w:rsidR="00FE0EBF" w:rsidRPr="005678EB" w:rsidRDefault="00FE0EBF" w:rsidP="005678E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4/5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CC6F" w14:textId="77777777" w:rsidR="00FE0EBF" w:rsidRPr="005678EB" w:rsidRDefault="00FE0EBF" w:rsidP="005678EB">
            <w:pPr>
              <w:pStyle w:val="Tabel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72A0" w14:textId="77777777" w:rsidR="00FE0EBF" w:rsidRPr="005678EB" w:rsidRDefault="00FE0EBF" w:rsidP="005678E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35B8" w14:textId="77777777" w:rsidR="00FE0EBF" w:rsidRPr="005678EB" w:rsidRDefault="00FE0EBF" w:rsidP="005678EB">
            <w:pPr>
              <w:pStyle w:val="Tabel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II/III</w:t>
            </w:r>
          </w:p>
        </w:tc>
      </w:tr>
      <w:tr w:rsidR="00FE0EBF" w:rsidRPr="005678EB" w14:paraId="47E99E43" w14:textId="77777777" w:rsidTr="00DC77C8">
        <w:trPr>
          <w:cantSplit/>
          <w:trHeight w:val="501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0ED5" w14:textId="77777777" w:rsidR="00FE0EBF" w:rsidRPr="005678EB" w:rsidRDefault="00FE0EBF" w:rsidP="005678EB">
            <w:pPr>
              <w:pStyle w:val="Tabel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F320" w14:textId="77777777" w:rsidR="00FE0EBF" w:rsidRPr="005678EB" w:rsidRDefault="002D3C92" w:rsidP="005678EB">
            <w:pPr>
              <w:pStyle w:val="Tabela"/>
              <w:spacing w:line="276" w:lineRule="auto"/>
              <w:rPr>
                <w:rFonts w:ascii="Arial" w:hAnsi="Arial" w:cs="Arial"/>
              </w:rPr>
            </w:pPr>
            <w:r w:rsidRPr="005678EB">
              <w:rPr>
                <w:rFonts w:ascii="Arial" w:hAnsi="Arial" w:cs="Arial"/>
              </w:rPr>
              <w:t>Ocena sposobu w</w:t>
            </w:r>
            <w:r w:rsidR="00FA7B74" w:rsidRPr="005678EB">
              <w:rPr>
                <w:rFonts w:ascii="Arial" w:hAnsi="Arial" w:cs="Arial"/>
              </w:rPr>
              <w:t>ykorzystani</w:t>
            </w:r>
            <w:r w:rsidRPr="005678EB">
              <w:rPr>
                <w:rFonts w:ascii="Arial" w:hAnsi="Arial" w:cs="Arial"/>
              </w:rPr>
              <w:t>a</w:t>
            </w:r>
            <w:r w:rsidR="00700C60" w:rsidRPr="005678EB">
              <w:rPr>
                <w:rFonts w:ascii="Arial" w:hAnsi="Arial" w:cs="Arial"/>
              </w:rPr>
              <w:t xml:space="preserve"> środków finansowych otrzymanych w ramach </w:t>
            </w:r>
            <w:r w:rsidR="00FA7B74" w:rsidRPr="005678EB">
              <w:rPr>
                <w:rFonts w:ascii="Arial" w:hAnsi="Arial" w:cs="Arial"/>
              </w:rPr>
              <w:t>dotacj</w:t>
            </w:r>
            <w:r w:rsidR="00700C60" w:rsidRPr="005678EB">
              <w:rPr>
                <w:rFonts w:ascii="Arial" w:hAnsi="Arial" w:cs="Arial"/>
              </w:rPr>
              <w:t>i</w:t>
            </w:r>
            <w:r w:rsidR="00FA7B74" w:rsidRPr="005678EB">
              <w:rPr>
                <w:rFonts w:ascii="Arial" w:hAnsi="Arial" w:cs="Arial"/>
              </w:rPr>
              <w:t xml:space="preserve"> z budżetu </w:t>
            </w:r>
            <w:r w:rsidR="00700C60" w:rsidRPr="005678EB">
              <w:rPr>
                <w:rFonts w:ascii="Arial" w:hAnsi="Arial" w:cs="Arial"/>
              </w:rPr>
              <w:t>G</w:t>
            </w:r>
            <w:r w:rsidR="00FA7B74" w:rsidRPr="005678EB">
              <w:rPr>
                <w:rFonts w:ascii="Arial" w:hAnsi="Arial" w:cs="Arial"/>
              </w:rPr>
              <w:t xml:space="preserve">miny. </w:t>
            </w:r>
            <w:r w:rsidRPr="005678EB">
              <w:rPr>
                <w:rFonts w:ascii="Arial" w:hAnsi="Arial" w:cs="Arial"/>
              </w:rPr>
              <w:t xml:space="preserve">Zasadność zawierania umów zlecenia </w:t>
            </w:r>
            <w:r w:rsidR="007B25C8" w:rsidRPr="005678EB">
              <w:rPr>
                <w:rFonts w:ascii="Arial" w:hAnsi="Arial" w:cs="Arial"/>
              </w:rPr>
              <w:t>pod kątem c</w:t>
            </w:r>
            <w:r w:rsidR="00FA7B74" w:rsidRPr="005678EB">
              <w:rPr>
                <w:rFonts w:ascii="Arial" w:hAnsi="Arial" w:cs="Arial"/>
              </w:rPr>
              <w:t>elowoś</w:t>
            </w:r>
            <w:r w:rsidR="007B25C8" w:rsidRPr="005678EB">
              <w:rPr>
                <w:rFonts w:ascii="Arial" w:hAnsi="Arial" w:cs="Arial"/>
              </w:rPr>
              <w:t>ci</w:t>
            </w:r>
            <w:r w:rsidR="00700C60" w:rsidRPr="005678EB">
              <w:rPr>
                <w:rFonts w:ascii="Arial" w:hAnsi="Arial" w:cs="Arial"/>
              </w:rPr>
              <w:t xml:space="preserve"> ponoszonych wydatków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D2C4" w14:textId="77777777" w:rsidR="00FE0EBF" w:rsidRPr="005678EB" w:rsidRDefault="00DC77C8" w:rsidP="005678EB">
            <w:pPr>
              <w:pStyle w:val="Tabela"/>
              <w:spacing w:line="276" w:lineRule="auto"/>
              <w:rPr>
                <w:rFonts w:ascii="Arial" w:hAnsi="Arial" w:cs="Arial"/>
              </w:rPr>
            </w:pPr>
            <w:r w:rsidRPr="005678EB">
              <w:rPr>
                <w:rFonts w:ascii="Arial" w:hAnsi="Arial" w:cs="Arial"/>
              </w:rPr>
              <w:t>Kultura i dziedzictwo narodowe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6F43" w14:textId="77777777" w:rsidR="00FE0EBF" w:rsidRPr="005678EB" w:rsidRDefault="00FE0EBF" w:rsidP="005678E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4/5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30CF" w14:textId="77777777" w:rsidR="00FE0EBF" w:rsidRPr="005678EB" w:rsidRDefault="00FE0EBF" w:rsidP="005678EB">
            <w:pPr>
              <w:pStyle w:val="Tabel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5C61" w14:textId="77777777" w:rsidR="00FE0EBF" w:rsidRPr="005678EB" w:rsidRDefault="00FE0EBF" w:rsidP="005678E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AD49" w14:textId="77777777" w:rsidR="00FE0EBF" w:rsidRPr="005678EB" w:rsidRDefault="00FE0EBF" w:rsidP="005678EB">
            <w:pPr>
              <w:pStyle w:val="Tabel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III/IV</w:t>
            </w:r>
          </w:p>
        </w:tc>
      </w:tr>
      <w:tr w:rsidR="00FE0EBF" w:rsidRPr="005678EB" w14:paraId="401F1708" w14:textId="77777777" w:rsidTr="00DC77C8">
        <w:trPr>
          <w:cantSplit/>
          <w:trHeight w:val="501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5AE3" w14:textId="77777777" w:rsidR="00FE0EBF" w:rsidRPr="005678EB" w:rsidRDefault="00FE0EBF" w:rsidP="005678EB">
            <w:pPr>
              <w:pStyle w:val="Tabel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9B8B" w14:textId="77777777" w:rsidR="00FE0EBF" w:rsidRPr="005678EB" w:rsidRDefault="00DC77C8" w:rsidP="005678EB">
            <w:pPr>
              <w:pStyle w:val="Tabela"/>
              <w:spacing w:line="276" w:lineRule="auto"/>
              <w:rPr>
                <w:rFonts w:ascii="Arial" w:hAnsi="Arial" w:cs="Arial"/>
              </w:rPr>
            </w:pPr>
            <w:r w:rsidRPr="005678EB">
              <w:rPr>
                <w:rFonts w:ascii="Arial" w:hAnsi="Arial" w:cs="Arial"/>
              </w:rPr>
              <w:t xml:space="preserve">Zamówienia </w:t>
            </w:r>
            <w:r w:rsidR="007B25C8" w:rsidRPr="005678EB">
              <w:rPr>
                <w:rFonts w:ascii="Arial" w:hAnsi="Arial" w:cs="Arial"/>
              </w:rPr>
              <w:t xml:space="preserve">o wartości nieprzekraczającej </w:t>
            </w:r>
            <w:r w:rsidR="000D6EB9" w:rsidRPr="005678EB">
              <w:rPr>
                <w:rFonts w:ascii="Arial" w:hAnsi="Arial" w:cs="Arial"/>
              </w:rPr>
              <w:t>wyrażonej w złotych równo</w:t>
            </w:r>
            <w:r w:rsidR="007B25C8" w:rsidRPr="005678EB">
              <w:rPr>
                <w:rFonts w:ascii="Arial" w:hAnsi="Arial" w:cs="Arial"/>
              </w:rPr>
              <w:t xml:space="preserve">wartości </w:t>
            </w:r>
            <w:r w:rsidR="000D6EB9" w:rsidRPr="005678EB">
              <w:rPr>
                <w:rFonts w:ascii="Arial" w:hAnsi="Arial" w:cs="Arial"/>
              </w:rPr>
              <w:t xml:space="preserve">kwoty </w:t>
            </w:r>
            <w:r w:rsidR="007B25C8" w:rsidRPr="005678EB">
              <w:rPr>
                <w:rFonts w:ascii="Arial" w:hAnsi="Arial" w:cs="Arial"/>
              </w:rPr>
              <w:t xml:space="preserve">30 tys. </w:t>
            </w:r>
            <w:r w:rsidR="000D6EB9" w:rsidRPr="005678EB">
              <w:rPr>
                <w:rFonts w:ascii="Arial" w:hAnsi="Arial" w:cs="Arial"/>
              </w:rPr>
              <w:t>e</w:t>
            </w:r>
            <w:r w:rsidR="007B25C8" w:rsidRPr="005678EB">
              <w:rPr>
                <w:rFonts w:ascii="Arial" w:hAnsi="Arial" w:cs="Arial"/>
              </w:rPr>
              <w:t>uro w Urzędzie Gminy Kobylnica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FE9C" w14:textId="77777777" w:rsidR="00FE0EBF" w:rsidRPr="005678EB" w:rsidRDefault="00DC77C8" w:rsidP="005678EB">
            <w:pPr>
              <w:pStyle w:val="Tabela"/>
              <w:spacing w:line="276" w:lineRule="auto"/>
              <w:rPr>
                <w:rFonts w:ascii="Arial" w:hAnsi="Arial" w:cs="Arial"/>
              </w:rPr>
            </w:pPr>
            <w:r w:rsidRPr="005678EB">
              <w:rPr>
                <w:rFonts w:ascii="Arial" w:hAnsi="Arial" w:cs="Arial"/>
              </w:rPr>
              <w:t>Zamówienia publiczne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7BB7" w14:textId="77777777" w:rsidR="00FE0EBF" w:rsidRPr="005678EB" w:rsidRDefault="00FE0EBF" w:rsidP="005678E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4/5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FB8A" w14:textId="77777777" w:rsidR="00FE0EBF" w:rsidRPr="005678EB" w:rsidRDefault="00FE0EBF" w:rsidP="005678EB">
            <w:pPr>
              <w:pStyle w:val="Tabel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B1BB" w14:textId="77777777" w:rsidR="00FE0EBF" w:rsidRPr="005678EB" w:rsidRDefault="00FE0EBF" w:rsidP="005678E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092E" w14:textId="77777777" w:rsidR="00FE0EBF" w:rsidRPr="005678EB" w:rsidRDefault="00FE0EBF" w:rsidP="005678EB">
            <w:pPr>
              <w:pStyle w:val="Tabel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IV</w:t>
            </w:r>
          </w:p>
        </w:tc>
      </w:tr>
      <w:tr w:rsidR="00FE0EBF" w:rsidRPr="005678EB" w14:paraId="1F8EABC1" w14:textId="77777777" w:rsidTr="0093447B">
        <w:trPr>
          <w:cantSplit/>
          <w:trHeight w:val="316"/>
          <w:jc w:val="center"/>
        </w:trPr>
        <w:tc>
          <w:tcPr>
            <w:tcW w:w="2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6846" w14:textId="77777777" w:rsidR="00FE0EBF" w:rsidRPr="005678EB" w:rsidRDefault="00FE0EBF" w:rsidP="005678EB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678EB">
              <w:rPr>
                <w:rFonts w:ascii="Arial" w:hAnsi="Arial" w:cs="Arial"/>
                <w:b/>
                <w:sz w:val="18"/>
                <w:szCs w:val="18"/>
              </w:rPr>
              <w:lastRenderedPageBreak/>
              <w:t>Razem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FB26" w14:textId="77777777" w:rsidR="00FE0EBF" w:rsidRPr="005678EB" w:rsidRDefault="00FE0EBF" w:rsidP="005678EB">
            <w:pPr>
              <w:pStyle w:val="Tabela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78EB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6E3373" w:rsidRPr="005678EB">
              <w:rPr>
                <w:rFonts w:ascii="Arial" w:hAnsi="Arial" w:cs="Arial"/>
                <w:b/>
                <w:sz w:val="18"/>
                <w:szCs w:val="18"/>
              </w:rPr>
              <w:t>42</w:t>
            </w: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EA13" w14:textId="77777777" w:rsidR="00FE0EBF" w:rsidRPr="005678EB" w:rsidRDefault="00FE0EBF" w:rsidP="005678EB">
            <w:pPr>
              <w:pStyle w:val="Tabel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5FBE37" w14:textId="77777777" w:rsidR="00BA3CE1" w:rsidRPr="005678EB" w:rsidRDefault="00BA3CE1" w:rsidP="00397909">
      <w:pPr>
        <w:keepNext/>
        <w:spacing w:before="120" w:after="60" w:line="276" w:lineRule="auto"/>
        <w:rPr>
          <w:rFonts w:ascii="Arial" w:hAnsi="Arial" w:cs="Arial"/>
        </w:rPr>
      </w:pPr>
      <w:r w:rsidRPr="005678EB">
        <w:rPr>
          <w:rFonts w:ascii="Arial" w:hAnsi="Arial" w:cs="Arial"/>
          <w:b/>
          <w:bCs/>
        </w:rPr>
        <w:t>3.1.1 Kontynuacja zadań audytowych z roku poprzedniego</w:t>
      </w:r>
    </w:p>
    <w:tbl>
      <w:tblPr>
        <w:tblW w:w="4965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"/>
        <w:gridCol w:w="3091"/>
        <w:gridCol w:w="2294"/>
        <w:gridCol w:w="2294"/>
        <w:gridCol w:w="2308"/>
        <w:gridCol w:w="2019"/>
        <w:gridCol w:w="1289"/>
      </w:tblGrid>
      <w:tr w:rsidR="00BA3CE1" w:rsidRPr="005678EB" w14:paraId="48C7C0E1" w14:textId="77777777" w:rsidTr="006F1709">
        <w:trPr>
          <w:cantSplit/>
          <w:trHeight w:val="1178"/>
          <w:jc w:val="center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11192C" w14:textId="77777777" w:rsidR="00BA3CE1" w:rsidRPr="005678EB" w:rsidRDefault="00BA3CE1" w:rsidP="005678EB">
            <w:pPr>
              <w:pStyle w:val="Tabela"/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1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FF9AFB" w14:textId="77777777" w:rsidR="00BA3CE1" w:rsidRPr="005678EB" w:rsidRDefault="00BA3CE1" w:rsidP="005678EB">
            <w:pPr>
              <w:pStyle w:val="Tabela"/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b/>
                <w:bCs/>
                <w:sz w:val="18"/>
                <w:szCs w:val="18"/>
              </w:rPr>
              <w:t>Temat zadania zapewniającego</w:t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98FC6A" w14:textId="27DB4A0D" w:rsidR="00BA3CE1" w:rsidRPr="005678EB" w:rsidRDefault="00BA3CE1" w:rsidP="00D718DB">
            <w:pPr>
              <w:pStyle w:val="Tabela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78EB">
              <w:rPr>
                <w:rFonts w:ascii="Arial" w:hAnsi="Arial" w:cs="Arial"/>
                <w:b/>
                <w:bCs/>
                <w:sz w:val="18"/>
                <w:szCs w:val="18"/>
              </w:rPr>
              <w:t>Nazwa obszaru</w:t>
            </w:r>
            <w:r w:rsidR="00D718DB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5678EB">
              <w:rPr>
                <w:rFonts w:ascii="Arial" w:hAnsi="Arial" w:cs="Arial"/>
                <w:b/>
                <w:sz w:val="16"/>
                <w:szCs w:val="18"/>
              </w:rPr>
              <w:t>(nazwa obszaru w tabeli 2</w:t>
            </w:r>
            <w:r w:rsidR="00D718DB">
              <w:rPr>
                <w:rFonts w:ascii="Arial" w:hAnsi="Arial" w:cs="Arial"/>
                <w:b/>
                <w:sz w:val="16"/>
                <w:szCs w:val="18"/>
              </w:rPr>
              <w:br/>
            </w:r>
            <w:r w:rsidRPr="005678EB">
              <w:rPr>
                <w:rFonts w:ascii="Arial" w:hAnsi="Arial" w:cs="Arial"/>
                <w:b/>
                <w:sz w:val="16"/>
                <w:szCs w:val="18"/>
              </w:rPr>
              <w:t>z kolumny 2)</w:t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59DBF5" w14:textId="07888846" w:rsidR="00BA3CE1" w:rsidRPr="00D718DB" w:rsidRDefault="00BA3CE1" w:rsidP="00D718DB">
            <w:pPr>
              <w:pStyle w:val="Tabela"/>
              <w:spacing w:before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78EB">
              <w:rPr>
                <w:rFonts w:ascii="Arial" w:hAnsi="Arial" w:cs="Arial"/>
                <w:b/>
                <w:bCs/>
                <w:sz w:val="18"/>
                <w:szCs w:val="18"/>
              </w:rPr>
              <w:t>Planowana liczba audytorów wewnętrznych przeprowadzających zadanie</w:t>
            </w:r>
            <w:r w:rsidR="00D718DB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5678EB">
              <w:rPr>
                <w:rFonts w:ascii="Arial" w:hAnsi="Arial" w:cs="Arial"/>
                <w:b/>
                <w:sz w:val="16"/>
                <w:szCs w:val="18"/>
              </w:rPr>
              <w:t>(w etatach)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BBBCC5" w14:textId="13736127" w:rsidR="00BA3CE1" w:rsidRPr="00D718DB" w:rsidRDefault="00BA3CE1" w:rsidP="00D718DB">
            <w:pPr>
              <w:pStyle w:val="Tabela"/>
              <w:spacing w:before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78EB">
              <w:rPr>
                <w:rFonts w:ascii="Arial" w:hAnsi="Arial" w:cs="Arial"/>
                <w:b/>
                <w:bCs/>
                <w:sz w:val="18"/>
                <w:szCs w:val="18"/>
              </w:rPr>
              <w:t>Planowany czas przeprowadzenia zadania</w:t>
            </w:r>
            <w:r w:rsidR="00D718DB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5678EB">
              <w:rPr>
                <w:rFonts w:ascii="Arial" w:hAnsi="Arial" w:cs="Arial"/>
                <w:b/>
                <w:sz w:val="16"/>
                <w:szCs w:val="18"/>
              </w:rPr>
              <w:t>(w osobodniach)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45948E" w14:textId="77777777" w:rsidR="00BA3CE1" w:rsidRPr="005678EB" w:rsidRDefault="00BA3CE1" w:rsidP="005678EB">
            <w:pPr>
              <w:pStyle w:val="Tabela"/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Ewentualna </w:t>
            </w:r>
            <w:r w:rsidRPr="005678EB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5678EB">
              <w:rPr>
                <w:rFonts w:ascii="Arial" w:hAnsi="Arial" w:cs="Arial"/>
                <w:b/>
                <w:bCs/>
                <w:sz w:val="18"/>
                <w:szCs w:val="18"/>
              </w:rPr>
              <w:t>otrzeba</w:t>
            </w:r>
            <w:r w:rsidRPr="005678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678EB">
              <w:rPr>
                <w:rFonts w:ascii="Arial" w:hAnsi="Arial" w:cs="Arial"/>
                <w:b/>
                <w:bCs/>
                <w:sz w:val="18"/>
                <w:szCs w:val="18"/>
              </w:rPr>
              <w:t>powołania rzeczoznawcy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60CDE6" w14:textId="77777777" w:rsidR="00BA3CE1" w:rsidRPr="005678EB" w:rsidRDefault="00BA3CE1" w:rsidP="005678EB">
            <w:pPr>
              <w:pStyle w:val="Tabela"/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b/>
                <w:bCs/>
                <w:sz w:val="18"/>
                <w:szCs w:val="18"/>
              </w:rPr>
              <w:t>Uwagi</w:t>
            </w:r>
          </w:p>
        </w:tc>
      </w:tr>
      <w:tr w:rsidR="006F1709" w:rsidRPr="005678EB" w14:paraId="4E5B9EA0" w14:textId="77777777" w:rsidTr="006F1709">
        <w:trPr>
          <w:cantSplit/>
          <w:trHeight w:val="598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46CA" w14:textId="77777777" w:rsidR="006F1709" w:rsidRPr="005678EB" w:rsidRDefault="006F1709" w:rsidP="005678EB">
            <w:pPr>
              <w:pStyle w:val="Tabel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7F10" w14:textId="77777777" w:rsidR="006F1709" w:rsidRPr="005678EB" w:rsidRDefault="00092360" w:rsidP="005678EB">
            <w:pPr>
              <w:pStyle w:val="Tabel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</w:rPr>
              <w:t>Sprawozdawczość budżetowa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564C" w14:textId="77777777" w:rsidR="006F1709" w:rsidRPr="005678EB" w:rsidRDefault="005C2F0D" w:rsidP="005678E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8EB">
              <w:rPr>
                <w:rFonts w:ascii="Arial" w:hAnsi="Arial" w:cs="Arial"/>
                <w:sz w:val="20"/>
                <w:szCs w:val="20"/>
              </w:rPr>
              <w:t>Budżety gminy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887F" w14:textId="77777777" w:rsidR="006F1709" w:rsidRPr="005678EB" w:rsidRDefault="00092360" w:rsidP="005678E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4/5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459F" w14:textId="77777777" w:rsidR="006F1709" w:rsidRPr="005678EB" w:rsidRDefault="00092360" w:rsidP="005678E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057B" w14:textId="77777777" w:rsidR="006F1709" w:rsidRPr="005678EB" w:rsidRDefault="00092360" w:rsidP="005678E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9C0D" w14:textId="77777777" w:rsidR="006F1709" w:rsidRPr="005678EB" w:rsidRDefault="005C2F0D" w:rsidP="005678E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14:paraId="2BE13C5D" w14:textId="77777777" w:rsidR="00BA3CE1" w:rsidRPr="005678EB" w:rsidRDefault="00BA3CE1" w:rsidP="00397909">
      <w:pPr>
        <w:keepNext/>
        <w:spacing w:before="240" w:after="60" w:line="276" w:lineRule="auto"/>
        <w:ind w:right="-312"/>
        <w:rPr>
          <w:rFonts w:ascii="Arial" w:hAnsi="Arial" w:cs="Arial"/>
          <w:b/>
          <w:bCs/>
        </w:rPr>
      </w:pPr>
      <w:r w:rsidRPr="005678EB">
        <w:rPr>
          <w:rFonts w:ascii="Arial" w:hAnsi="Arial" w:cs="Arial"/>
          <w:b/>
          <w:bCs/>
        </w:rPr>
        <w:t>3.2. Planowane czynności doradcze</w:t>
      </w:r>
    </w:p>
    <w:tbl>
      <w:tblPr>
        <w:tblW w:w="4964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5551"/>
        <w:gridCol w:w="4954"/>
        <w:gridCol w:w="2827"/>
      </w:tblGrid>
      <w:tr w:rsidR="00BA3CE1" w:rsidRPr="005678EB" w14:paraId="58F656AB" w14:textId="77777777" w:rsidTr="00896F82">
        <w:trPr>
          <w:cantSplit/>
          <w:trHeight w:val="1178"/>
          <w:jc w:val="center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D58643" w14:textId="77777777" w:rsidR="00BA3CE1" w:rsidRPr="005678EB" w:rsidRDefault="00BA3CE1" w:rsidP="005678EB">
            <w:pPr>
              <w:pStyle w:val="Tabela"/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FB5BFC" w14:textId="06C07C36" w:rsidR="00BA3CE1" w:rsidRPr="00D718DB" w:rsidRDefault="00BA3CE1" w:rsidP="00D718DB">
            <w:pPr>
              <w:pStyle w:val="Tabela"/>
              <w:spacing w:before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78EB">
              <w:rPr>
                <w:rFonts w:ascii="Arial" w:hAnsi="Arial" w:cs="Arial"/>
                <w:b/>
                <w:bCs/>
                <w:sz w:val="18"/>
                <w:szCs w:val="18"/>
              </w:rPr>
              <w:t>Planowana liczba audytorów wewnętrznych przeprowadzających czynności doradcze</w:t>
            </w:r>
            <w:r w:rsidR="00D718DB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5678EB">
              <w:rPr>
                <w:rFonts w:ascii="Arial" w:hAnsi="Arial" w:cs="Arial"/>
                <w:b/>
                <w:sz w:val="16"/>
                <w:szCs w:val="18"/>
              </w:rPr>
              <w:t>(w etatach)</w:t>
            </w:r>
          </w:p>
        </w:tc>
        <w:tc>
          <w:tcPr>
            <w:tcW w:w="17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63A983" w14:textId="71CFC385" w:rsidR="00BA3CE1" w:rsidRPr="00D718DB" w:rsidRDefault="00BA3CE1" w:rsidP="00D718DB">
            <w:pPr>
              <w:pStyle w:val="Tabela"/>
              <w:spacing w:before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78EB">
              <w:rPr>
                <w:rFonts w:ascii="Arial" w:hAnsi="Arial" w:cs="Arial"/>
                <w:b/>
                <w:bCs/>
                <w:sz w:val="18"/>
                <w:szCs w:val="18"/>
              </w:rPr>
              <w:t>Planowany czas przeprowadzenia czynności doradczych</w:t>
            </w:r>
            <w:r w:rsidR="00D718DB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5678EB">
              <w:rPr>
                <w:rFonts w:ascii="Arial" w:hAnsi="Arial" w:cs="Arial"/>
                <w:b/>
                <w:sz w:val="16"/>
                <w:szCs w:val="18"/>
              </w:rPr>
              <w:t>(w osobodniach)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6B0046" w14:textId="77777777" w:rsidR="00BA3CE1" w:rsidRPr="005678EB" w:rsidRDefault="00BA3CE1" w:rsidP="005678EB">
            <w:pPr>
              <w:pStyle w:val="Tabela"/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b/>
                <w:bCs/>
                <w:sz w:val="18"/>
                <w:szCs w:val="18"/>
              </w:rPr>
              <w:t>Uwagi</w:t>
            </w:r>
          </w:p>
        </w:tc>
      </w:tr>
      <w:tr w:rsidR="00BA3CE1" w:rsidRPr="005678EB" w14:paraId="227BBE86" w14:textId="77777777" w:rsidTr="00896F82">
        <w:trPr>
          <w:cantSplit/>
          <w:trHeight w:val="54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C4C5" w14:textId="77777777" w:rsidR="00BA3CE1" w:rsidRPr="005678EB" w:rsidRDefault="00BA3CE1" w:rsidP="005678EB">
            <w:pPr>
              <w:pStyle w:val="Tabel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B3ED" w14:textId="77777777" w:rsidR="00BA3CE1" w:rsidRPr="005678EB" w:rsidRDefault="00092360" w:rsidP="005678EB">
            <w:pPr>
              <w:pStyle w:val="Tabel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4/5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5667" w14:textId="77777777" w:rsidR="00BA3CE1" w:rsidRPr="005678EB" w:rsidRDefault="005C2F0D" w:rsidP="005678EB">
            <w:pPr>
              <w:pStyle w:val="Tabel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75F3" w14:textId="77777777" w:rsidR="00BA3CE1" w:rsidRPr="005678EB" w:rsidRDefault="00810C73" w:rsidP="005678EB">
            <w:pPr>
              <w:pStyle w:val="Tabel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14:paraId="0048ECF5" w14:textId="77777777" w:rsidR="00BA3CE1" w:rsidRPr="005678EB" w:rsidRDefault="00BA3CE1" w:rsidP="00397909">
      <w:pPr>
        <w:keepNext/>
        <w:spacing w:before="240" w:after="60" w:line="276" w:lineRule="auto"/>
        <w:ind w:right="-312"/>
        <w:rPr>
          <w:rFonts w:ascii="Arial" w:hAnsi="Arial" w:cs="Arial"/>
          <w:b/>
          <w:bCs/>
        </w:rPr>
      </w:pPr>
      <w:r w:rsidRPr="005678EB">
        <w:rPr>
          <w:rFonts w:ascii="Arial" w:hAnsi="Arial" w:cs="Arial"/>
          <w:b/>
          <w:bCs/>
        </w:rPr>
        <w:t>4. Planowane czynności sprawdzające</w:t>
      </w:r>
    </w:p>
    <w:tbl>
      <w:tblPr>
        <w:tblW w:w="4981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5641"/>
        <w:gridCol w:w="4794"/>
        <w:gridCol w:w="2918"/>
      </w:tblGrid>
      <w:tr w:rsidR="00BA3CE1" w:rsidRPr="005678EB" w14:paraId="7F8F2C22" w14:textId="77777777" w:rsidTr="00896F82">
        <w:trPr>
          <w:cantSplit/>
          <w:trHeight w:val="1178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B7110E" w14:textId="77777777" w:rsidR="00BA3CE1" w:rsidRPr="005678EB" w:rsidRDefault="00BA3CE1" w:rsidP="005678EB">
            <w:pPr>
              <w:pStyle w:val="Tabela"/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255418" w14:textId="23E38C51" w:rsidR="00BA3CE1" w:rsidRPr="00D718DB" w:rsidRDefault="00BA3CE1" w:rsidP="00D718DB">
            <w:pPr>
              <w:pStyle w:val="Tabela"/>
              <w:spacing w:before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78EB">
              <w:rPr>
                <w:rFonts w:ascii="Arial" w:hAnsi="Arial" w:cs="Arial"/>
                <w:b/>
                <w:bCs/>
                <w:sz w:val="18"/>
                <w:szCs w:val="18"/>
              </w:rPr>
              <w:t>Planowana liczba audytorów wewnętrznych przeprowadzających czynności sprawdzające</w:t>
            </w:r>
            <w:r w:rsidR="00D718DB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5678EB">
              <w:rPr>
                <w:rFonts w:ascii="Arial" w:hAnsi="Arial" w:cs="Arial"/>
                <w:b/>
                <w:sz w:val="16"/>
                <w:szCs w:val="18"/>
              </w:rPr>
              <w:t>(w etatach)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8E0446" w14:textId="4781A59A" w:rsidR="00BA3CE1" w:rsidRPr="00D718DB" w:rsidRDefault="00BA3CE1" w:rsidP="00D718DB">
            <w:pPr>
              <w:pStyle w:val="Tabela"/>
              <w:spacing w:before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78EB">
              <w:rPr>
                <w:rFonts w:ascii="Arial" w:hAnsi="Arial" w:cs="Arial"/>
                <w:b/>
                <w:bCs/>
                <w:sz w:val="18"/>
                <w:szCs w:val="18"/>
              </w:rPr>
              <w:t>Planowany czas przeprowadzenia czynności sprawdzających</w:t>
            </w:r>
            <w:r w:rsidR="00D718DB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5678EB">
              <w:rPr>
                <w:rFonts w:ascii="Arial" w:hAnsi="Arial" w:cs="Arial"/>
                <w:b/>
                <w:sz w:val="16"/>
                <w:szCs w:val="18"/>
              </w:rPr>
              <w:t>(w osobodniach)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46C8B8" w14:textId="77777777" w:rsidR="00BA3CE1" w:rsidRPr="005678EB" w:rsidRDefault="00BA3CE1" w:rsidP="005678EB">
            <w:pPr>
              <w:pStyle w:val="Tabela"/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b/>
                <w:bCs/>
                <w:sz w:val="18"/>
                <w:szCs w:val="18"/>
              </w:rPr>
              <w:t>Uwagi</w:t>
            </w:r>
          </w:p>
        </w:tc>
      </w:tr>
      <w:tr w:rsidR="00BA3CE1" w:rsidRPr="005678EB" w14:paraId="0E48BCF0" w14:textId="77777777" w:rsidTr="00896F82">
        <w:trPr>
          <w:cantSplit/>
          <w:trHeight w:val="630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06C5" w14:textId="77777777" w:rsidR="00BA3CE1" w:rsidRPr="005678EB" w:rsidRDefault="00BA3CE1" w:rsidP="005678EB">
            <w:pPr>
              <w:pStyle w:val="Tabel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7521" w14:textId="77777777" w:rsidR="00BA3CE1" w:rsidRPr="005678EB" w:rsidRDefault="00092360" w:rsidP="005678EB">
            <w:pPr>
              <w:pStyle w:val="Tabel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4/5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4A5A" w14:textId="77777777" w:rsidR="00BA3CE1" w:rsidRPr="005678EB" w:rsidRDefault="005C2F0D" w:rsidP="005678EB">
            <w:pPr>
              <w:pStyle w:val="Tabel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56F5" w14:textId="77777777" w:rsidR="00BA3CE1" w:rsidRPr="005678EB" w:rsidRDefault="00810C73" w:rsidP="005678EB">
            <w:pPr>
              <w:pStyle w:val="Tabel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14:paraId="1785050D" w14:textId="77777777" w:rsidR="00BA3CE1" w:rsidRPr="005678EB" w:rsidRDefault="00BA3CE1" w:rsidP="00397909">
      <w:pPr>
        <w:keepNext/>
        <w:spacing w:before="240" w:after="60" w:line="276" w:lineRule="auto"/>
        <w:ind w:right="-312"/>
        <w:rPr>
          <w:rFonts w:ascii="Arial" w:hAnsi="Arial" w:cs="Arial"/>
          <w:b/>
          <w:bCs/>
        </w:rPr>
      </w:pPr>
      <w:r w:rsidRPr="005678EB">
        <w:rPr>
          <w:rFonts w:ascii="Arial" w:hAnsi="Arial" w:cs="Arial"/>
          <w:b/>
          <w:bCs/>
        </w:rPr>
        <w:lastRenderedPageBreak/>
        <w:t>5. Informacje na temat cyklu audytu</w:t>
      </w:r>
    </w:p>
    <w:p w14:paraId="651F9099" w14:textId="77777777" w:rsidR="006B2D53" w:rsidRPr="005678EB" w:rsidRDefault="00BA3CE1" w:rsidP="00397909">
      <w:pPr>
        <w:keepNext/>
        <w:spacing w:after="60" w:line="276" w:lineRule="auto"/>
        <w:ind w:right="110"/>
        <w:rPr>
          <w:rFonts w:ascii="Arial" w:hAnsi="Arial" w:cs="Arial"/>
          <w:bCs/>
        </w:rPr>
      </w:pPr>
      <w:r w:rsidRPr="005678EB">
        <w:rPr>
          <w:rFonts w:ascii="Arial" w:hAnsi="Arial" w:cs="Arial"/>
          <w:bCs/>
        </w:rPr>
        <w:t>Cykl audytu /wyrażony w latach/ to iloraz liczby wszystkich obszarów ryzyka wykazanych w pkt. 2 w kolumnie 2 oraz liczby obszarów ryzyka wyznaczonych do przeprowadzania zadań zapewniających w roku następnym.</w:t>
      </w:r>
      <w:r w:rsidR="004C7CF2" w:rsidRPr="005678EB">
        <w:rPr>
          <w:rFonts w:ascii="Arial" w:hAnsi="Arial" w:cs="Arial"/>
          <w:bCs/>
        </w:rPr>
        <w:t xml:space="preserve"> Cykl audytu /w latach/ wynosi 23/4, czyli 5,75</w:t>
      </w:r>
      <w:r w:rsidR="006B2D53" w:rsidRPr="005678EB">
        <w:rPr>
          <w:rFonts w:ascii="Arial" w:hAnsi="Arial" w:cs="Arial"/>
          <w:bCs/>
        </w:rPr>
        <w:t>.</w:t>
      </w:r>
    </w:p>
    <w:p w14:paraId="06FB255D" w14:textId="77777777" w:rsidR="00BA3CE1" w:rsidRPr="005678EB" w:rsidRDefault="008E5BE0" w:rsidP="00397909">
      <w:pPr>
        <w:keepNext/>
        <w:spacing w:after="60" w:line="276" w:lineRule="auto"/>
        <w:ind w:right="110"/>
        <w:rPr>
          <w:rFonts w:ascii="Arial" w:hAnsi="Arial" w:cs="Arial"/>
          <w:bCs/>
        </w:rPr>
      </w:pPr>
      <w:r w:rsidRPr="005678EB">
        <w:rPr>
          <w:rFonts w:ascii="Arial" w:hAnsi="Arial" w:cs="Arial"/>
          <w:bCs/>
        </w:rPr>
        <w:t>Oceniając ekspozycję na ryzyko związane z funkcjonowaniem Gminy, audytor wewnętrzny wytypował 2</w:t>
      </w:r>
      <w:r w:rsidR="00E96F13" w:rsidRPr="005678EB">
        <w:rPr>
          <w:rFonts w:ascii="Arial" w:hAnsi="Arial" w:cs="Arial"/>
          <w:bCs/>
        </w:rPr>
        <w:t>3</w:t>
      </w:r>
      <w:r w:rsidRPr="005678EB">
        <w:rPr>
          <w:rFonts w:ascii="Arial" w:hAnsi="Arial" w:cs="Arial"/>
          <w:bCs/>
        </w:rPr>
        <w:t xml:space="preserve"> obszary działania</w:t>
      </w:r>
      <w:r w:rsidR="004C7CF2" w:rsidRPr="005678EB">
        <w:rPr>
          <w:rFonts w:ascii="Arial" w:hAnsi="Arial" w:cs="Arial"/>
          <w:bCs/>
        </w:rPr>
        <w:t xml:space="preserve">, wymagające przeprowadzenia audytu wewnętrznego. Biorąc pod uwagę zasoby osobowe, audytor wewnętrzny może przeprowadzić </w:t>
      </w:r>
      <w:r w:rsidR="00BF7E87" w:rsidRPr="005678EB">
        <w:rPr>
          <w:rFonts w:ascii="Arial" w:hAnsi="Arial" w:cs="Arial"/>
          <w:bCs/>
        </w:rPr>
        <w:t xml:space="preserve">rocznie </w:t>
      </w:r>
      <w:r w:rsidR="004C7CF2" w:rsidRPr="005678EB">
        <w:rPr>
          <w:rFonts w:ascii="Arial" w:hAnsi="Arial" w:cs="Arial"/>
          <w:bCs/>
        </w:rPr>
        <w:t xml:space="preserve">około 4 zadania </w:t>
      </w:r>
      <w:r w:rsidR="00E96F13" w:rsidRPr="005678EB">
        <w:rPr>
          <w:rFonts w:ascii="Arial" w:hAnsi="Arial" w:cs="Arial"/>
          <w:bCs/>
        </w:rPr>
        <w:t>zapewniające</w:t>
      </w:r>
      <w:r w:rsidR="004C7CF2" w:rsidRPr="005678EB">
        <w:rPr>
          <w:rFonts w:ascii="Arial" w:hAnsi="Arial" w:cs="Arial"/>
          <w:bCs/>
        </w:rPr>
        <w:t xml:space="preserve">. Zatem przy niezmienionych zasobach osobowych komórki audytu wewnętrznego, </w:t>
      </w:r>
      <w:r w:rsidR="00A472EA" w:rsidRPr="005678EB">
        <w:rPr>
          <w:rFonts w:ascii="Arial" w:hAnsi="Arial" w:cs="Arial"/>
          <w:bCs/>
        </w:rPr>
        <w:t>zadania zapewniające we wszystkic</w:t>
      </w:r>
      <w:r w:rsidR="006B2D53" w:rsidRPr="005678EB">
        <w:rPr>
          <w:rFonts w:ascii="Arial" w:hAnsi="Arial" w:cs="Arial"/>
          <w:bCs/>
        </w:rPr>
        <w:t>h</w:t>
      </w:r>
      <w:r w:rsidR="00A472EA" w:rsidRPr="005678EB">
        <w:rPr>
          <w:rFonts w:ascii="Arial" w:hAnsi="Arial" w:cs="Arial"/>
          <w:bCs/>
        </w:rPr>
        <w:t xml:space="preserve"> obszarach audytu mogą zostać przeprowadzone w „cyklu audytu” wynoszącym 6 lat (5,75).</w:t>
      </w:r>
    </w:p>
    <w:p w14:paraId="6BD503D9" w14:textId="77777777" w:rsidR="00BA3CE1" w:rsidRPr="005678EB" w:rsidRDefault="00BA3CE1" w:rsidP="00397909">
      <w:pPr>
        <w:keepNext/>
        <w:spacing w:before="240" w:after="60" w:line="276" w:lineRule="auto"/>
        <w:ind w:right="-312"/>
        <w:rPr>
          <w:rFonts w:ascii="Arial" w:hAnsi="Arial" w:cs="Arial"/>
          <w:b/>
          <w:bCs/>
        </w:rPr>
      </w:pPr>
      <w:r w:rsidRPr="005678EB">
        <w:rPr>
          <w:rFonts w:ascii="Arial" w:hAnsi="Arial" w:cs="Arial"/>
          <w:b/>
          <w:bCs/>
        </w:rPr>
        <w:t>6. Analiza zasobów osobowych</w:t>
      </w:r>
    </w:p>
    <w:tbl>
      <w:tblPr>
        <w:tblW w:w="4964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6865"/>
        <w:gridCol w:w="4232"/>
        <w:gridCol w:w="2274"/>
      </w:tblGrid>
      <w:tr w:rsidR="00BA3CE1" w:rsidRPr="005678EB" w14:paraId="08DBFECE" w14:textId="77777777" w:rsidTr="003D3D24">
        <w:trPr>
          <w:cantSplit/>
          <w:trHeight w:val="682"/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019C55" w14:textId="77777777" w:rsidR="00BA3CE1" w:rsidRPr="005678EB" w:rsidRDefault="00BA3CE1" w:rsidP="005678EB">
            <w:pPr>
              <w:pStyle w:val="Tabela"/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4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D7567F" w14:textId="77777777" w:rsidR="00BA3CE1" w:rsidRPr="005678EB" w:rsidRDefault="00BA3CE1" w:rsidP="005678EB">
            <w:pPr>
              <w:pStyle w:val="Tabela"/>
              <w:spacing w:before="6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78EB">
              <w:rPr>
                <w:rFonts w:ascii="Arial" w:hAnsi="Arial" w:cs="Arial"/>
                <w:b/>
                <w:sz w:val="18"/>
                <w:szCs w:val="18"/>
              </w:rPr>
              <w:t>Zasoby osobowe komórki audytu</w:t>
            </w:r>
          </w:p>
        </w:tc>
        <w:tc>
          <w:tcPr>
            <w:tcW w:w="15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1E3C5F" w14:textId="77777777" w:rsidR="00BA3CE1" w:rsidRPr="005678EB" w:rsidRDefault="00BA3CE1" w:rsidP="005678EB">
            <w:pPr>
              <w:pStyle w:val="Tabela"/>
              <w:spacing w:before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78EB">
              <w:rPr>
                <w:rFonts w:ascii="Arial" w:hAnsi="Arial" w:cs="Arial"/>
                <w:b/>
                <w:bCs/>
                <w:sz w:val="18"/>
                <w:szCs w:val="18"/>
              </w:rPr>
              <w:t>Ilość osobodni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FEFA7B" w14:textId="77777777" w:rsidR="00BA3CE1" w:rsidRPr="005678EB" w:rsidRDefault="00BA3CE1" w:rsidP="005678EB">
            <w:pPr>
              <w:pStyle w:val="Tabela"/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b/>
                <w:bCs/>
                <w:sz w:val="18"/>
                <w:szCs w:val="18"/>
              </w:rPr>
              <w:t>Uwagi</w:t>
            </w:r>
          </w:p>
        </w:tc>
      </w:tr>
      <w:tr w:rsidR="00BA3CE1" w:rsidRPr="005678EB" w14:paraId="0C28A192" w14:textId="77777777" w:rsidTr="0047378E">
        <w:trPr>
          <w:cantSplit/>
          <w:trHeight w:val="441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C833" w14:textId="77777777" w:rsidR="00BA3CE1" w:rsidRPr="005678EB" w:rsidRDefault="00BA3CE1" w:rsidP="005678EB">
            <w:pPr>
              <w:pStyle w:val="Tabel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428A" w14:textId="77777777" w:rsidR="00BA3CE1" w:rsidRPr="005678EB" w:rsidRDefault="00BA3CE1" w:rsidP="005678EB">
            <w:pPr>
              <w:pStyle w:val="Tabel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Czas przeznaczony na realizację zadań zapewniających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8545" w14:textId="77777777" w:rsidR="00BA3CE1" w:rsidRPr="005678EB" w:rsidRDefault="0093447B" w:rsidP="005678EB">
            <w:pPr>
              <w:pStyle w:val="Tabel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1</w:t>
            </w:r>
            <w:r w:rsidR="000E5BA1" w:rsidRPr="005678EB">
              <w:rPr>
                <w:rFonts w:ascii="Arial" w:hAnsi="Arial" w:cs="Arial"/>
                <w:sz w:val="18"/>
                <w:szCs w:val="18"/>
              </w:rPr>
              <w:t>2</w:t>
            </w:r>
            <w:r w:rsidRPr="005678E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796F" w14:textId="77777777" w:rsidR="00BA3CE1" w:rsidRPr="005678EB" w:rsidRDefault="00BA3CE1" w:rsidP="005678EB">
            <w:pPr>
              <w:pStyle w:val="Tabel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3CE1" w:rsidRPr="005678EB" w14:paraId="1F213DD2" w14:textId="77777777" w:rsidTr="0047378E">
        <w:trPr>
          <w:cantSplit/>
          <w:trHeight w:val="418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1677" w14:textId="77777777" w:rsidR="00BA3CE1" w:rsidRPr="005678EB" w:rsidRDefault="00BA3CE1" w:rsidP="005678EB">
            <w:pPr>
              <w:pStyle w:val="Tabel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7E17" w14:textId="77777777" w:rsidR="00BA3CE1" w:rsidRPr="005678EB" w:rsidRDefault="00BA3CE1" w:rsidP="005678EB">
            <w:pPr>
              <w:pStyle w:val="Tabel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Czas przeznaczony na kontynuowanie zadań audytowych z roku poprzedniego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0E4D" w14:textId="77777777" w:rsidR="00BA3CE1" w:rsidRPr="005678EB" w:rsidRDefault="007A3DB7" w:rsidP="005678EB">
            <w:pPr>
              <w:pStyle w:val="Tabel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2</w:t>
            </w:r>
            <w:r w:rsidR="000E5BA1" w:rsidRPr="005678E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6090" w14:textId="77777777" w:rsidR="00BA3CE1" w:rsidRPr="005678EB" w:rsidRDefault="00BA3CE1" w:rsidP="005678EB">
            <w:pPr>
              <w:pStyle w:val="Tabel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3CE1" w:rsidRPr="005678EB" w14:paraId="0302F983" w14:textId="77777777" w:rsidTr="0047378E">
        <w:trPr>
          <w:cantSplit/>
          <w:trHeight w:val="424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5C08" w14:textId="77777777" w:rsidR="00BA3CE1" w:rsidRPr="005678EB" w:rsidRDefault="00BA3CE1" w:rsidP="005678EB">
            <w:pPr>
              <w:pStyle w:val="Tabel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8856" w14:textId="77777777" w:rsidR="00BA3CE1" w:rsidRPr="005678EB" w:rsidRDefault="00BA3CE1" w:rsidP="005678EB">
            <w:pPr>
              <w:pStyle w:val="Tabel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Czas przeznaczony na realizację czynności doradczych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EE28" w14:textId="77777777" w:rsidR="00BA3CE1" w:rsidRPr="005678EB" w:rsidRDefault="005C2F0D" w:rsidP="005678EB">
            <w:pPr>
              <w:pStyle w:val="Tabel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6719" w14:textId="77777777" w:rsidR="00BA3CE1" w:rsidRPr="005678EB" w:rsidRDefault="00BA3CE1" w:rsidP="005678EB">
            <w:pPr>
              <w:pStyle w:val="Tabel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3CE1" w:rsidRPr="005678EB" w14:paraId="635A8EED" w14:textId="77777777" w:rsidTr="0047378E">
        <w:trPr>
          <w:cantSplit/>
          <w:trHeight w:val="417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B862" w14:textId="77777777" w:rsidR="00BA3CE1" w:rsidRPr="005678EB" w:rsidRDefault="00BA3CE1" w:rsidP="005678EB">
            <w:pPr>
              <w:pStyle w:val="Tabel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5E60" w14:textId="77777777" w:rsidR="00BA3CE1" w:rsidRPr="005678EB" w:rsidRDefault="00BA3CE1" w:rsidP="005678EB">
            <w:pPr>
              <w:pStyle w:val="Tabel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Czas przeznaczony na realizację czynności sprawdzających i monitorowanie realizacji zaleceń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3A07" w14:textId="77777777" w:rsidR="00BA3CE1" w:rsidRPr="005678EB" w:rsidRDefault="007A3DB7" w:rsidP="005678EB">
            <w:pPr>
              <w:pStyle w:val="Tabel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FE60" w14:textId="77777777" w:rsidR="00BA3CE1" w:rsidRPr="005678EB" w:rsidRDefault="00BA3CE1" w:rsidP="005678EB">
            <w:pPr>
              <w:pStyle w:val="Tabel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3CE1" w:rsidRPr="005678EB" w14:paraId="38A6D60B" w14:textId="77777777" w:rsidTr="0047378E">
        <w:trPr>
          <w:cantSplit/>
          <w:trHeight w:val="423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0313" w14:textId="77777777" w:rsidR="00BA3CE1" w:rsidRPr="005678EB" w:rsidRDefault="00BA3CE1" w:rsidP="005678EB">
            <w:pPr>
              <w:pStyle w:val="Tabel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B5BB" w14:textId="77777777" w:rsidR="00BA3CE1" w:rsidRPr="005678EB" w:rsidRDefault="00BA3CE1" w:rsidP="005678EB">
            <w:pPr>
              <w:pStyle w:val="Tabel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Czas przeznaczony na szkolenie i rozwój zawodowy /w tym samokształcenie/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D239" w14:textId="77777777" w:rsidR="00BA3CE1" w:rsidRPr="005678EB" w:rsidRDefault="0093447B" w:rsidP="005678EB">
            <w:pPr>
              <w:pStyle w:val="Tabel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C852" w14:textId="77777777" w:rsidR="00BA3CE1" w:rsidRPr="005678EB" w:rsidRDefault="00BA3CE1" w:rsidP="005678EB">
            <w:pPr>
              <w:pStyle w:val="Tabel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3CE1" w:rsidRPr="005678EB" w14:paraId="65450933" w14:textId="77777777" w:rsidTr="0047378E">
        <w:trPr>
          <w:cantSplit/>
          <w:trHeight w:val="415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3F2E" w14:textId="77777777" w:rsidR="00BA3CE1" w:rsidRPr="005678EB" w:rsidRDefault="00BA3CE1" w:rsidP="005678EB">
            <w:pPr>
              <w:pStyle w:val="Tabel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CA16" w14:textId="77777777" w:rsidR="00BA3CE1" w:rsidRPr="005678EB" w:rsidRDefault="00BA3CE1" w:rsidP="005678EB">
            <w:pPr>
              <w:pStyle w:val="Tabel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Czas przeznaczony na czynności organizacyjne w tym planowanie i sprawozdawczość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89ED" w14:textId="77777777" w:rsidR="00BA3CE1" w:rsidRPr="005678EB" w:rsidRDefault="0093447B" w:rsidP="005678EB">
            <w:pPr>
              <w:pStyle w:val="Tabel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446D" w14:textId="77777777" w:rsidR="00BA3CE1" w:rsidRPr="005678EB" w:rsidRDefault="00BA3CE1" w:rsidP="005678EB">
            <w:pPr>
              <w:pStyle w:val="Tabel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3CE1" w:rsidRPr="005678EB" w14:paraId="4B3D53E8" w14:textId="77777777" w:rsidTr="0047378E">
        <w:trPr>
          <w:cantSplit/>
          <w:trHeight w:val="392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D042" w14:textId="77777777" w:rsidR="00BA3CE1" w:rsidRPr="005678EB" w:rsidRDefault="00BA3CE1" w:rsidP="005678EB">
            <w:pPr>
              <w:pStyle w:val="Tabel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2894" w14:textId="77777777" w:rsidR="00BA3CE1" w:rsidRPr="005678EB" w:rsidRDefault="00BA3CE1" w:rsidP="005678EB">
            <w:pPr>
              <w:pStyle w:val="Tabel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Urlopy i inne nieobecności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7CDF" w14:textId="77777777" w:rsidR="00BA3CE1" w:rsidRPr="005678EB" w:rsidRDefault="003909A4" w:rsidP="005678EB">
            <w:pPr>
              <w:pStyle w:val="Tabel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5F50" w14:textId="77777777" w:rsidR="00BA3CE1" w:rsidRPr="005678EB" w:rsidRDefault="00BA3CE1" w:rsidP="005678EB">
            <w:pPr>
              <w:pStyle w:val="Tabel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3CE1" w:rsidRPr="005678EB" w14:paraId="353AEB59" w14:textId="77777777" w:rsidTr="0047378E">
        <w:trPr>
          <w:cantSplit/>
          <w:trHeight w:val="427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CEF0" w14:textId="77777777" w:rsidR="00BA3CE1" w:rsidRPr="005678EB" w:rsidRDefault="00BA3CE1" w:rsidP="005678EB">
            <w:pPr>
              <w:pStyle w:val="Tabel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96FE" w14:textId="77777777" w:rsidR="00BA3CE1" w:rsidRPr="005678EB" w:rsidRDefault="00BA3CE1" w:rsidP="005678EB">
            <w:pPr>
              <w:pStyle w:val="Tabel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Rezerwa czasowa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64E5" w14:textId="77777777" w:rsidR="00BA3CE1" w:rsidRPr="005678EB" w:rsidRDefault="005C2F0D" w:rsidP="005678EB">
            <w:pPr>
              <w:pStyle w:val="Tabel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57C6" w14:textId="77777777" w:rsidR="00BA3CE1" w:rsidRPr="005678EB" w:rsidRDefault="00BA3CE1" w:rsidP="005678EB">
            <w:pPr>
              <w:pStyle w:val="Tabel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3CE1" w:rsidRPr="005678EB" w14:paraId="2BC98D15" w14:textId="77777777" w:rsidTr="0047378E">
        <w:trPr>
          <w:cantSplit/>
          <w:trHeight w:val="419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7374" w14:textId="77777777" w:rsidR="00BA3CE1" w:rsidRPr="005678EB" w:rsidRDefault="00BA3CE1" w:rsidP="005678EB">
            <w:pPr>
              <w:pStyle w:val="Tabel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E382" w14:textId="77777777" w:rsidR="00BA3CE1" w:rsidRPr="005678EB" w:rsidRDefault="00BA3CE1" w:rsidP="005678EB">
            <w:pPr>
              <w:pStyle w:val="Tabel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678EB">
              <w:rPr>
                <w:rFonts w:ascii="Arial" w:hAnsi="Arial" w:cs="Arial"/>
                <w:sz w:val="18"/>
                <w:szCs w:val="18"/>
              </w:rPr>
              <w:t>Razem osobodni /dni roboczych w roku</w:t>
            </w:r>
            <w:r w:rsidR="006F1709" w:rsidRPr="005678EB">
              <w:rPr>
                <w:rFonts w:ascii="Arial" w:hAnsi="Arial" w:cs="Arial"/>
                <w:sz w:val="18"/>
                <w:szCs w:val="18"/>
              </w:rPr>
              <w:t xml:space="preserve"> w 202</w:t>
            </w:r>
            <w:r w:rsidR="003909A4" w:rsidRPr="005678EB">
              <w:rPr>
                <w:rFonts w:ascii="Arial" w:hAnsi="Arial" w:cs="Arial"/>
                <w:sz w:val="18"/>
                <w:szCs w:val="18"/>
              </w:rPr>
              <w:t>2</w:t>
            </w:r>
            <w:r w:rsidRPr="005678EB">
              <w:rPr>
                <w:rFonts w:ascii="Arial" w:hAnsi="Arial" w:cs="Arial"/>
                <w:sz w:val="18"/>
                <w:szCs w:val="18"/>
              </w:rPr>
              <w:t>/</w:t>
            </w:r>
            <w:r w:rsidR="006F1709" w:rsidRPr="005678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F1709" w:rsidRPr="005678EB">
              <w:rPr>
                <w:rFonts w:ascii="Arial" w:hAnsi="Arial" w:cs="Arial"/>
                <w:b/>
                <w:sz w:val="18"/>
                <w:szCs w:val="18"/>
              </w:rPr>
              <w:t>25</w:t>
            </w:r>
            <w:r w:rsidR="003909A4" w:rsidRPr="005678EB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6F1709" w:rsidRPr="005678EB">
              <w:rPr>
                <w:rFonts w:ascii="Arial" w:hAnsi="Arial" w:cs="Arial"/>
                <w:b/>
                <w:sz w:val="18"/>
                <w:szCs w:val="18"/>
              </w:rPr>
              <w:t xml:space="preserve"> dni – </w:t>
            </w:r>
            <w:r w:rsidR="003909A4" w:rsidRPr="005678EB">
              <w:rPr>
                <w:rFonts w:ascii="Arial" w:hAnsi="Arial" w:cs="Arial"/>
                <w:b/>
                <w:sz w:val="18"/>
                <w:szCs w:val="18"/>
              </w:rPr>
              <w:t>4/5</w:t>
            </w:r>
            <w:r w:rsidR="006F1709" w:rsidRPr="005678EB">
              <w:rPr>
                <w:rFonts w:ascii="Arial" w:hAnsi="Arial" w:cs="Arial"/>
                <w:b/>
                <w:sz w:val="18"/>
                <w:szCs w:val="18"/>
              </w:rPr>
              <w:t xml:space="preserve"> z 25</w:t>
            </w:r>
            <w:r w:rsidR="003909A4" w:rsidRPr="005678EB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6F1709" w:rsidRPr="005678EB">
              <w:rPr>
                <w:rFonts w:ascii="Arial" w:hAnsi="Arial" w:cs="Arial"/>
                <w:b/>
                <w:sz w:val="18"/>
                <w:szCs w:val="18"/>
              </w:rPr>
              <w:t xml:space="preserve">= </w:t>
            </w:r>
            <w:r w:rsidR="003909A4" w:rsidRPr="005678EB">
              <w:rPr>
                <w:rFonts w:ascii="Arial" w:hAnsi="Arial" w:cs="Arial"/>
                <w:b/>
                <w:sz w:val="18"/>
                <w:szCs w:val="18"/>
              </w:rPr>
              <w:t>200,8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DF2D" w14:textId="77777777" w:rsidR="00BA3CE1" w:rsidRPr="005678EB" w:rsidRDefault="00936911" w:rsidP="005678EB">
            <w:pPr>
              <w:pStyle w:val="Tabela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78EB">
              <w:rPr>
                <w:rFonts w:ascii="Arial" w:hAnsi="Arial" w:cs="Arial"/>
                <w:b/>
                <w:sz w:val="18"/>
                <w:szCs w:val="18"/>
              </w:rPr>
              <w:t>201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7906" w14:textId="77777777" w:rsidR="00BA3CE1" w:rsidRPr="005678EB" w:rsidRDefault="00BA3CE1" w:rsidP="005678EB">
            <w:pPr>
              <w:pStyle w:val="Tabel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0F8E714" w14:textId="77777777" w:rsidR="004930D2" w:rsidRPr="005678EB" w:rsidRDefault="00356402" w:rsidP="005678EB">
      <w:pPr>
        <w:spacing w:before="240" w:line="276" w:lineRule="auto"/>
        <w:rPr>
          <w:rFonts w:ascii="Arial" w:hAnsi="Arial" w:cs="Arial"/>
          <w:sz w:val="20"/>
          <w:szCs w:val="20"/>
        </w:rPr>
      </w:pPr>
      <w:r w:rsidRPr="005678EB">
        <w:rPr>
          <w:rFonts w:ascii="Arial" w:hAnsi="Arial" w:cs="Arial"/>
          <w:sz w:val="20"/>
          <w:szCs w:val="20"/>
        </w:rPr>
        <w:t>Załączniki:</w:t>
      </w:r>
    </w:p>
    <w:p w14:paraId="7D92DC24" w14:textId="31736BE4" w:rsidR="00356402" w:rsidRPr="005678EB" w:rsidRDefault="00356402" w:rsidP="005678EB">
      <w:pPr>
        <w:spacing w:line="276" w:lineRule="auto"/>
        <w:rPr>
          <w:rFonts w:ascii="Arial" w:hAnsi="Arial" w:cs="Arial"/>
          <w:sz w:val="20"/>
          <w:szCs w:val="20"/>
        </w:rPr>
      </w:pPr>
      <w:r w:rsidRPr="005678EB">
        <w:rPr>
          <w:rFonts w:ascii="Arial" w:hAnsi="Arial" w:cs="Arial"/>
          <w:sz w:val="20"/>
          <w:szCs w:val="20"/>
        </w:rPr>
        <w:t>Nr 1 – Analiza ryzyka sporządzona metodą matematyczną</w:t>
      </w:r>
      <w:r w:rsidR="005678EB">
        <w:rPr>
          <w:rFonts w:ascii="Arial" w:hAnsi="Arial" w:cs="Arial"/>
          <w:sz w:val="20"/>
          <w:szCs w:val="20"/>
        </w:rPr>
        <w:br/>
      </w:r>
      <w:r w:rsidRPr="005678EB">
        <w:rPr>
          <w:rFonts w:ascii="Arial" w:hAnsi="Arial" w:cs="Arial"/>
          <w:sz w:val="20"/>
          <w:szCs w:val="20"/>
        </w:rPr>
        <w:t>(załącznik znajduje się w aktach stałych Audytu wewnętrznego)</w:t>
      </w:r>
    </w:p>
    <w:p w14:paraId="5999FDD1" w14:textId="77777777" w:rsidR="00397909" w:rsidRDefault="00794821" w:rsidP="00397909">
      <w:pPr>
        <w:autoSpaceDE w:val="0"/>
        <w:autoSpaceDN w:val="0"/>
        <w:adjustRightInd w:val="0"/>
        <w:spacing w:before="600" w:line="276" w:lineRule="auto"/>
        <w:ind w:firstLine="709"/>
        <w:rPr>
          <w:rFonts w:ascii="Arial" w:eastAsiaTheme="minorHAnsi" w:hAnsi="Arial" w:cs="Arial"/>
          <w:sz w:val="18"/>
          <w:szCs w:val="18"/>
          <w:lang w:eastAsia="en-US"/>
        </w:rPr>
      </w:pPr>
      <w:r w:rsidRPr="005678EB">
        <w:rPr>
          <w:rFonts w:ascii="Arial" w:eastAsiaTheme="minorHAnsi" w:hAnsi="Arial" w:cs="Arial"/>
          <w:sz w:val="18"/>
          <w:szCs w:val="18"/>
          <w:lang w:eastAsia="en-US"/>
        </w:rPr>
        <w:lastRenderedPageBreak/>
        <w:t>28.12.2021 r.</w:t>
      </w:r>
    </w:p>
    <w:p w14:paraId="21753C23" w14:textId="1F534C11" w:rsidR="00794821" w:rsidRPr="005678EB" w:rsidRDefault="00794821" w:rsidP="00397909">
      <w:pPr>
        <w:autoSpaceDE w:val="0"/>
        <w:autoSpaceDN w:val="0"/>
        <w:adjustRightInd w:val="0"/>
        <w:spacing w:line="276" w:lineRule="auto"/>
        <w:ind w:firstLine="8647"/>
        <w:rPr>
          <w:rFonts w:ascii="Arial" w:eastAsiaTheme="minorHAnsi" w:hAnsi="Arial" w:cs="Arial"/>
          <w:sz w:val="18"/>
          <w:szCs w:val="18"/>
          <w:lang w:eastAsia="en-US"/>
        </w:rPr>
      </w:pPr>
      <w:r w:rsidRPr="005678EB">
        <w:rPr>
          <w:rFonts w:ascii="Arial" w:eastAsiaTheme="minorHAnsi" w:hAnsi="Arial" w:cs="Arial"/>
          <w:sz w:val="18"/>
          <w:szCs w:val="18"/>
          <w:lang w:eastAsia="en-US"/>
        </w:rPr>
        <w:t>Audytor Wewnętrzny</w:t>
      </w:r>
    </w:p>
    <w:p w14:paraId="755425D6" w14:textId="0F464CB8" w:rsidR="003909A4" w:rsidRPr="005678EB" w:rsidRDefault="00794821" w:rsidP="00397909">
      <w:pPr>
        <w:autoSpaceDE w:val="0"/>
        <w:autoSpaceDN w:val="0"/>
        <w:adjustRightInd w:val="0"/>
        <w:spacing w:before="360" w:line="276" w:lineRule="auto"/>
        <w:ind w:left="7791" w:firstLine="709"/>
        <w:rPr>
          <w:rFonts w:ascii="Arial" w:eastAsiaTheme="minorHAnsi" w:hAnsi="Arial" w:cs="Arial"/>
          <w:sz w:val="18"/>
          <w:szCs w:val="18"/>
          <w:lang w:eastAsia="en-US"/>
        </w:rPr>
      </w:pPr>
      <w:r w:rsidRPr="005678EB">
        <w:rPr>
          <w:rFonts w:ascii="Arial" w:eastAsiaTheme="minorHAnsi" w:hAnsi="Arial" w:cs="Arial"/>
          <w:sz w:val="18"/>
          <w:szCs w:val="18"/>
          <w:lang w:eastAsia="en-US"/>
        </w:rPr>
        <w:t>MARTA NIEMKOWICZ</w:t>
      </w:r>
    </w:p>
    <w:p w14:paraId="62B044FB" w14:textId="77777777" w:rsidR="00397909" w:rsidRDefault="00794821" w:rsidP="00397909">
      <w:pPr>
        <w:autoSpaceDE w:val="0"/>
        <w:autoSpaceDN w:val="0"/>
        <w:adjustRightInd w:val="0"/>
        <w:spacing w:before="600" w:line="276" w:lineRule="auto"/>
        <w:ind w:firstLine="709"/>
        <w:rPr>
          <w:rFonts w:ascii="Arial" w:eastAsiaTheme="minorHAnsi" w:hAnsi="Arial" w:cs="Arial"/>
          <w:sz w:val="18"/>
          <w:szCs w:val="18"/>
          <w:lang w:eastAsia="en-US"/>
        </w:rPr>
      </w:pPr>
      <w:r w:rsidRPr="005678EB">
        <w:rPr>
          <w:rFonts w:ascii="Arial" w:eastAsiaTheme="minorHAnsi" w:hAnsi="Arial" w:cs="Arial"/>
          <w:sz w:val="18"/>
          <w:szCs w:val="18"/>
          <w:lang w:eastAsia="en-US"/>
        </w:rPr>
        <w:t>28.12.2021 r.</w:t>
      </w:r>
    </w:p>
    <w:p w14:paraId="2290DC41" w14:textId="05A33EE3" w:rsidR="00794821" w:rsidRPr="005678EB" w:rsidRDefault="00794821" w:rsidP="00397909">
      <w:pPr>
        <w:autoSpaceDE w:val="0"/>
        <w:autoSpaceDN w:val="0"/>
        <w:adjustRightInd w:val="0"/>
        <w:spacing w:line="276" w:lineRule="auto"/>
        <w:ind w:firstLine="8364"/>
        <w:rPr>
          <w:rFonts w:ascii="Arial" w:eastAsiaTheme="minorHAnsi" w:hAnsi="Arial" w:cs="Arial"/>
          <w:sz w:val="18"/>
          <w:szCs w:val="18"/>
          <w:lang w:eastAsia="en-US"/>
        </w:rPr>
      </w:pPr>
      <w:r w:rsidRPr="005678EB">
        <w:rPr>
          <w:rFonts w:ascii="Arial" w:eastAsiaTheme="minorHAnsi" w:hAnsi="Arial" w:cs="Arial"/>
          <w:sz w:val="18"/>
          <w:szCs w:val="18"/>
          <w:lang w:eastAsia="en-US"/>
        </w:rPr>
        <w:t>Wójt Gminy Kobylnica</w:t>
      </w:r>
    </w:p>
    <w:p w14:paraId="4B103654" w14:textId="7067F573" w:rsidR="003909A4" w:rsidRPr="005678EB" w:rsidRDefault="00794821" w:rsidP="00397909">
      <w:pPr>
        <w:autoSpaceDE w:val="0"/>
        <w:autoSpaceDN w:val="0"/>
        <w:adjustRightInd w:val="0"/>
        <w:spacing w:before="360" w:line="276" w:lineRule="auto"/>
        <w:ind w:left="8494"/>
        <w:rPr>
          <w:rFonts w:ascii="Arial" w:eastAsiaTheme="minorHAnsi" w:hAnsi="Arial" w:cs="Arial"/>
          <w:sz w:val="18"/>
          <w:szCs w:val="18"/>
          <w:lang w:eastAsia="en-US"/>
        </w:rPr>
      </w:pPr>
      <w:r w:rsidRPr="005678EB">
        <w:rPr>
          <w:rFonts w:ascii="Arial" w:eastAsiaTheme="minorHAnsi" w:hAnsi="Arial" w:cs="Arial"/>
          <w:sz w:val="18"/>
          <w:szCs w:val="18"/>
          <w:lang w:eastAsia="en-US"/>
        </w:rPr>
        <w:t>LESZEK KULIŃSKI</w:t>
      </w:r>
    </w:p>
    <w:sectPr w:rsidR="003909A4" w:rsidRPr="005678EB" w:rsidSect="00890460">
      <w:pgSz w:w="16838" w:h="11906" w:orient="landscape"/>
      <w:pgMar w:top="1134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E1"/>
    <w:rsid w:val="000312D2"/>
    <w:rsid w:val="00092360"/>
    <w:rsid w:val="000A0E3B"/>
    <w:rsid w:val="000B3491"/>
    <w:rsid w:val="000D6EB9"/>
    <w:rsid w:val="000E5BA1"/>
    <w:rsid w:val="00173FA1"/>
    <w:rsid w:val="0017707D"/>
    <w:rsid w:val="00243751"/>
    <w:rsid w:val="002D3C92"/>
    <w:rsid w:val="002D7B0B"/>
    <w:rsid w:val="00356402"/>
    <w:rsid w:val="003909A4"/>
    <w:rsid w:val="00397909"/>
    <w:rsid w:val="003D3D24"/>
    <w:rsid w:val="00410D87"/>
    <w:rsid w:val="00472F29"/>
    <w:rsid w:val="0047378E"/>
    <w:rsid w:val="004930D2"/>
    <w:rsid w:val="004C7CF2"/>
    <w:rsid w:val="004F469D"/>
    <w:rsid w:val="00533887"/>
    <w:rsid w:val="005678EB"/>
    <w:rsid w:val="00570132"/>
    <w:rsid w:val="005C2F0D"/>
    <w:rsid w:val="006B2D53"/>
    <w:rsid w:val="006E3373"/>
    <w:rsid w:val="006F1709"/>
    <w:rsid w:val="00700C60"/>
    <w:rsid w:val="0075131B"/>
    <w:rsid w:val="00794821"/>
    <w:rsid w:val="007A3DB7"/>
    <w:rsid w:val="007B25C8"/>
    <w:rsid w:val="007D3F42"/>
    <w:rsid w:val="008048C7"/>
    <w:rsid w:val="00810C73"/>
    <w:rsid w:val="008551B8"/>
    <w:rsid w:val="0085732E"/>
    <w:rsid w:val="00890460"/>
    <w:rsid w:val="008A35AA"/>
    <w:rsid w:val="008B089B"/>
    <w:rsid w:val="008E5BE0"/>
    <w:rsid w:val="0093447B"/>
    <w:rsid w:val="00936911"/>
    <w:rsid w:val="00A472EA"/>
    <w:rsid w:val="00B40425"/>
    <w:rsid w:val="00B60415"/>
    <w:rsid w:val="00BA3CE1"/>
    <w:rsid w:val="00BC7CFF"/>
    <w:rsid w:val="00BF361F"/>
    <w:rsid w:val="00BF7E87"/>
    <w:rsid w:val="00C24355"/>
    <w:rsid w:val="00C91971"/>
    <w:rsid w:val="00CF2289"/>
    <w:rsid w:val="00CF766D"/>
    <w:rsid w:val="00CF7C69"/>
    <w:rsid w:val="00D718DB"/>
    <w:rsid w:val="00DC77C8"/>
    <w:rsid w:val="00E96F13"/>
    <w:rsid w:val="00FA7B74"/>
    <w:rsid w:val="00FC22F7"/>
    <w:rsid w:val="00FD45CB"/>
    <w:rsid w:val="00FE0EBF"/>
    <w:rsid w:val="00FF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7F585"/>
  <w15:docId w15:val="{6508E0CB-1CB3-4B45-AC74-CD1D2475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A3CE1"/>
    <w:pPr>
      <w:keepNext/>
      <w:ind w:left="-709" w:firstLine="709"/>
      <w:outlineLvl w:val="1"/>
    </w:pPr>
    <w:rPr>
      <w:b/>
      <w:bCs/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BA3CE1"/>
    <w:pPr>
      <w:keepNext/>
      <w:tabs>
        <w:tab w:val="left" w:pos="7480"/>
      </w:tabs>
      <w:jc w:val="right"/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A3CE1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BA3C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ela">
    <w:name w:val="Tabela"/>
    <w:next w:val="Normalny"/>
    <w:rsid w:val="00BA3CE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blokowy">
    <w:name w:val="Block Text"/>
    <w:basedOn w:val="Normalny"/>
    <w:semiHidden/>
    <w:rsid w:val="00BA3CE1"/>
    <w:pPr>
      <w:spacing w:before="240" w:after="60"/>
      <w:ind w:left="357" w:right="346"/>
      <w:jc w:val="both"/>
    </w:pPr>
    <w:rPr>
      <w:b/>
    </w:rPr>
  </w:style>
  <w:style w:type="paragraph" w:styleId="Tytu">
    <w:name w:val="Title"/>
    <w:basedOn w:val="Normalny"/>
    <w:link w:val="TytuZnak"/>
    <w:qFormat/>
    <w:rsid w:val="0047378E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47378E"/>
    <w:rPr>
      <w:rFonts w:ascii="Times New Roman" w:eastAsia="Times New Roman" w:hAnsi="Times New Roman" w:cs="Times New Roman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894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audytu na 2022 rok</dc:title>
  <dc:creator>TEST</dc:creator>
  <cp:keywords>audyt, kobylnica, 2022</cp:keywords>
  <cp:lastModifiedBy>Radosław Sawicki</cp:lastModifiedBy>
  <cp:revision>7</cp:revision>
  <cp:lastPrinted>2021-12-28T12:14:00Z</cp:lastPrinted>
  <dcterms:created xsi:type="dcterms:W3CDTF">2021-12-28T12:49:00Z</dcterms:created>
  <dcterms:modified xsi:type="dcterms:W3CDTF">2021-12-31T09:49:00Z</dcterms:modified>
</cp:coreProperties>
</file>