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2037" w14:textId="5FDDECA6" w:rsidR="00437559" w:rsidRPr="00746419" w:rsidRDefault="00437559" w:rsidP="00B60FD5">
      <w:pPr>
        <w:autoSpaceDE w:val="0"/>
        <w:autoSpaceDN w:val="0"/>
        <w:adjustRightInd w:val="0"/>
        <w:spacing w:after="0"/>
        <w:jc w:val="right"/>
        <w:rPr>
          <w:rFonts w:cs="Calibri"/>
          <w:iCs/>
          <w:sz w:val="20"/>
          <w:szCs w:val="20"/>
        </w:rPr>
      </w:pPr>
      <w:r w:rsidRPr="00746419">
        <w:rPr>
          <w:rFonts w:cs="Calibri"/>
          <w:iCs/>
          <w:sz w:val="20"/>
          <w:szCs w:val="20"/>
        </w:rPr>
        <w:t>Załącznik do Uchwały Nr XLVI/425/2022</w:t>
      </w:r>
      <w:r w:rsidR="00B60FD5" w:rsidRPr="00746419">
        <w:rPr>
          <w:rFonts w:cs="Calibri"/>
          <w:iCs/>
          <w:sz w:val="20"/>
          <w:szCs w:val="20"/>
        </w:rPr>
        <w:br/>
      </w:r>
      <w:r w:rsidRPr="00746419">
        <w:rPr>
          <w:rFonts w:cs="Calibri"/>
          <w:iCs/>
          <w:sz w:val="20"/>
          <w:szCs w:val="20"/>
        </w:rPr>
        <w:t>Rady Gminy Kobylnica</w:t>
      </w:r>
      <w:r w:rsidR="00B60FD5" w:rsidRPr="00746419">
        <w:rPr>
          <w:rFonts w:cs="Calibri"/>
          <w:iCs/>
          <w:sz w:val="20"/>
          <w:szCs w:val="20"/>
        </w:rPr>
        <w:br/>
      </w:r>
      <w:r w:rsidRPr="00746419">
        <w:rPr>
          <w:rFonts w:cs="Calibri"/>
          <w:iCs/>
          <w:sz w:val="20"/>
          <w:szCs w:val="20"/>
        </w:rPr>
        <w:t xml:space="preserve">z dnia 10 marca 2022 roku </w:t>
      </w:r>
    </w:p>
    <w:p w14:paraId="7704E638" w14:textId="2972DF44" w:rsidR="00437559" w:rsidRPr="00746419" w:rsidRDefault="00437559" w:rsidP="00746419">
      <w:pPr>
        <w:pStyle w:val="Nagwek1"/>
        <w:spacing w:before="360" w:after="360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6419">
        <w:rPr>
          <w:rFonts w:ascii="Calibri" w:hAnsi="Calibri" w:cs="Calibri"/>
          <w:b/>
          <w:bCs/>
          <w:color w:val="auto"/>
          <w:sz w:val="24"/>
          <w:szCs w:val="24"/>
        </w:rPr>
        <w:t>Sprawozdanie z realizacji zadań z zakresu wspierania rodziny dla Gminy Kobylnica w roku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37559" w:rsidRPr="00746419" w14:paraId="4A8249E1" w14:textId="77777777" w:rsidTr="004A29F0">
        <w:tc>
          <w:tcPr>
            <w:tcW w:w="5000" w:type="pct"/>
            <w:gridSpan w:val="2"/>
          </w:tcPr>
          <w:p w14:paraId="1200F9F8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</w:p>
        </w:tc>
      </w:tr>
      <w:tr w:rsidR="00437559" w:rsidRPr="00746419" w14:paraId="02FC90EF" w14:textId="77777777" w:rsidTr="004A29F0">
        <w:tc>
          <w:tcPr>
            <w:tcW w:w="2500" w:type="pct"/>
          </w:tcPr>
          <w:p w14:paraId="03590BB7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 w:rsidRPr="00746419">
              <w:rPr>
                <w:rFonts w:cs="Calibri"/>
                <w:b/>
                <w:bCs/>
              </w:rPr>
              <w:t xml:space="preserve">zadania </w:t>
            </w:r>
          </w:p>
        </w:tc>
        <w:tc>
          <w:tcPr>
            <w:tcW w:w="2500" w:type="pct"/>
          </w:tcPr>
          <w:p w14:paraId="0A233031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  <w:b/>
                <w:bCs/>
              </w:rPr>
              <w:t>wskaźniki realizacji działań</w:t>
            </w:r>
          </w:p>
        </w:tc>
      </w:tr>
      <w:tr w:rsidR="00437559" w:rsidRPr="00746419" w14:paraId="31F74551" w14:textId="77777777" w:rsidTr="004A29F0">
        <w:tc>
          <w:tcPr>
            <w:tcW w:w="2500" w:type="pct"/>
          </w:tcPr>
          <w:p w14:paraId="2E50DF17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1) zapewnienie pomocy materialnej i rzeczowej ubogim rodzinom</w:t>
            </w:r>
          </w:p>
          <w:p w14:paraId="6F8B4D05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</w:p>
        </w:tc>
        <w:tc>
          <w:tcPr>
            <w:tcW w:w="2500" w:type="pct"/>
          </w:tcPr>
          <w:p w14:paraId="4E16BD97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>liczba i formy udzielonej pomocy:</w:t>
            </w:r>
          </w:p>
          <w:p w14:paraId="56C6BE21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pomoc finansowa w postaci:</w:t>
            </w:r>
          </w:p>
          <w:p w14:paraId="2178DD12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 xml:space="preserve"> zasiłków celowych, celowych na  żywność, okresowych, specjalnych zasiłków celowych, zasiłków stałych,</w:t>
            </w:r>
          </w:p>
          <w:p w14:paraId="34C5B04A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 xml:space="preserve"> - pomoc rzeczowa w postaci żywności, pomoc prawna, psychologiczna, pomoc usługowa,</w:t>
            </w:r>
          </w:p>
          <w:p w14:paraId="7551246B" w14:textId="77777777" w:rsidR="00B60FD5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świadczenia rodzinne wraz z dodatkami do zasiłku rodzinnego,</w:t>
            </w:r>
          </w:p>
          <w:p w14:paraId="1F08DBEE" w14:textId="1327B4D6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 xml:space="preserve">- świadczenia z Funduszu Alimentacyjnego, </w:t>
            </w:r>
          </w:p>
          <w:p w14:paraId="31E9F328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 xml:space="preserve"> - świadczenia dla opiekunów, </w:t>
            </w:r>
          </w:p>
          <w:p w14:paraId="77221A1F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dodatki mieszkaniowe wraz z dodatkami energetycznymi,</w:t>
            </w:r>
          </w:p>
          <w:p w14:paraId="72511A3C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-świadczenie wychowawcze,</w:t>
            </w:r>
          </w:p>
          <w:p w14:paraId="3AC92256" w14:textId="6FEAF932" w:rsidR="00437559" w:rsidRPr="00746419" w:rsidRDefault="00437559" w:rsidP="00746419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  <w:r w:rsidRPr="00746419">
              <w:rPr>
                <w:rFonts w:cs="Calibri"/>
              </w:rPr>
              <w:t>- pomoc w postaci pracy asystenta rodziny z daną rodziną,</w:t>
            </w:r>
          </w:p>
          <w:p w14:paraId="5137204C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>liczba rodzin objętych pomocą:</w:t>
            </w:r>
          </w:p>
          <w:p w14:paraId="4ADEE265" w14:textId="637DCAF8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 xml:space="preserve">- </w:t>
            </w:r>
            <w:r w:rsidRPr="00746419">
              <w:rPr>
                <w:rFonts w:cs="Calibri"/>
                <w:b/>
              </w:rPr>
              <w:t xml:space="preserve">336 rodzin </w:t>
            </w:r>
            <w:r w:rsidRPr="00746419">
              <w:rPr>
                <w:rFonts w:cs="Calibri"/>
              </w:rPr>
              <w:t>skorzystało z pomocy społecznej,</w:t>
            </w:r>
          </w:p>
          <w:p w14:paraId="63A00DE9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 xml:space="preserve">- w ramach świadczeń rodzinnych skorzystało </w:t>
            </w:r>
            <w:r w:rsidRPr="00746419">
              <w:rPr>
                <w:rFonts w:cs="Calibri"/>
                <w:b/>
              </w:rPr>
              <w:t>1051 osób</w:t>
            </w:r>
            <w:r w:rsidRPr="00746419">
              <w:rPr>
                <w:rFonts w:cs="Calibri"/>
              </w:rPr>
              <w:t>,</w:t>
            </w:r>
          </w:p>
          <w:p w14:paraId="0E429FF4" w14:textId="6BE0779D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</w:t>
            </w:r>
            <w:r w:rsidRPr="00746419">
              <w:rPr>
                <w:rFonts w:cs="Calibri"/>
                <w:b/>
              </w:rPr>
              <w:t>97 osób</w:t>
            </w:r>
            <w:r w:rsidRPr="00746419">
              <w:rPr>
                <w:rFonts w:cs="Calibri"/>
              </w:rPr>
              <w:t xml:space="preserve"> pobierało świadczenia alimentacyjne z Funduszu Alimentacyjnego, </w:t>
            </w:r>
          </w:p>
          <w:p w14:paraId="50B7E4F0" w14:textId="1D59B4FA" w:rsidR="00437559" w:rsidRPr="00746419" w:rsidRDefault="00437559" w:rsidP="00746419">
            <w:pPr>
              <w:autoSpaceDE w:val="0"/>
              <w:autoSpaceDN w:val="0"/>
              <w:adjustRightInd w:val="0"/>
              <w:spacing w:after="100" w:afterAutospacing="1"/>
              <w:rPr>
                <w:rFonts w:cs="Calibri"/>
                <w:b/>
              </w:rPr>
            </w:pPr>
            <w:r w:rsidRPr="00746419">
              <w:rPr>
                <w:rFonts w:cs="Calibri"/>
              </w:rPr>
              <w:t xml:space="preserve">-  w ramach świadczeń wychowawczych tzw. 500+ pomoc otrzymało </w:t>
            </w:r>
            <w:r w:rsidRPr="00746419">
              <w:rPr>
                <w:rFonts w:cs="Calibri"/>
                <w:b/>
              </w:rPr>
              <w:t>3001 dzieci</w:t>
            </w:r>
            <w:r w:rsidRPr="00746419">
              <w:rPr>
                <w:rFonts w:cs="Calibri"/>
              </w:rPr>
              <w:t>.</w:t>
            </w:r>
          </w:p>
          <w:p w14:paraId="7B9CA2AB" w14:textId="038EA0DE" w:rsidR="00437559" w:rsidRPr="00746419" w:rsidRDefault="00437559" w:rsidP="00746419">
            <w:pPr>
              <w:autoSpaceDE w:val="0"/>
              <w:autoSpaceDN w:val="0"/>
              <w:adjustRightInd w:val="0"/>
              <w:spacing w:before="100" w:beforeAutospacing="1" w:after="0"/>
              <w:rPr>
                <w:rFonts w:cs="Calibri"/>
              </w:rPr>
            </w:pPr>
            <w:r w:rsidRPr="00746419">
              <w:rPr>
                <w:rFonts w:cs="Calibri"/>
                <w:b/>
              </w:rPr>
              <w:t>Programy profilaktyczne:</w:t>
            </w:r>
            <w:r w:rsidR="00223F81" w:rsidRPr="00746419">
              <w:rPr>
                <w:rFonts w:cs="Calibri"/>
                <w:b/>
              </w:rPr>
              <w:br/>
            </w:r>
            <w:r w:rsidRPr="00746419">
              <w:rPr>
                <w:rFonts w:cs="Calibri"/>
              </w:rPr>
              <w:t xml:space="preserve">- </w:t>
            </w:r>
            <w:r w:rsidRPr="00746419">
              <w:rPr>
                <w:rFonts w:cs="Calibri"/>
                <w:b/>
              </w:rPr>
              <w:t>BORELIOZA</w:t>
            </w:r>
            <w:r w:rsidRPr="00746419">
              <w:rPr>
                <w:rFonts w:cs="Calibri"/>
              </w:rPr>
              <w:t xml:space="preserve"> – przebadano 65 osób. Koszt Programu w 2021 roku 4.700,00 zł,</w:t>
            </w:r>
          </w:p>
          <w:p w14:paraId="431969C4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746419">
              <w:rPr>
                <w:rFonts w:cs="Calibri"/>
              </w:rPr>
              <w:t xml:space="preserve">- </w:t>
            </w:r>
            <w:r w:rsidRPr="00746419">
              <w:rPr>
                <w:rFonts w:cs="Calibri"/>
                <w:b/>
              </w:rPr>
              <w:t>ZAKAŻENIA HCV</w:t>
            </w:r>
            <w:r w:rsidRPr="00746419">
              <w:rPr>
                <w:rFonts w:cs="Calibri"/>
              </w:rPr>
              <w:t xml:space="preserve"> – przebadano 65 osób. Koszt programu: 3.350,00 zł,</w:t>
            </w:r>
          </w:p>
          <w:p w14:paraId="40FB508E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746419">
              <w:rPr>
                <w:rFonts w:cs="Calibri"/>
              </w:rPr>
              <w:t xml:space="preserve">- </w:t>
            </w:r>
            <w:r w:rsidRPr="00746419">
              <w:rPr>
                <w:rFonts w:cs="Calibri"/>
                <w:b/>
              </w:rPr>
              <w:t>SZCZEPIENIA HPV</w:t>
            </w:r>
            <w:r w:rsidRPr="00746419">
              <w:rPr>
                <w:rFonts w:cs="Calibri"/>
              </w:rPr>
              <w:t xml:space="preserve"> –podano 62 dawki szczepionek, z tego 19 dziewczynek otrzymało I dawkę, 43 dziewczynki otrzymały II dawki, </w:t>
            </w:r>
          </w:p>
          <w:p w14:paraId="47520E31" w14:textId="2529C8FE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</w:rPr>
              <w:t>Koszt programu: 24.800,00 zł.</w:t>
            </w:r>
            <w:r w:rsidRPr="00746419">
              <w:rPr>
                <w:rFonts w:cs="Calibri"/>
              </w:rPr>
              <w:br/>
            </w:r>
            <w:r w:rsidRPr="00746419">
              <w:rPr>
                <w:rFonts w:cs="Calibri"/>
                <w:b/>
              </w:rPr>
              <w:t>- INVITRO</w:t>
            </w:r>
            <w:r w:rsidRPr="00746419">
              <w:rPr>
                <w:rFonts w:cs="Calibri"/>
              </w:rPr>
              <w:t xml:space="preserve">- prowadzony przez Klinikę INVICTA </w:t>
            </w:r>
            <w:r w:rsidRPr="00746419">
              <w:rPr>
                <w:rFonts w:cs="Calibri"/>
              </w:rPr>
              <w:lastRenderedPageBreak/>
              <w:t>Sp. z o.o. oraz Klinika Gameta z Gdyni. Skorzystało z programu 5 par. (INVICTA Słupsk). Uzyskano 1 ciążę. Koszt 17.784,00 zł.</w:t>
            </w:r>
          </w:p>
        </w:tc>
      </w:tr>
      <w:tr w:rsidR="00437559" w:rsidRPr="00746419" w14:paraId="63206BAE" w14:textId="77777777" w:rsidTr="004A29F0">
        <w:tc>
          <w:tcPr>
            <w:tcW w:w="2500" w:type="pct"/>
          </w:tcPr>
          <w:p w14:paraId="6DB50E07" w14:textId="6910E07A" w:rsidR="00437559" w:rsidRPr="00746419" w:rsidRDefault="00437559" w:rsidP="00746419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  <w:r w:rsidRPr="00746419">
              <w:rPr>
                <w:rFonts w:cs="Calibri"/>
              </w:rPr>
              <w:lastRenderedPageBreak/>
              <w:t>2) objęcie dożywianiem wszystkich tego wymagających,</w:t>
            </w:r>
          </w:p>
          <w:p w14:paraId="55E80BAB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</w:rPr>
              <w:t>w tym dzieci</w:t>
            </w:r>
          </w:p>
        </w:tc>
        <w:tc>
          <w:tcPr>
            <w:tcW w:w="2500" w:type="pct"/>
          </w:tcPr>
          <w:p w14:paraId="258B5163" w14:textId="748D3AAC" w:rsidR="00437559" w:rsidRPr="00746419" w:rsidRDefault="00437559" w:rsidP="00746419">
            <w:pPr>
              <w:autoSpaceDE w:val="0"/>
              <w:autoSpaceDN w:val="0"/>
              <w:adjustRightInd w:val="0"/>
              <w:spacing w:after="12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 xml:space="preserve">liczba dzieci korzystających z posiłków: </w:t>
            </w:r>
          </w:p>
          <w:p w14:paraId="6CBE0CC4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 xml:space="preserve">Programem „Posiłek w szkole i w domu” w 2021 roku objęto </w:t>
            </w:r>
            <w:r w:rsidRPr="00746419">
              <w:rPr>
                <w:rFonts w:cs="Calibri"/>
                <w:b/>
              </w:rPr>
              <w:t>317 osób</w:t>
            </w:r>
          </w:p>
          <w:p w14:paraId="51FCB82F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>110  osób</w:t>
            </w:r>
            <w:r w:rsidRPr="00746419">
              <w:rPr>
                <w:rFonts w:cs="Calibri"/>
              </w:rPr>
              <w:t xml:space="preserve"> korzystało z dożywiania, w tym:</w:t>
            </w:r>
          </w:p>
          <w:p w14:paraId="6732BC03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  <w:b/>
              </w:rPr>
              <w:t>100 dzieci</w:t>
            </w:r>
            <w:r w:rsidRPr="00746419">
              <w:rPr>
                <w:rFonts w:cs="Calibri"/>
              </w:rPr>
              <w:t xml:space="preserve"> objętych zostało dożywianiem, Wydano 11.515 posiłków (pełen obiad),</w:t>
            </w:r>
          </w:p>
          <w:p w14:paraId="2063B03C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  <w:b/>
              </w:rPr>
              <w:t xml:space="preserve">235 osób </w:t>
            </w:r>
            <w:r w:rsidRPr="00746419">
              <w:rPr>
                <w:rFonts w:cs="Calibri"/>
              </w:rPr>
              <w:t>otrzymało pomoc finansową na zakup żywności wydając na ten cel 80.040 zł</w:t>
            </w:r>
          </w:p>
          <w:p w14:paraId="2B6CABEA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</w:rPr>
              <w:t xml:space="preserve">Koszt Programu ogółem: </w:t>
            </w:r>
            <w:r w:rsidRPr="00746419">
              <w:rPr>
                <w:rFonts w:cs="Calibri"/>
                <w:b/>
              </w:rPr>
              <w:t>185.545 zł z tego:</w:t>
            </w:r>
          </w:p>
          <w:p w14:paraId="030BF9BE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 xml:space="preserve">148.436,00 zł </w:t>
            </w:r>
            <w:r w:rsidRPr="00746419">
              <w:rPr>
                <w:rFonts w:cs="Calibri"/>
              </w:rPr>
              <w:t>środki z budżetu państwa</w:t>
            </w:r>
            <w:r w:rsidRPr="00746419">
              <w:rPr>
                <w:rFonts w:cs="Calibri"/>
                <w:b/>
              </w:rPr>
              <w:t>,</w:t>
            </w:r>
          </w:p>
          <w:p w14:paraId="16518EC4" w14:textId="47809C3C" w:rsidR="00437559" w:rsidRPr="00746419" w:rsidRDefault="00437559" w:rsidP="00746419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  <w:r w:rsidRPr="00746419">
              <w:rPr>
                <w:rFonts w:cs="Calibri"/>
                <w:b/>
              </w:rPr>
              <w:t>37.109,00  zł –</w:t>
            </w:r>
            <w:r w:rsidRPr="00746419">
              <w:rPr>
                <w:rFonts w:cs="Calibri"/>
              </w:rPr>
              <w:t>budżet Gminy.</w:t>
            </w:r>
          </w:p>
          <w:p w14:paraId="51DEB052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 xml:space="preserve">Produkty żywnościowe w postaci: mleka, ryżu, kaszy, przetworów mięsnych i warzywnych, koncentratu pomidor, cukru, mąki, makaronu, sera wydano w 2021 roku dla  </w:t>
            </w:r>
            <w:r w:rsidRPr="00746419">
              <w:rPr>
                <w:rFonts w:cs="Calibri"/>
                <w:b/>
              </w:rPr>
              <w:t>607 osób, łącznie wydając 3.000 paczek żywnościowych.</w:t>
            </w:r>
          </w:p>
          <w:p w14:paraId="300FA457" w14:textId="2BF68390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</w:rPr>
              <w:t xml:space="preserve">W ramach „Programu Operacyjnego Pomoc Żywnościowa w podprogramie 2018” Ośrodek Pomocy Społecznej w Kobylnicy rozdysponował wśród podopiecznych ponad </w:t>
            </w:r>
            <w:r w:rsidRPr="00746419">
              <w:rPr>
                <w:rFonts w:cs="Calibri"/>
                <w:b/>
              </w:rPr>
              <w:t>26,900 ton żywności</w:t>
            </w:r>
            <w:r w:rsidRPr="00746419">
              <w:rPr>
                <w:rFonts w:cs="Calibri"/>
              </w:rPr>
              <w:t>.</w:t>
            </w:r>
          </w:p>
        </w:tc>
      </w:tr>
      <w:tr w:rsidR="00437559" w:rsidRPr="00746419" w14:paraId="258B7A21" w14:textId="77777777" w:rsidTr="004A29F0">
        <w:tc>
          <w:tcPr>
            <w:tcW w:w="2500" w:type="pct"/>
          </w:tcPr>
          <w:p w14:paraId="6DCFD663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3) monitorowanie sytuacji zdrowotnej dzieci z rodzin</w:t>
            </w:r>
          </w:p>
          <w:p w14:paraId="59608E8C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</w:rPr>
              <w:t>dysfunkcyjnych</w:t>
            </w:r>
          </w:p>
        </w:tc>
        <w:tc>
          <w:tcPr>
            <w:tcW w:w="2500" w:type="pct"/>
          </w:tcPr>
          <w:p w14:paraId="684970FE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  <w:b/>
              </w:rPr>
              <w:t>liczba rodzin i dzieci w tych rodzinach objętych monitorowaniem</w:t>
            </w:r>
          </w:p>
          <w:p w14:paraId="34E7393C" w14:textId="4F107C75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- 25 rodzin, w tym 59-ro dzieci</w:t>
            </w:r>
          </w:p>
        </w:tc>
      </w:tr>
      <w:tr w:rsidR="00437559" w:rsidRPr="00746419" w14:paraId="01CE1BBB" w14:textId="77777777" w:rsidTr="004A29F0">
        <w:tc>
          <w:tcPr>
            <w:tcW w:w="2500" w:type="pct"/>
          </w:tcPr>
          <w:p w14:paraId="72D91AD4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</w:rPr>
              <w:t>4) objęcie rodzin dysfunkcyjnych profesjonalną pomocą</w:t>
            </w:r>
          </w:p>
        </w:tc>
        <w:tc>
          <w:tcPr>
            <w:tcW w:w="2500" w:type="pct"/>
          </w:tcPr>
          <w:p w14:paraId="0DE724DD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>liczba podejmowanych interwencji kryzysowych</w:t>
            </w:r>
          </w:p>
          <w:p w14:paraId="358DA85F" w14:textId="799AF834" w:rsidR="00437559" w:rsidRPr="00746419" w:rsidRDefault="00437559" w:rsidP="00746419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  <w:r w:rsidRPr="00746419">
              <w:rPr>
                <w:rFonts w:cs="Calibri"/>
                <w:b/>
              </w:rPr>
              <w:t xml:space="preserve"> </w:t>
            </w:r>
            <w:r w:rsidRPr="00746419">
              <w:rPr>
                <w:rFonts w:cs="Calibri"/>
              </w:rPr>
              <w:t>-28 interwencji</w:t>
            </w:r>
          </w:p>
          <w:p w14:paraId="168121F3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>ilość godzin dokonanego nieodpłatnego poradnictwa specjalistycznego</w:t>
            </w:r>
          </w:p>
          <w:p w14:paraId="73002E28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  <w:b/>
              </w:rPr>
              <w:t xml:space="preserve"> </w:t>
            </w:r>
            <w:r w:rsidRPr="00746419">
              <w:rPr>
                <w:rFonts w:cs="Calibri"/>
              </w:rPr>
              <w:t xml:space="preserve">- 243 rodziny zostały objęte pracą socjalną </w:t>
            </w:r>
          </w:p>
          <w:p w14:paraId="195F8DC2" w14:textId="4930CF9D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</w:rPr>
              <w:t>(484 osoby w rodzinach)</w:t>
            </w:r>
          </w:p>
        </w:tc>
      </w:tr>
      <w:tr w:rsidR="00437559" w:rsidRPr="00746419" w14:paraId="63FDE216" w14:textId="77777777" w:rsidTr="004A29F0">
        <w:tc>
          <w:tcPr>
            <w:tcW w:w="2500" w:type="pct"/>
          </w:tcPr>
          <w:p w14:paraId="5B0A8227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</w:rPr>
              <w:t xml:space="preserve">5) zabezpieczenie środków na pobyt dziecka w rodzinie zastępczej, rodzinnym domu dziecka, placówce opiekuńczo-wychowawczej, regionalnej placówce opiekuńczo-terapeutycznej lub interwencyjnym ośrodku </w:t>
            </w:r>
            <w:proofErr w:type="spellStart"/>
            <w:r w:rsidRPr="00746419">
              <w:rPr>
                <w:rFonts w:cs="Calibri"/>
              </w:rPr>
              <w:t>preadopcyjnym</w:t>
            </w:r>
            <w:proofErr w:type="spellEnd"/>
          </w:p>
        </w:tc>
        <w:tc>
          <w:tcPr>
            <w:tcW w:w="2500" w:type="pct"/>
          </w:tcPr>
          <w:p w14:paraId="3D2FF09E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  <w:b/>
              </w:rPr>
              <w:t>- liczba dzieci umieszczonych w poszczególnych ośrodkach:</w:t>
            </w:r>
          </w:p>
          <w:p w14:paraId="732EB968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 w:themeColor="text1"/>
              </w:rPr>
            </w:pPr>
            <w:r w:rsidRPr="00746419">
              <w:rPr>
                <w:rFonts w:cs="Calibri"/>
                <w:color w:val="000000" w:themeColor="text1"/>
              </w:rPr>
              <w:t>W 2021 roku nie było interwencyjnego odebrania dziecka z rodziny przez pracowników socjalnych</w:t>
            </w:r>
          </w:p>
          <w:p w14:paraId="284773AD" w14:textId="70998316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 w:themeColor="text1"/>
              </w:rPr>
            </w:pPr>
            <w:r w:rsidRPr="00746419">
              <w:rPr>
                <w:rFonts w:cs="Calibri"/>
                <w:color w:val="000000" w:themeColor="text1"/>
              </w:rPr>
              <w:t>Ośrodka Pomocy Społecznej w Kobylnicy.</w:t>
            </w:r>
          </w:p>
          <w:p w14:paraId="582D6D8B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>- wysokość środków przeznaczonych na pokrycie pobytu dzieci w placówkach, lub rodzinach zastępczych:</w:t>
            </w:r>
          </w:p>
          <w:p w14:paraId="61D04217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  <w:b/>
              </w:rPr>
              <w:lastRenderedPageBreak/>
              <w:t xml:space="preserve"> -</w:t>
            </w:r>
            <w:r w:rsidRPr="00746419">
              <w:rPr>
                <w:rFonts w:cs="Calibri"/>
              </w:rPr>
              <w:t xml:space="preserve"> 157.765,60 zł</w:t>
            </w:r>
          </w:p>
          <w:p w14:paraId="26F0190D" w14:textId="4C46E704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</w:rPr>
              <w:t>roczny koszt pobytu w pieczy zastępczej 21 dzieci</w:t>
            </w:r>
          </w:p>
        </w:tc>
      </w:tr>
      <w:tr w:rsidR="00437559" w:rsidRPr="00746419" w14:paraId="632154D5" w14:textId="77777777" w:rsidTr="004A29F0">
        <w:tc>
          <w:tcPr>
            <w:tcW w:w="2500" w:type="pct"/>
          </w:tcPr>
          <w:p w14:paraId="1DD74215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500" w:type="pct"/>
          </w:tcPr>
          <w:p w14:paraId="660EDC2B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</w:tr>
      <w:tr w:rsidR="00437559" w:rsidRPr="00746419" w14:paraId="04445065" w14:textId="77777777" w:rsidTr="004A29F0">
        <w:tc>
          <w:tcPr>
            <w:tcW w:w="5000" w:type="pct"/>
            <w:gridSpan w:val="2"/>
          </w:tcPr>
          <w:p w14:paraId="10C048D9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  <w:b/>
                <w:bCs/>
              </w:rPr>
              <w:t>Cel szczegółowy 2.</w:t>
            </w:r>
          </w:p>
          <w:p w14:paraId="3BB75BAA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  <w:b/>
                <w:bCs/>
              </w:rPr>
              <w:t>Zapobieganie powstawaniu sytuacji kryzysowych wymagających interwencji oraz rozwiązywanie już istniejących.</w:t>
            </w:r>
          </w:p>
        </w:tc>
      </w:tr>
      <w:tr w:rsidR="00437559" w:rsidRPr="00746419" w14:paraId="27358F51" w14:textId="77777777" w:rsidTr="004A29F0">
        <w:tc>
          <w:tcPr>
            <w:tcW w:w="2500" w:type="pct"/>
          </w:tcPr>
          <w:p w14:paraId="4BCCD8AE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  <w:b/>
                <w:bCs/>
              </w:rPr>
              <w:t>zadania</w:t>
            </w:r>
          </w:p>
        </w:tc>
        <w:tc>
          <w:tcPr>
            <w:tcW w:w="2500" w:type="pct"/>
          </w:tcPr>
          <w:p w14:paraId="0CA16893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  <w:b/>
                <w:bCs/>
              </w:rPr>
              <w:t>wskaźniki realizacji działań</w:t>
            </w:r>
          </w:p>
        </w:tc>
      </w:tr>
      <w:tr w:rsidR="00437559" w:rsidRPr="00746419" w14:paraId="14C019BB" w14:textId="77777777" w:rsidTr="004A29F0">
        <w:tc>
          <w:tcPr>
            <w:tcW w:w="2500" w:type="pct"/>
          </w:tcPr>
          <w:p w14:paraId="4CC7EDF1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</w:rPr>
              <w:t>1) współpraca z kuratorami sądowymi, policją, szkołami, placówkami wsparcia dziennego,  świetlicami środowiskowymi w celu wypracowania wspólnych działań profilaktycznych</w:t>
            </w:r>
          </w:p>
        </w:tc>
        <w:tc>
          <w:tcPr>
            <w:tcW w:w="2500" w:type="pct"/>
          </w:tcPr>
          <w:p w14:paraId="2D001663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>liczba podjętych interwencji:</w:t>
            </w:r>
          </w:p>
          <w:p w14:paraId="776793A7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- 51 interwencji,</w:t>
            </w:r>
          </w:p>
          <w:p w14:paraId="5B9856A4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 xml:space="preserve">liczba osób objętych wsparciem: </w:t>
            </w:r>
          </w:p>
          <w:p w14:paraId="7E40BDD9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</w:rPr>
              <w:t>- 76 osób</w:t>
            </w:r>
          </w:p>
        </w:tc>
      </w:tr>
      <w:tr w:rsidR="00437559" w:rsidRPr="00746419" w14:paraId="5FB16563" w14:textId="77777777" w:rsidTr="004A29F0">
        <w:tc>
          <w:tcPr>
            <w:tcW w:w="2500" w:type="pct"/>
          </w:tcPr>
          <w:p w14:paraId="28A7E3FE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</w:rPr>
              <w:t>2) zapewnienie dostępności poradnictwa specjalistycznego oraz organizowanie i informowanie o miejscach pomocy</w:t>
            </w:r>
          </w:p>
        </w:tc>
        <w:tc>
          <w:tcPr>
            <w:tcW w:w="2500" w:type="pct"/>
          </w:tcPr>
          <w:p w14:paraId="4BE23E92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>rodzaj miejsc poradnictwa specjalistycznego:</w:t>
            </w:r>
          </w:p>
          <w:p w14:paraId="418742D4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Gminna Komisja Rozwiązywania Problemów Alkoholowych,</w:t>
            </w:r>
          </w:p>
          <w:p w14:paraId="7D1B860B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Poradnia Psychologiczno- Pedagogiczna w Słupsku,</w:t>
            </w:r>
          </w:p>
          <w:p w14:paraId="23F25BB1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PUP w Słupsku,</w:t>
            </w:r>
          </w:p>
          <w:p w14:paraId="23B46D58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Poradnie Zdrowia Psychicznego w Słupsku,</w:t>
            </w:r>
          </w:p>
          <w:p w14:paraId="5BD38CDA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Słupskie Stowarzyszenie Pomocy Psychologicznej Dziecku i Rodzinie „KRĄG”,</w:t>
            </w:r>
          </w:p>
          <w:p w14:paraId="5DCF76C3" w14:textId="3CDC243E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Poradnia Leczenia Uzależnień i</w:t>
            </w:r>
            <w:r w:rsidR="00B60FD5" w:rsidRPr="00746419">
              <w:rPr>
                <w:rFonts w:cs="Calibri"/>
              </w:rPr>
              <w:t xml:space="preserve"> </w:t>
            </w:r>
            <w:proofErr w:type="spellStart"/>
            <w:r w:rsidRPr="00746419">
              <w:rPr>
                <w:rFonts w:cs="Calibri"/>
              </w:rPr>
              <w:t>Współuzależnień</w:t>
            </w:r>
            <w:proofErr w:type="spellEnd"/>
            <w:r w:rsidRPr="00746419">
              <w:rPr>
                <w:rFonts w:cs="Calibri"/>
              </w:rPr>
              <w:t>,</w:t>
            </w:r>
          </w:p>
          <w:p w14:paraId="7B0C026F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Stowarzyszenie Centrum Trzeźwości „Krokus”,</w:t>
            </w:r>
          </w:p>
          <w:p w14:paraId="16C6563C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Polskie Towarzystwo Zapobiegania Narkomanii,</w:t>
            </w:r>
          </w:p>
          <w:p w14:paraId="51E703A7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 Punkt Korekcyjno- Terapeutyczny,</w:t>
            </w:r>
          </w:p>
          <w:p w14:paraId="2683FEED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Ośrodek Port Słupsk,</w:t>
            </w:r>
          </w:p>
          <w:p w14:paraId="30D79B19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Punkt Interwencji Kryzysowej,</w:t>
            </w:r>
          </w:p>
          <w:p w14:paraId="0EC7A537" w14:textId="57196064" w:rsidR="00437559" w:rsidRPr="00746419" w:rsidRDefault="00437559" w:rsidP="00746419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  <w:r w:rsidRPr="00746419">
              <w:rPr>
                <w:rFonts w:cs="Calibri"/>
              </w:rPr>
              <w:t xml:space="preserve">-Zespól interdyscyplinarny. </w:t>
            </w:r>
          </w:p>
          <w:p w14:paraId="2B337018" w14:textId="3E46FCEE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>liczba osób i udzielonych porad z podziałem</w:t>
            </w:r>
            <w:r w:rsidR="00746419" w:rsidRPr="00746419">
              <w:rPr>
                <w:rFonts w:cs="Calibri"/>
                <w:b/>
              </w:rPr>
              <w:t xml:space="preserve"> </w:t>
            </w:r>
            <w:r w:rsidRPr="00746419">
              <w:rPr>
                <w:rFonts w:cs="Calibri"/>
                <w:b/>
              </w:rPr>
              <w:t>na kategorie problemowe:</w:t>
            </w:r>
          </w:p>
          <w:p w14:paraId="6F60233B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ubóstwo – 155 rodzin,</w:t>
            </w:r>
          </w:p>
          <w:p w14:paraId="56347875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bezdomność – 10 osób,</w:t>
            </w:r>
          </w:p>
          <w:p w14:paraId="35FDFB3E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potrzeba ochrony macierzyństwa – 41 rodzin,</w:t>
            </w:r>
          </w:p>
          <w:p w14:paraId="6B9C5216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wielodzietność –20 rodzin,</w:t>
            </w:r>
          </w:p>
          <w:p w14:paraId="67060AA7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bezrobocie – 60 rodzin,</w:t>
            </w:r>
          </w:p>
          <w:p w14:paraId="6DD3A1D3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niepełnosprawność – 136  rodzin,</w:t>
            </w:r>
          </w:p>
          <w:p w14:paraId="6AF410D7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długotrwała lub ciężka choroba – 184 rodziny,</w:t>
            </w:r>
          </w:p>
          <w:p w14:paraId="3036E53E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 xml:space="preserve">- bezradność w </w:t>
            </w:r>
            <w:proofErr w:type="spellStart"/>
            <w:r w:rsidRPr="00746419">
              <w:rPr>
                <w:rFonts w:cs="Calibri"/>
              </w:rPr>
              <w:t>spr</w:t>
            </w:r>
            <w:proofErr w:type="spellEnd"/>
            <w:r w:rsidRPr="00746419">
              <w:rPr>
                <w:rFonts w:cs="Calibri"/>
              </w:rPr>
              <w:t xml:space="preserve">. </w:t>
            </w:r>
            <w:proofErr w:type="spellStart"/>
            <w:r w:rsidRPr="00746419">
              <w:rPr>
                <w:rFonts w:cs="Calibri"/>
              </w:rPr>
              <w:t>opiek</w:t>
            </w:r>
            <w:proofErr w:type="spellEnd"/>
            <w:r w:rsidRPr="00746419">
              <w:rPr>
                <w:rFonts w:cs="Calibri"/>
              </w:rPr>
              <w:t>. –</w:t>
            </w:r>
            <w:proofErr w:type="spellStart"/>
            <w:r w:rsidRPr="00746419">
              <w:rPr>
                <w:rFonts w:cs="Calibri"/>
              </w:rPr>
              <w:t>wych</w:t>
            </w:r>
            <w:proofErr w:type="spellEnd"/>
            <w:r w:rsidRPr="00746419">
              <w:rPr>
                <w:rFonts w:cs="Calibri"/>
              </w:rPr>
              <w:t>. – 35 rodzin,</w:t>
            </w:r>
          </w:p>
          <w:p w14:paraId="45054CF8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przemoc w rodzinie – 5 rodzin,</w:t>
            </w:r>
          </w:p>
          <w:p w14:paraId="7766B0F0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alkoholizm – 59 rodzin,</w:t>
            </w:r>
          </w:p>
          <w:p w14:paraId="399EE824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narkomania – 0 rodzin,</w:t>
            </w:r>
          </w:p>
          <w:p w14:paraId="203C77C9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lastRenderedPageBreak/>
              <w:t>- trudności w przystosowaniu do życia po zwolnieniu z zakładu karnego – 7 osób,</w:t>
            </w:r>
          </w:p>
          <w:p w14:paraId="4ACC112B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zdarzenie losowe –2 rodziny,</w:t>
            </w:r>
          </w:p>
          <w:p w14:paraId="2C44FDE4" w14:textId="77777777" w:rsidR="00B60FD5" w:rsidRPr="00746419" w:rsidRDefault="00437559" w:rsidP="00746419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  <w:r w:rsidRPr="00746419">
              <w:rPr>
                <w:rFonts w:cs="Calibri"/>
              </w:rPr>
              <w:t>- sytuacja kryzysowa - 0 rodzin,</w:t>
            </w:r>
          </w:p>
          <w:p w14:paraId="6BFD1104" w14:textId="663221BB" w:rsidR="00437559" w:rsidRPr="00746419" w:rsidRDefault="00437559" w:rsidP="00746419">
            <w:pPr>
              <w:autoSpaceDE w:val="0"/>
              <w:autoSpaceDN w:val="0"/>
              <w:adjustRightInd w:val="0"/>
              <w:spacing w:after="12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 xml:space="preserve">formy przekazów informujących o miejscach pomocy: </w:t>
            </w:r>
          </w:p>
          <w:p w14:paraId="6682A576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informacja ustna,</w:t>
            </w:r>
          </w:p>
          <w:p w14:paraId="3D1285FF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ulotki informacyjne,</w:t>
            </w:r>
          </w:p>
          <w:p w14:paraId="6957930E" w14:textId="2E40A5E5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</w:rPr>
              <w:t>- strony internetowe,</w:t>
            </w:r>
          </w:p>
        </w:tc>
      </w:tr>
      <w:tr w:rsidR="00437559" w:rsidRPr="00746419" w14:paraId="605ABF4A" w14:textId="77777777" w:rsidTr="004A29F0">
        <w:tc>
          <w:tcPr>
            <w:tcW w:w="2500" w:type="pct"/>
          </w:tcPr>
          <w:p w14:paraId="338B76FC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3) podnoszenie kompetencji rodzin tego wymagających w zakresie pełnienia prawidłowych funkcji opiekuńczo-wychowawczych,</w:t>
            </w:r>
          </w:p>
          <w:p w14:paraId="08606A3B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poprzez organizowanie szkoleń, warsztatów,</w:t>
            </w:r>
          </w:p>
          <w:p w14:paraId="75D81440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</w:rPr>
              <w:t>konsultacji i poradnictwa oraz udostępnianie literatury fachowej</w:t>
            </w:r>
          </w:p>
        </w:tc>
        <w:tc>
          <w:tcPr>
            <w:tcW w:w="2500" w:type="pct"/>
          </w:tcPr>
          <w:p w14:paraId="7D8DCBA4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>rodzaj działań:</w:t>
            </w:r>
          </w:p>
          <w:p w14:paraId="43CA3E1A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  <w:b/>
              </w:rPr>
              <w:t xml:space="preserve">- </w:t>
            </w:r>
            <w:r w:rsidRPr="00746419">
              <w:rPr>
                <w:rFonts w:cs="Calibri"/>
              </w:rPr>
              <w:t>aktywizacja osób bezrobotnych,</w:t>
            </w:r>
          </w:p>
          <w:p w14:paraId="40BD3819" w14:textId="30A2277B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pomoc psychologiczna, prawna ofiarom przemocy w rodzinie,</w:t>
            </w:r>
          </w:p>
          <w:p w14:paraId="34A50B6F" w14:textId="57D163D3" w:rsidR="00437559" w:rsidRPr="00746419" w:rsidRDefault="00437559" w:rsidP="00746419">
            <w:pPr>
              <w:autoSpaceDE w:val="0"/>
              <w:autoSpaceDN w:val="0"/>
              <w:adjustRightInd w:val="0"/>
              <w:spacing w:after="120"/>
              <w:rPr>
                <w:rFonts w:cs="Calibri"/>
              </w:rPr>
            </w:pPr>
            <w:r w:rsidRPr="00746419">
              <w:rPr>
                <w:rFonts w:cs="Calibri"/>
              </w:rPr>
              <w:t>- terapia dla osób uzależnionych,</w:t>
            </w:r>
          </w:p>
          <w:p w14:paraId="3AB47A57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  <w:b/>
              </w:rPr>
              <w:t>liczba rodzin / osób objętych działaniami:</w:t>
            </w:r>
          </w:p>
          <w:p w14:paraId="25C6B60E" w14:textId="6DCCF070" w:rsidR="00437559" w:rsidRPr="00746419" w:rsidRDefault="00437559" w:rsidP="00746419">
            <w:pPr>
              <w:autoSpaceDE w:val="0"/>
              <w:autoSpaceDN w:val="0"/>
              <w:adjustRightInd w:val="0"/>
              <w:spacing w:after="240"/>
              <w:rPr>
                <w:rFonts w:cs="Calibri"/>
              </w:rPr>
            </w:pPr>
            <w:r w:rsidRPr="00746419">
              <w:rPr>
                <w:rFonts w:cs="Calibri"/>
              </w:rPr>
              <w:t>-</w:t>
            </w:r>
            <w:r w:rsidRPr="00746419">
              <w:rPr>
                <w:rFonts w:cs="Calibri"/>
                <w:color w:val="FF0000"/>
              </w:rPr>
              <w:t xml:space="preserve"> </w:t>
            </w:r>
            <w:r w:rsidRPr="00746419">
              <w:rPr>
                <w:rFonts w:cs="Calibri"/>
              </w:rPr>
              <w:t>do Sądu Rejonowego w Słupsku skierowano 24 wnioski o zobowiązanie do podjęcia leczenia,</w:t>
            </w:r>
          </w:p>
          <w:p w14:paraId="4C9180ED" w14:textId="13DE5FBE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>rodzaj grup zawodowych zaangażowanych</w:t>
            </w:r>
            <w:r w:rsidR="00746419" w:rsidRPr="00746419">
              <w:rPr>
                <w:rFonts w:cs="Calibri"/>
                <w:b/>
              </w:rPr>
              <w:t xml:space="preserve"> </w:t>
            </w:r>
            <w:r w:rsidRPr="00746419">
              <w:rPr>
                <w:rFonts w:cs="Calibri"/>
                <w:b/>
              </w:rPr>
              <w:t>w działania:</w:t>
            </w:r>
          </w:p>
          <w:p w14:paraId="050BF2EC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psycholog,</w:t>
            </w:r>
          </w:p>
          <w:p w14:paraId="3672EDA6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pracownik socjalny,</w:t>
            </w:r>
          </w:p>
          <w:p w14:paraId="7213CFB2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terapeuci,</w:t>
            </w:r>
          </w:p>
          <w:p w14:paraId="7D13CA0F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policja,</w:t>
            </w:r>
          </w:p>
          <w:p w14:paraId="7B3B9EF3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pedagodzy,</w:t>
            </w:r>
          </w:p>
          <w:p w14:paraId="394DDA12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pielęgniarki środowiskowe,</w:t>
            </w:r>
          </w:p>
          <w:p w14:paraId="7AB3BFE0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lekarze,</w:t>
            </w:r>
          </w:p>
          <w:p w14:paraId="6D61E9FF" w14:textId="7BEC8706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</w:rPr>
              <w:t>- kuratorzy sądowi,</w:t>
            </w:r>
          </w:p>
        </w:tc>
      </w:tr>
      <w:tr w:rsidR="00437559" w:rsidRPr="00746419" w14:paraId="15C1FD10" w14:textId="77777777" w:rsidTr="004A29F0">
        <w:tc>
          <w:tcPr>
            <w:tcW w:w="2500" w:type="pct"/>
          </w:tcPr>
          <w:p w14:paraId="14696A34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</w:rPr>
              <w:t>4) działania na rzecz rodzin, w ramach projektów współfinansowanych ze środków Unii Europejskiej,</w:t>
            </w:r>
          </w:p>
        </w:tc>
        <w:tc>
          <w:tcPr>
            <w:tcW w:w="2500" w:type="pct"/>
          </w:tcPr>
          <w:p w14:paraId="2B1C0B15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>liczba osób objętych projektem:</w:t>
            </w:r>
          </w:p>
          <w:p w14:paraId="6DE1F553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>Projekt „Rodzina w Centrum II” realizowany od 1 grudnia 2020r. do 30 listopada 2022r.</w:t>
            </w:r>
          </w:p>
          <w:p w14:paraId="108D630C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Skierowany do rodzin wymagających wsparcia w wypełnianiu funkcji rodzicielskich. Łącznie objęto projektem 22 osoby z terenu Gminy Kobylnica.</w:t>
            </w:r>
          </w:p>
          <w:p w14:paraId="1B1D7A6F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Ww. osoby otrzymują w nim wsparcie w formie:</w:t>
            </w:r>
          </w:p>
          <w:p w14:paraId="54EEBB35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-psychologa,</w:t>
            </w:r>
          </w:p>
          <w:p w14:paraId="6590B3A6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mediacje rodzinne,</w:t>
            </w:r>
          </w:p>
          <w:p w14:paraId="7B48C782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terapia motywująca do podjęcia leczenia,</w:t>
            </w:r>
          </w:p>
          <w:p w14:paraId="321ACF1F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-warsztaty dla kobiet ( gotowanie, prowadzenie domu),</w:t>
            </w:r>
          </w:p>
          <w:p w14:paraId="4988ACB5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 xml:space="preserve">- </w:t>
            </w:r>
            <w:proofErr w:type="spellStart"/>
            <w:r w:rsidRPr="00746419">
              <w:rPr>
                <w:rFonts w:cs="Calibri"/>
              </w:rPr>
              <w:t>warszt</w:t>
            </w:r>
            <w:proofErr w:type="spellEnd"/>
            <w:r w:rsidRPr="00746419">
              <w:rPr>
                <w:rFonts w:cs="Calibri"/>
              </w:rPr>
              <w:t>. kompetencji rodzicielskich,</w:t>
            </w:r>
          </w:p>
          <w:p w14:paraId="1B566A6E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logopeda,</w:t>
            </w:r>
          </w:p>
          <w:p w14:paraId="5D3DCD29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aktywne spędzanie wolnego czasu.</w:t>
            </w:r>
          </w:p>
          <w:p w14:paraId="26F47783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lastRenderedPageBreak/>
              <w:t xml:space="preserve">Koszt Projektu: 419.395,00 zł, z czego </w:t>
            </w:r>
          </w:p>
          <w:p w14:paraId="0B99995C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83.879,00 zł – koszty pośrednie,</w:t>
            </w:r>
          </w:p>
          <w:p w14:paraId="0C8D81AB" w14:textId="3C04FAAC" w:rsidR="00437559" w:rsidRPr="00746419" w:rsidRDefault="00437559" w:rsidP="00746419">
            <w:pPr>
              <w:autoSpaceDE w:val="0"/>
              <w:autoSpaceDN w:val="0"/>
              <w:adjustRightInd w:val="0"/>
              <w:spacing w:after="100" w:afterAutospacing="1"/>
              <w:rPr>
                <w:rFonts w:cs="Calibri"/>
              </w:rPr>
            </w:pPr>
            <w:r w:rsidRPr="00746419">
              <w:rPr>
                <w:rFonts w:cs="Calibri"/>
              </w:rPr>
              <w:t>335.516,00 zł środki z Europejskiego Funduszu Społecznego.</w:t>
            </w:r>
          </w:p>
          <w:p w14:paraId="2BB42D14" w14:textId="701B2458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>Projekt „Srebrna Sieć II” realizowany od 1 grudnia 2020 do 30 czerwca 2023 roku</w:t>
            </w:r>
          </w:p>
          <w:p w14:paraId="3A321555" w14:textId="77777777" w:rsidR="00437559" w:rsidRPr="00746419" w:rsidRDefault="00437559" w:rsidP="00746419">
            <w:pPr>
              <w:jc w:val="both"/>
              <w:rPr>
                <w:rFonts w:cs="Calibri"/>
                <w:b/>
              </w:rPr>
            </w:pPr>
            <w:r w:rsidRPr="00746419">
              <w:rPr>
                <w:rFonts w:cs="Calibri"/>
              </w:rPr>
              <w:t xml:space="preserve">Całkowity koszt projektu wynosi </w:t>
            </w:r>
            <w:r w:rsidRPr="00746419">
              <w:rPr>
                <w:rFonts w:eastAsia="Times New Roman" w:cs="Calibri"/>
                <w:b/>
                <w:bCs/>
              </w:rPr>
              <w:t>4.290.086,50 z</w:t>
            </w:r>
            <w:r w:rsidRPr="00746419">
              <w:rPr>
                <w:rFonts w:cs="Calibri"/>
                <w:b/>
              </w:rPr>
              <w:t>ł</w:t>
            </w:r>
            <w:r w:rsidRPr="00746419">
              <w:rPr>
                <w:rFonts w:cs="Calibri"/>
              </w:rPr>
              <w:t xml:space="preserve">  w tym wysokość dofinansowania </w:t>
            </w:r>
            <w:r w:rsidRPr="00746419">
              <w:rPr>
                <w:rFonts w:eastAsia="Times New Roman" w:cs="Calibri"/>
                <w:b/>
                <w:bCs/>
              </w:rPr>
              <w:t xml:space="preserve">4.075.582,17 </w:t>
            </w:r>
            <w:r w:rsidRPr="00746419">
              <w:rPr>
                <w:rFonts w:cs="Calibri"/>
                <w:b/>
              </w:rPr>
              <w:t>zł.</w:t>
            </w:r>
          </w:p>
          <w:p w14:paraId="05811484" w14:textId="77777777" w:rsidR="00746419" w:rsidRPr="00746419" w:rsidRDefault="00437559" w:rsidP="00746419">
            <w:pPr>
              <w:spacing w:before="100" w:beforeAutospacing="1" w:after="100" w:afterAutospacing="1"/>
              <w:rPr>
                <w:rFonts w:cs="Calibri"/>
                <w:lang w:eastAsia="pl-PL"/>
              </w:rPr>
            </w:pPr>
            <w:r w:rsidRPr="00746419">
              <w:rPr>
                <w:rFonts w:cs="Calibri"/>
              </w:rPr>
              <w:t xml:space="preserve">Koszty Projektu w 2021 roku to: 67.460,69 </w:t>
            </w:r>
            <w:r w:rsidRPr="00746419">
              <w:rPr>
                <w:rFonts w:cs="Calibri"/>
                <w:lang w:eastAsia="pl-PL"/>
              </w:rPr>
              <w:t>zł z czego:</w:t>
            </w:r>
            <w:r w:rsidR="00746419" w:rsidRPr="00746419">
              <w:rPr>
                <w:rFonts w:cs="Calibri"/>
                <w:lang w:eastAsia="pl-PL"/>
              </w:rPr>
              <w:br/>
            </w:r>
            <w:r w:rsidRPr="00746419">
              <w:rPr>
                <w:rFonts w:cs="Calibri"/>
                <w:lang w:eastAsia="pl-PL"/>
              </w:rPr>
              <w:t>60.357,09 zł – środki z Europejskiego Funduszu Społecznego</w:t>
            </w:r>
            <w:r w:rsidRPr="00746419">
              <w:rPr>
                <w:rFonts w:cs="Calibri"/>
                <w:lang w:eastAsia="pl-PL"/>
              </w:rPr>
              <w:br/>
              <w:t>7.103,60 zł – środki z Budżetu Państwa</w:t>
            </w:r>
          </w:p>
          <w:p w14:paraId="2E693925" w14:textId="424C55B7" w:rsidR="00437559" w:rsidRPr="00746419" w:rsidRDefault="00437559" w:rsidP="00746419">
            <w:pPr>
              <w:spacing w:before="100" w:beforeAutospacing="1" w:after="100" w:afterAutospacing="1"/>
              <w:rPr>
                <w:rFonts w:cs="Calibri"/>
                <w:b/>
                <w:bCs/>
              </w:rPr>
            </w:pPr>
            <w:r w:rsidRPr="00746419">
              <w:rPr>
                <w:rFonts w:cs="Calibri"/>
                <w:lang w:eastAsia="pl-PL"/>
              </w:rPr>
              <w:t xml:space="preserve">Gmina Kobylnica wniosła wkład własny niepieniężny w wysokości 4.160,00 zł. </w:t>
            </w:r>
          </w:p>
        </w:tc>
      </w:tr>
      <w:tr w:rsidR="00437559" w:rsidRPr="00746419" w14:paraId="66813C26" w14:textId="77777777" w:rsidTr="004A29F0">
        <w:tc>
          <w:tcPr>
            <w:tcW w:w="2500" w:type="pct"/>
          </w:tcPr>
          <w:p w14:paraId="4E160044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</w:rPr>
              <w:t>5) monitorowanie środowisk zagrożonych uzależnieniami, motywowanie do podjęcia terapii przez rodziców dzieci ze środowisk zagrożonych i monitorowanie terapii rodziców</w:t>
            </w:r>
          </w:p>
        </w:tc>
        <w:tc>
          <w:tcPr>
            <w:tcW w:w="2500" w:type="pct"/>
          </w:tcPr>
          <w:p w14:paraId="3D15060C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 xml:space="preserve">liczba rodzin objętych monitorowaniem: </w:t>
            </w:r>
          </w:p>
          <w:p w14:paraId="1056A193" w14:textId="43FCC6EC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22 rodziny</w:t>
            </w:r>
          </w:p>
        </w:tc>
      </w:tr>
      <w:tr w:rsidR="00437559" w:rsidRPr="00746419" w14:paraId="62B8D1F9" w14:textId="77777777" w:rsidTr="004A29F0">
        <w:tc>
          <w:tcPr>
            <w:tcW w:w="2500" w:type="pct"/>
          </w:tcPr>
          <w:p w14:paraId="06ED5D0B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</w:rPr>
              <w:t>6) umożliwienie funkcjonowania na terenie gminy rodzin wspierających</w:t>
            </w:r>
          </w:p>
        </w:tc>
        <w:tc>
          <w:tcPr>
            <w:tcW w:w="2500" w:type="pct"/>
          </w:tcPr>
          <w:p w14:paraId="5B171D4D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>liczba rodzin wspierających</w:t>
            </w:r>
          </w:p>
          <w:p w14:paraId="4BBE686C" w14:textId="44D345BA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Cs/>
              </w:rPr>
            </w:pPr>
            <w:r w:rsidRPr="00746419">
              <w:rPr>
                <w:rFonts w:cs="Calibri"/>
              </w:rPr>
              <w:t>0 rodzi</w:t>
            </w:r>
            <w:r w:rsidR="00972F3F" w:rsidRPr="00746419">
              <w:rPr>
                <w:rFonts w:cs="Calibri"/>
              </w:rPr>
              <w:t>n</w:t>
            </w:r>
          </w:p>
        </w:tc>
      </w:tr>
      <w:tr w:rsidR="00437559" w:rsidRPr="00746419" w14:paraId="15A40EF4" w14:textId="77777777" w:rsidTr="004A29F0">
        <w:tc>
          <w:tcPr>
            <w:tcW w:w="2500" w:type="pct"/>
          </w:tcPr>
          <w:p w14:paraId="675C1605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7) monitorowanie sytuacji dzieci z rodzin zagrożonych kryzysem, w tym niewydolnych wychowawczo, w których występują problemy przemocy, uzależnień lub długotrwała</w:t>
            </w:r>
          </w:p>
          <w:p w14:paraId="52C5B27B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</w:rPr>
              <w:t>choroba</w:t>
            </w:r>
          </w:p>
        </w:tc>
        <w:tc>
          <w:tcPr>
            <w:tcW w:w="2500" w:type="pct"/>
          </w:tcPr>
          <w:p w14:paraId="58BFBCA3" w14:textId="59243D06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>liczba rodzin i dzieci w tych rodzinach</w:t>
            </w:r>
            <w:r w:rsidR="00746419" w:rsidRPr="00746419">
              <w:rPr>
                <w:rFonts w:cs="Calibri"/>
                <w:b/>
              </w:rPr>
              <w:t xml:space="preserve"> </w:t>
            </w:r>
            <w:r w:rsidRPr="00746419">
              <w:rPr>
                <w:rFonts w:cs="Calibri"/>
                <w:b/>
              </w:rPr>
              <w:t>objętych monitoringiem i procedurami:</w:t>
            </w:r>
          </w:p>
          <w:p w14:paraId="4EB49A79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  <w:b/>
              </w:rPr>
              <w:t xml:space="preserve">- </w:t>
            </w:r>
            <w:r w:rsidRPr="00746419">
              <w:rPr>
                <w:rFonts w:cs="Calibri"/>
              </w:rPr>
              <w:t>49 rodzin,</w:t>
            </w:r>
          </w:p>
          <w:p w14:paraId="14DA4C0B" w14:textId="536823B3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746419">
              <w:rPr>
                <w:rFonts w:cs="Calibri"/>
              </w:rPr>
              <w:t>- 94 dzieci,</w:t>
            </w:r>
          </w:p>
        </w:tc>
      </w:tr>
      <w:tr w:rsidR="00437559" w:rsidRPr="00746419" w14:paraId="16ABCBD2" w14:textId="77777777" w:rsidTr="004A29F0">
        <w:tc>
          <w:tcPr>
            <w:tcW w:w="2500" w:type="pct"/>
          </w:tcPr>
          <w:p w14:paraId="51DE5429" w14:textId="77777777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</w:rPr>
              <w:t>8) w zależności od zdiagnozowanych potrzeb –zapewnienie opieki rodzinom przeżywającym trudności w wypełnianiu funkcji opiekuńczo-wychowawczych przez asystenta rodziny</w:t>
            </w:r>
          </w:p>
        </w:tc>
        <w:tc>
          <w:tcPr>
            <w:tcW w:w="2500" w:type="pct"/>
          </w:tcPr>
          <w:p w14:paraId="59759228" w14:textId="3DA4187C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746419">
              <w:rPr>
                <w:rFonts w:cs="Calibri"/>
                <w:b/>
              </w:rPr>
              <w:t>liczba asystentów pracujących na rzecz</w:t>
            </w:r>
            <w:r w:rsidR="00746419" w:rsidRPr="00746419">
              <w:rPr>
                <w:rFonts w:cs="Calibri"/>
                <w:b/>
              </w:rPr>
              <w:t xml:space="preserve"> </w:t>
            </w:r>
            <w:r w:rsidRPr="00746419">
              <w:rPr>
                <w:rFonts w:cs="Calibri"/>
                <w:b/>
              </w:rPr>
              <w:t>mieszkańców gminy:</w:t>
            </w:r>
          </w:p>
          <w:p w14:paraId="380E464D" w14:textId="7826CD1B" w:rsidR="00437559" w:rsidRPr="00746419" w:rsidRDefault="00437559" w:rsidP="00746419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</w:rPr>
            </w:pPr>
            <w:r w:rsidRPr="00746419">
              <w:rPr>
                <w:rFonts w:cs="Calibri"/>
                <w:b/>
              </w:rPr>
              <w:t xml:space="preserve"> </w:t>
            </w:r>
            <w:r w:rsidRPr="00746419">
              <w:rPr>
                <w:rFonts w:cs="Calibri"/>
              </w:rPr>
              <w:t>- zatrudnienie asystenta rodziny, który pod opieką w 2021r. miał 16 rodzin (liczba zmienna w ciągu roku w zależności od osiągniętych celów, lub innych np. wyprowadzka rodziny z terenu Gminy Kobylnica)</w:t>
            </w:r>
          </w:p>
        </w:tc>
      </w:tr>
    </w:tbl>
    <w:p w14:paraId="53ED0A0D" w14:textId="62F6E287" w:rsidR="00437559" w:rsidRPr="00746419" w:rsidRDefault="00437559" w:rsidP="00972F3F">
      <w:pPr>
        <w:autoSpaceDE w:val="0"/>
        <w:autoSpaceDN w:val="0"/>
        <w:adjustRightInd w:val="0"/>
        <w:spacing w:before="120" w:after="240"/>
        <w:rPr>
          <w:rFonts w:cs="Calibri"/>
          <w:b/>
          <w:bCs/>
        </w:rPr>
      </w:pPr>
      <w:r w:rsidRPr="00746419">
        <w:rPr>
          <w:rFonts w:cs="Calibri"/>
          <w:b/>
          <w:bCs/>
        </w:rPr>
        <w:t xml:space="preserve">Potrzeby na rok </w:t>
      </w:r>
      <w:r w:rsidRPr="00746419">
        <w:rPr>
          <w:rFonts w:cs="Calibri"/>
          <w:b/>
          <w:bCs/>
          <w:color w:val="000000" w:themeColor="text1"/>
        </w:rPr>
        <w:t>2022</w:t>
      </w:r>
    </w:p>
    <w:p w14:paraId="0DC2711A" w14:textId="783AEA7C" w:rsidR="00700655" w:rsidRPr="00746419" w:rsidRDefault="00437559" w:rsidP="00972F3F">
      <w:pPr>
        <w:jc w:val="both"/>
        <w:rPr>
          <w:rFonts w:cs="Calibri"/>
        </w:rPr>
      </w:pPr>
      <w:r w:rsidRPr="00746419">
        <w:rPr>
          <w:rFonts w:cs="Calibri"/>
          <w:bCs/>
        </w:rPr>
        <w:t>Rozważenie konieczności zatrudnienia kolejnego asystenta rodziny z uwagi na to, iż asystent rodziny może objąć opieką tylko 15-cie rodzin.</w:t>
      </w:r>
    </w:p>
    <w:sectPr w:rsidR="00700655" w:rsidRPr="00746419" w:rsidSect="00B65F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768C" w14:textId="77777777" w:rsidR="00136B88" w:rsidRDefault="00136B88">
      <w:pPr>
        <w:spacing w:after="0" w:line="240" w:lineRule="auto"/>
      </w:pPr>
      <w:r>
        <w:separator/>
      </w:r>
    </w:p>
  </w:endnote>
  <w:endnote w:type="continuationSeparator" w:id="0">
    <w:p w14:paraId="74E3CF37" w14:textId="77777777" w:rsidR="00136B88" w:rsidRDefault="0013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6869" w14:textId="77777777" w:rsidR="00640F96" w:rsidRDefault="00136B88">
    <w:pPr>
      <w:pStyle w:val="Stopka"/>
      <w:jc w:val="center"/>
    </w:pPr>
  </w:p>
  <w:p w14:paraId="3FD76148" w14:textId="77777777" w:rsidR="00640F96" w:rsidRDefault="00136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F5BD" w14:textId="77777777" w:rsidR="00136B88" w:rsidRDefault="00136B88">
      <w:pPr>
        <w:spacing w:after="0" w:line="240" w:lineRule="auto"/>
      </w:pPr>
      <w:r>
        <w:separator/>
      </w:r>
    </w:p>
  </w:footnote>
  <w:footnote w:type="continuationSeparator" w:id="0">
    <w:p w14:paraId="38F7730A" w14:textId="77777777" w:rsidR="00136B88" w:rsidRDefault="00136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59"/>
    <w:rsid w:val="000A6437"/>
    <w:rsid w:val="00136B88"/>
    <w:rsid w:val="00223F81"/>
    <w:rsid w:val="00437559"/>
    <w:rsid w:val="00514D22"/>
    <w:rsid w:val="00634359"/>
    <w:rsid w:val="00700655"/>
    <w:rsid w:val="00746419"/>
    <w:rsid w:val="008767F7"/>
    <w:rsid w:val="00972F3F"/>
    <w:rsid w:val="00B60FD5"/>
    <w:rsid w:val="00D7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5FB1"/>
  <w15:chartTrackingRefBased/>
  <w15:docId w15:val="{6BC4271D-9DEA-479A-A80B-6205FB04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55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0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75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3755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semiHidden/>
    <w:rsid w:val="004375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75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7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559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37559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0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XLVI/425/2022</dc:title>
  <dc:subject/>
  <dc:creator>Justyna Ostrycharz</dc:creator>
  <cp:keywords>załącznik, uchwała, kobylnica</cp:keywords>
  <dc:description/>
  <cp:lastModifiedBy>Radosław Sawicki</cp:lastModifiedBy>
  <cp:revision>2</cp:revision>
  <dcterms:created xsi:type="dcterms:W3CDTF">2022-03-21T07:31:00Z</dcterms:created>
  <dcterms:modified xsi:type="dcterms:W3CDTF">2022-03-21T07:31:00Z</dcterms:modified>
</cp:coreProperties>
</file>