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3D4E" w14:textId="5FB035B1" w:rsidR="003D1A8A" w:rsidRDefault="003D1A8A" w:rsidP="003D1A8A">
      <w:pPr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5840CC">
        <w:rPr>
          <w:rFonts w:ascii="Arial" w:hAnsi="Arial" w:cs="Arial"/>
          <w:i/>
          <w:sz w:val="16"/>
          <w:szCs w:val="16"/>
        </w:rPr>
        <w:t>Załącznik</w:t>
      </w:r>
      <w:r>
        <w:rPr>
          <w:rFonts w:ascii="Arial" w:hAnsi="Arial" w:cs="Arial"/>
          <w:i/>
          <w:sz w:val="16"/>
          <w:szCs w:val="16"/>
        </w:rPr>
        <w:t xml:space="preserve"> nr </w:t>
      </w:r>
      <w:r>
        <w:rPr>
          <w:rFonts w:ascii="Arial" w:hAnsi="Arial" w:cs="Arial"/>
          <w:i/>
          <w:sz w:val="16"/>
          <w:szCs w:val="16"/>
        </w:rPr>
        <w:t>2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do ogłoszenia otwartego konkursu ofert</w:t>
      </w:r>
    </w:p>
    <w:p w14:paraId="7E3103D2" w14:textId="60DB2D15" w:rsidR="003D1A8A" w:rsidRDefault="003D1A8A" w:rsidP="003D1A8A">
      <w:pPr>
        <w:spacing w:before="240" w:after="2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KARTA OCENY </w:t>
      </w:r>
      <w:r>
        <w:rPr>
          <w:rFonts w:ascii="Arial" w:eastAsia="Calibri" w:hAnsi="Arial" w:cs="Arial"/>
          <w:b/>
          <w:bCs/>
        </w:rPr>
        <w:t>MERYTORYCZNEJ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069"/>
        <w:gridCol w:w="2886"/>
        <w:gridCol w:w="1694"/>
        <w:gridCol w:w="6"/>
        <w:gridCol w:w="1950"/>
      </w:tblGrid>
      <w:tr w:rsidR="003D1A8A" w14:paraId="73F327A5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810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1.Nazwa oferenta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F8F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24E77D72" w14:textId="77777777" w:rsidTr="003D1A8A"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5B5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2.Adres oferenta</w:t>
            </w:r>
          </w:p>
          <w:p w14:paraId="35C768D5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7252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7044FE6F" w14:textId="77777777" w:rsidTr="003D1A8A">
        <w:trPr>
          <w:trHeight w:val="5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71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3.Tytuł oferty</w:t>
            </w:r>
          </w:p>
          <w:p w14:paraId="07E844E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BF2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0832DCFD" w14:textId="77777777" w:rsidTr="003D1A8A">
        <w:trPr>
          <w:trHeight w:val="675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DB57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4.Nazwa zadania określonego w konkursie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B8C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14:paraId="11E5099B" w14:textId="77777777" w:rsidTr="003D1A8A">
        <w:trPr>
          <w:trHeight w:val="626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498" w14:textId="77777777" w:rsidR="003D1A8A" w:rsidRDefault="003D1A8A" w:rsidP="00E40F5E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5.Wnioskowana kwota dotacji</w:t>
            </w:r>
          </w:p>
        </w:tc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EA" w14:textId="77777777" w:rsidR="003D1A8A" w:rsidRDefault="003D1A8A" w:rsidP="00E40F5E">
            <w:pPr>
              <w:jc w:val="both"/>
              <w:rPr>
                <w:rFonts w:eastAsia="Calibri"/>
              </w:rPr>
            </w:pPr>
          </w:p>
        </w:tc>
      </w:tr>
      <w:tr w:rsidR="003D1A8A" w:rsidRPr="00752667" w14:paraId="630CC807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681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95D" w14:textId="77777777" w:rsidR="003D1A8A" w:rsidRPr="00752667" w:rsidRDefault="003D1A8A" w:rsidP="00E40F5E">
            <w:pPr>
              <w:widowControl/>
              <w:autoSpaceDE w:val="0"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KRYTERIA OCENY PROJEKTU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ECB0" w14:textId="77777777" w:rsidR="003D1A8A" w:rsidRPr="00752667" w:rsidRDefault="003D1A8A" w:rsidP="00E40F5E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Maksymalna liczba punktów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BC61" w14:textId="77777777" w:rsidR="003D1A8A" w:rsidRPr="00752667" w:rsidRDefault="003D1A8A" w:rsidP="00E40F5E">
            <w:pPr>
              <w:widowControl/>
              <w:ind w:right="-10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52667">
              <w:rPr>
                <w:rFonts w:ascii="Arial" w:eastAsia="Times New Roman" w:hAnsi="Arial" w:cs="Arial"/>
                <w:b/>
                <w:sz w:val="18"/>
                <w:szCs w:val="18"/>
              </w:rPr>
              <w:t>Przyznana liczba punktów</w:t>
            </w:r>
          </w:p>
        </w:tc>
      </w:tr>
      <w:tr w:rsidR="003D1A8A" w:rsidRPr="00752667" w14:paraId="7DD9760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98DE" w14:textId="77777777" w:rsidR="003D1A8A" w:rsidRPr="00752667" w:rsidRDefault="003D1A8A" w:rsidP="003D1A8A">
            <w:pPr>
              <w:widowControl/>
              <w:numPr>
                <w:ilvl w:val="0"/>
                <w:numId w:val="1"/>
              </w:numPr>
              <w:ind w:left="596" w:hanging="567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852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Merytoryczne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9AA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2FB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D1A8A" w:rsidRPr="00752667" w14:paraId="63F7FDF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15EE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A47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Zgodność oferty z celami zadania publicznego:</w:t>
            </w:r>
          </w:p>
          <w:p w14:paraId="7EF8E7BA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brak zgodności – 0 pkt,</w:t>
            </w:r>
          </w:p>
          <w:p w14:paraId="2DDED8DC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częściowo – 1 pkt,</w:t>
            </w:r>
          </w:p>
          <w:p w14:paraId="5932475D" w14:textId="77777777" w:rsidR="003D1A8A" w:rsidRPr="00752667" w:rsidRDefault="003D1A8A" w:rsidP="003D1A8A">
            <w:pPr>
              <w:widowControl/>
              <w:numPr>
                <w:ilvl w:val="0"/>
                <w:numId w:val="2"/>
              </w:numPr>
              <w:ind w:left="318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w stopniu znacznym – 2 pkt,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93A6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317B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7FB451D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EFF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7F6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Uzasadnienie potrzeby realizacji zadania publicznego: </w:t>
            </w:r>
          </w:p>
          <w:p w14:paraId="14ADF78D" w14:textId="77777777" w:rsidR="003D1A8A" w:rsidRPr="00752667" w:rsidRDefault="003D1A8A" w:rsidP="003D1A8A">
            <w:pPr>
              <w:widowControl/>
              <w:numPr>
                <w:ilvl w:val="0"/>
                <w:numId w:val="3"/>
              </w:numPr>
              <w:ind w:left="283" w:hanging="283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czy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szczegółowo opisano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potrzebę realizacji zadania?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A13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396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EAA51CA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319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0611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Określenie adresata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projektu: </w:t>
            </w:r>
          </w:p>
          <w:p w14:paraId="24FAE39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określenie przewidywanej liczby odbiorców  – 0-1 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DF1D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  <w:p w14:paraId="57F12B68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26B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10D5783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9B8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9DF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1C52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76A1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9CE957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2F2B0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295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Zasadność celu głównego i celów szczegółowych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F116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B0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3FF999E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D67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8F50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Liczbowe określenie skali działań planowanych przy realizacji zadania publicznego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C21C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820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E448F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101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1.7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76C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Rezultaty realizacji zadania:</w:t>
            </w:r>
          </w:p>
          <w:p w14:paraId="1AD4BF7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wskazanie konkretnych i mierzalnych rezultatów (ilościowe i jakościowych) zadania – 0-1 pkt,</w:t>
            </w:r>
          </w:p>
          <w:p w14:paraId="6EC2B00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realność osiągnięcia zakładanych rezultatów ilościowych i jakościowych – 0-2 pkt,</w:t>
            </w:r>
          </w:p>
          <w:p w14:paraId="3DE77D9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d) w jakim stopniu założone rezultaty przyczyniają się do osiągnięcia celu projektu? – 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F8AC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5D12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1934E8CB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69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1.8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C341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Określenie sposobu promocji i upowszechnianie informacji o dofinansowaniu przez Gminę zadania wśród mieszkańców. </w:t>
            </w:r>
          </w:p>
          <w:p w14:paraId="6AE84713" w14:textId="77777777" w:rsidR="003D1A8A" w:rsidRPr="00752667" w:rsidRDefault="003D1A8A" w:rsidP="003D1A8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Bieżące informowanie o dofinansowaniu zadania przez Gminę – 1pkt,</w:t>
            </w:r>
          </w:p>
          <w:p w14:paraId="6BFB9E7C" w14:textId="77777777" w:rsidR="003D1A8A" w:rsidRPr="00A96005" w:rsidRDefault="003D1A8A" w:rsidP="003D1A8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Zamieszenie Logotypów Gminy na materiałach związanych z zadaniem – 3pkt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DB2E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44F5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54042EB9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376F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6C38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Finansowe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8AAA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7924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39224F58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432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0D3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Spójność kosztorysu z opisem działań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15EF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48D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0F13E8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BF8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9E3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Racjonalność wnioskowanej dotacji:</w:t>
            </w:r>
          </w:p>
          <w:p w14:paraId="3D3F829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budżet jest realny w stosunku do zadania (w tym liczby beneficjentów),–0-1 pkt,</w:t>
            </w:r>
          </w:p>
          <w:p w14:paraId="4882AAC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wszystkie wydatki są konieczne i uzasadnione w części merytorycznej oferty – 0-3 pkt,</w:t>
            </w:r>
          </w:p>
          <w:p w14:paraId="57DDB9A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wszystkie koszty są kwalifikowane – 0-1 pkt,</w:t>
            </w:r>
          </w:p>
          <w:p w14:paraId="7027379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ACF7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0-8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39C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2B3666D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948DE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357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Planowany wkład własny:</w:t>
            </w:r>
          </w:p>
          <w:p w14:paraId="5FA983E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1)finansowy (do 10%-1 punkt; od 11% do 15% - 3 punkty, powyżej 15%  - 5 punktów);</w:t>
            </w:r>
          </w:p>
          <w:p w14:paraId="0536150E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2)osobowy i/lub rzeczowy  (do 10% -1 punkt, powyżej 10%-2 punkty                   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26F4A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41C02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DDC1FE2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141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80ABF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Organizacyjne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3D2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7729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05B54D2C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FF9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F935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Kryteria strategiczne:</w:t>
            </w:r>
          </w:p>
          <w:p w14:paraId="3CB12651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1) spójność projektu z obszarami priorytetowymi dla gminy/kontynuacja działalności ( 0-1 pkt );</w:t>
            </w:r>
          </w:p>
          <w:p w14:paraId="7317D6E0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2) zadanie realizowane w ramach oferty wspólnej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 pkt);</w:t>
            </w:r>
          </w:p>
          <w:p w14:paraId="749B4D5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3) oferentem jest lokalna organizacja pozarządowa 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(0-1pkt ).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766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C34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4CF4AEA1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E4F8D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EA167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Kwalifikacje osób, przy udziale których realizowane będzie zadanie publiczne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6A22A357" w14:textId="77777777" w:rsidR="003D1A8A" w:rsidRPr="00752667" w:rsidRDefault="003D1A8A" w:rsidP="003D1A8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ogólna charakterystyka kadry wykonującej zadania organizacyjne i merytoryczne w projekcie – 0-1 pkt,</w:t>
            </w:r>
          </w:p>
          <w:p w14:paraId="4DE11FEA" w14:textId="77777777" w:rsidR="003D1A8A" w:rsidRPr="00752667" w:rsidRDefault="003D1A8A" w:rsidP="003D1A8A">
            <w:pPr>
              <w:widowControl/>
              <w:numPr>
                <w:ilvl w:val="0"/>
                <w:numId w:val="5"/>
              </w:numPr>
              <w:ind w:left="357" w:hanging="357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2FA5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AC6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EC56C24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2DB4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3CB6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Doświadczenie oferenta w realizacji zadań podobnego rodzaju dot. dofinansowania z Gminy Kobylnica </w:t>
            </w:r>
            <w:r w:rsidRPr="00752667"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  <w:t>(punkty nie sumują się)</w:t>
            </w:r>
            <w:r w:rsidRPr="0075266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:</w:t>
            </w:r>
          </w:p>
          <w:p w14:paraId="5A7008A7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a) brak realizacji zadań podobnego typu – 0 pkt,</w:t>
            </w:r>
          </w:p>
          <w:p w14:paraId="1708D626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 realizacja jednego zadania podobnego rodzaju – 1 pkt,</w:t>
            </w:r>
          </w:p>
          <w:p w14:paraId="490C1D5C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c) realizacja co najmniej dwóch zadań podobnego rodzaju – 2 pkt.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D0B" w14:textId="77777777" w:rsidR="003D1A8A" w:rsidRPr="00752667" w:rsidRDefault="003D1A8A" w:rsidP="00E40F5E">
            <w:pPr>
              <w:widowControl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0-2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BB0B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D1A8A" w:rsidRPr="00752667" w14:paraId="263D9C20" w14:textId="77777777" w:rsidTr="003D1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5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5E11" w14:textId="77777777" w:rsidR="003D1A8A" w:rsidRPr="00752667" w:rsidRDefault="003D1A8A" w:rsidP="00E40F5E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MAKSYMALNA LICZBA PUNKTÓW Z OCENY JEDNEGO EKSPERTA/KI STANOWI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PREFEROWANE BĘDĄ OFERTY, KTÓRE UZYSKAJĄ MINIMUM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PUNKT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ÓW</w:t>
            </w:r>
            <w:r w:rsidRPr="0075266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(~50%) Z UŚREDNIONEJ LICZBY PUNKTÓW OSÓB OCENIAJĄCYCH OFERTĘ.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ACD6" w14:textId="77777777" w:rsidR="003D1A8A" w:rsidRPr="00752667" w:rsidRDefault="003D1A8A" w:rsidP="00E40F5E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64E7A" w14:textId="77777777" w:rsidR="003D1A8A" w:rsidRPr="00752667" w:rsidRDefault="003D1A8A" w:rsidP="00E40F5E">
            <w:pPr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734DF73A" w14:textId="77777777" w:rsidR="0018383C" w:rsidRDefault="0018383C"/>
    <w:sectPr w:rsidR="00183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50"/>
    <w:multiLevelType w:val="multilevel"/>
    <w:tmpl w:val="97FAEEE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669"/>
    <w:multiLevelType w:val="multilevel"/>
    <w:tmpl w:val="0FE4EF74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CCC"/>
    <w:multiLevelType w:val="multilevel"/>
    <w:tmpl w:val="726AB7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20A21"/>
    <w:multiLevelType w:val="multilevel"/>
    <w:tmpl w:val="6DF266DE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."/>
      <w:lvlJc w:val="left"/>
      <w:pPr>
        <w:ind w:left="1616" w:hanging="360"/>
      </w:p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6E754C6C"/>
    <w:multiLevelType w:val="multilevel"/>
    <w:tmpl w:val="0824C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67914">
    <w:abstractNumId w:val="4"/>
  </w:num>
  <w:num w:numId="2" w16cid:durableId="1075933966">
    <w:abstractNumId w:val="3"/>
  </w:num>
  <w:num w:numId="3" w16cid:durableId="1025325481">
    <w:abstractNumId w:val="1"/>
  </w:num>
  <w:num w:numId="4" w16cid:durableId="1475878930">
    <w:abstractNumId w:val="2"/>
  </w:num>
  <w:num w:numId="5" w16cid:durableId="9575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8A"/>
    <w:rsid w:val="000D1025"/>
    <w:rsid w:val="0018383C"/>
    <w:rsid w:val="003D1A8A"/>
    <w:rsid w:val="00F360EB"/>
    <w:rsid w:val="00FD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3C53"/>
  <w15:chartTrackingRefBased/>
  <w15:docId w15:val="{3EA46D9E-F679-429A-AED3-897253B6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Ptak</dc:creator>
  <cp:keywords/>
  <dc:description/>
  <cp:lastModifiedBy>Magdalena Ptak</cp:lastModifiedBy>
  <cp:revision>1</cp:revision>
  <cp:lastPrinted>2022-10-27T10:49:00Z</cp:lastPrinted>
  <dcterms:created xsi:type="dcterms:W3CDTF">2022-10-27T10:45:00Z</dcterms:created>
  <dcterms:modified xsi:type="dcterms:W3CDTF">2022-10-27T10:59:00Z</dcterms:modified>
</cp:coreProperties>
</file>