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D159" w14:textId="77777777" w:rsidR="00F61352" w:rsidRPr="007F5F4A" w:rsidRDefault="00F61352" w:rsidP="00F61352">
      <w:pPr>
        <w:spacing w:line="276" w:lineRule="auto"/>
        <w:jc w:val="center"/>
        <w:rPr>
          <w:rFonts w:ascii="Book Antiqua" w:hAnsi="Book Antiqua" w:cs="Book Antiqua"/>
          <w:b/>
          <w:bCs/>
          <w:caps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b/>
          <w:bCs/>
          <w:caps/>
          <w:sz w:val="20"/>
          <w:szCs w:val="20"/>
          <w:lang w:eastAsia="pl-PL"/>
        </w:rPr>
        <w:t xml:space="preserve">OCENA </w:t>
      </w:r>
    </w:p>
    <w:p w14:paraId="024D05F3" w14:textId="77777777" w:rsidR="00F61352" w:rsidRPr="007F5F4A" w:rsidRDefault="00F61352" w:rsidP="00F61352">
      <w:pPr>
        <w:spacing w:line="276" w:lineRule="auto"/>
        <w:jc w:val="center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b/>
          <w:bCs/>
          <w:sz w:val="20"/>
          <w:szCs w:val="20"/>
        </w:rPr>
        <w:t>stanu i możliwości bezpiecznego użytkowania wyrobów zawierających azbest</w:t>
      </w:r>
    </w:p>
    <w:p w14:paraId="5FE9DABF" w14:textId="77777777" w:rsidR="00F61352" w:rsidRPr="007F5F4A" w:rsidRDefault="00F61352" w:rsidP="00F61352">
      <w:pPr>
        <w:spacing w:line="276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979B652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7F5F4A">
        <w:rPr>
          <w:rFonts w:ascii="Book Antiqua" w:hAnsi="Book Antiqua" w:cs="Book Antiqua"/>
          <w:sz w:val="20"/>
          <w:szCs w:val="20"/>
        </w:rPr>
        <w:t>Nazwa miejsca/obiektu/urządzenia budowlanego/instalacji przemysłowej:</w:t>
      </w:r>
    </w:p>
    <w:p w14:paraId="3D54259B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______________________________________</w:t>
      </w:r>
    </w:p>
    <w:p w14:paraId="60337F87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7F5F4A">
        <w:rPr>
          <w:rFonts w:ascii="Book Antiqua" w:hAnsi="Book Antiqua" w:cs="Book Antiqua"/>
          <w:sz w:val="20"/>
          <w:szCs w:val="20"/>
        </w:rPr>
        <w:t>Adres miejsca/obiektu/urządzenia budowlanego/instalacji przemysłowej:</w:t>
      </w:r>
    </w:p>
    <w:p w14:paraId="32B03E2D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______________________________________</w:t>
      </w:r>
    </w:p>
    <w:p w14:paraId="2E4E1FE9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Rodzaj zabudowy</w:t>
      </w:r>
      <w:r w:rsidRPr="007F5F4A">
        <w:rPr>
          <w:rFonts w:ascii="Book Antiqua" w:hAnsi="Book Antiqua" w:cs="Book Antiqua"/>
          <w:sz w:val="20"/>
          <w:szCs w:val="20"/>
          <w:vertAlign w:val="superscript"/>
          <w:lang w:eastAsia="pl-PL"/>
        </w:rPr>
        <w:t>1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: _____________________________________________________________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</w:t>
      </w:r>
    </w:p>
    <w:p w14:paraId="062B0624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Numer działki ewidencyjnej</w:t>
      </w:r>
      <w:r w:rsidRPr="007F5F4A">
        <w:rPr>
          <w:rFonts w:ascii="Book Antiqua" w:hAnsi="Book Antiqua" w:cs="Book Antiqua"/>
          <w:sz w:val="20"/>
          <w:szCs w:val="20"/>
          <w:vertAlign w:val="superscript"/>
          <w:lang w:eastAsia="pl-PL"/>
        </w:rPr>
        <w:t>2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: ____________________________________________________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</w:t>
      </w:r>
    </w:p>
    <w:p w14:paraId="3B97340C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Numer obrębu ewidencyjnego</w:t>
      </w:r>
      <w:r w:rsidRPr="007F5F4A">
        <w:rPr>
          <w:rFonts w:ascii="Book Antiqua" w:hAnsi="Book Antiqua" w:cs="Book Antiqua"/>
          <w:sz w:val="20"/>
          <w:szCs w:val="20"/>
          <w:vertAlign w:val="superscript"/>
          <w:lang w:eastAsia="pl-PL"/>
        </w:rPr>
        <w:t>2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:___________________________________________________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</w:t>
      </w:r>
    </w:p>
    <w:p w14:paraId="32B48734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Nazwa, rodzaj wyrobu</w:t>
      </w:r>
      <w:r w:rsidRPr="007F5F4A">
        <w:rPr>
          <w:rFonts w:ascii="Book Antiqua" w:hAnsi="Book Antiqua" w:cs="Book Antiqua"/>
          <w:sz w:val="20"/>
          <w:szCs w:val="20"/>
          <w:vertAlign w:val="superscript"/>
          <w:lang w:eastAsia="pl-PL"/>
        </w:rPr>
        <w:t>3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: ________________________________________________________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________</w:t>
      </w:r>
    </w:p>
    <w:p w14:paraId="52B39D5F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Ilość wyrobów</w:t>
      </w:r>
      <w:r w:rsidRPr="007F5F4A">
        <w:rPr>
          <w:rFonts w:ascii="Book Antiqua" w:hAnsi="Book Antiqua" w:cs="Book Antiqua"/>
          <w:sz w:val="20"/>
          <w:szCs w:val="20"/>
          <w:vertAlign w:val="superscript"/>
          <w:lang w:eastAsia="pl-PL"/>
        </w:rPr>
        <w:t>4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: ________________________________________________________________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</w:t>
      </w:r>
    </w:p>
    <w:p w14:paraId="4FA92A4A" w14:textId="77777777" w:rsidR="00F61352" w:rsidRPr="007F5F4A" w:rsidRDefault="00F61352" w:rsidP="0065051F">
      <w:pPr>
        <w:spacing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Data sporządzenia poprzedniej oceny</w:t>
      </w:r>
      <w:r w:rsidRPr="007F5F4A">
        <w:rPr>
          <w:rFonts w:ascii="Book Antiqua" w:hAnsi="Book Antiqua" w:cs="Book Antiqua"/>
          <w:sz w:val="20"/>
          <w:szCs w:val="20"/>
          <w:vertAlign w:val="superscript"/>
          <w:lang w:eastAsia="pl-PL"/>
        </w:rPr>
        <w:t>5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: ___________________________________________</w:t>
      </w:r>
      <w:r>
        <w:rPr>
          <w:rFonts w:ascii="Book Antiqua" w:hAnsi="Book Antiqua" w:cs="Book Antiqua"/>
          <w:sz w:val="20"/>
          <w:szCs w:val="20"/>
          <w:lang w:eastAsia="pl-PL"/>
        </w:rPr>
        <w:t>________</w:t>
      </w: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3"/>
        <w:gridCol w:w="6652"/>
        <w:gridCol w:w="797"/>
        <w:gridCol w:w="710"/>
      </w:tblGrid>
      <w:tr w:rsidR="00F61352" w:rsidRPr="007F5F4A" w14:paraId="43723BBE" w14:textId="77777777" w:rsidTr="00ED45AA">
        <w:trPr>
          <w:trHeight w:val="9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83E7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2009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CE5F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EF10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Ocena</w:t>
            </w:r>
          </w:p>
        </w:tc>
      </w:tr>
      <w:tr w:rsidR="00F61352" w:rsidRPr="007F5F4A" w14:paraId="28E29AA1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AAE76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38E7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CCAB6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98866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4</w:t>
            </w:r>
          </w:p>
        </w:tc>
      </w:tr>
      <w:tr w:rsidR="00F61352" w:rsidRPr="007F5F4A" w14:paraId="059F995D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2E9B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C88B7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5A4A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A8224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61352" w:rsidRPr="007F5F4A" w14:paraId="7E7CA50C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90B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170B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Powierzchnia pokryta masą natryskową z azbestem (torkret)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D7F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DA54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27CD204A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A14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198A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866B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950E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32D892FB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76F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6AEB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7F5F4A">
              <w:rPr>
                <w:rFonts w:ascii="Book Antiqua" w:hAnsi="Book Antiqua" w:cs="Book Antiqua"/>
                <w:sz w:val="20"/>
                <w:szCs w:val="20"/>
                <w:vertAlign w:val="superscript"/>
                <w:lang w:eastAsia="pl-PL"/>
              </w:rPr>
              <w:t>3</w:t>
            </w: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78AF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BE1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5D7ACC0E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3E0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6729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Pozostałe wyroby z azbestem (np. pokrycia dachowe, elewacyjne)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611E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91D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65051F" w:rsidRPr="007F5F4A" w14:paraId="677E047E" w14:textId="77777777" w:rsidTr="0065051F">
        <w:trPr>
          <w:trHeight w:val="55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CF8B4" w14:textId="501B0D0D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E0AA0" w14:textId="3511F946" w:rsidR="0065051F" w:rsidRPr="007F5F4A" w:rsidRDefault="0065051F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A7212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6DD21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61352" w:rsidRPr="007F5F4A" w14:paraId="5C1CCA31" w14:textId="77777777" w:rsidTr="0065051F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2C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0B00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F89C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4B0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28437798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FA9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DBE2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3FC0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69A4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342F4560" w14:textId="77777777" w:rsidTr="00ED45AA">
        <w:trPr>
          <w:trHeight w:val="96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2D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6D06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8719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B71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64400C1B" w14:textId="77777777" w:rsidTr="00ED45AA">
        <w:trPr>
          <w:trHeight w:val="271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121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4CE1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2EEE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161C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65051F" w:rsidRPr="007F5F4A" w14:paraId="52C8C65D" w14:textId="77777777" w:rsidTr="0065051F">
        <w:trPr>
          <w:trHeight w:val="55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9B369" w14:textId="72B57355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48310" w14:textId="102AFD05" w:rsidR="0065051F" w:rsidRPr="007F5F4A" w:rsidRDefault="0065051F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4ADF7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2BC91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61352" w:rsidRPr="007F5F4A" w14:paraId="1E0A222C" w14:textId="77777777" w:rsidTr="0065051F">
        <w:trPr>
          <w:trHeight w:val="27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6DE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E4E4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A1D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C87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5B1744B8" w14:textId="77777777" w:rsidTr="00ED45AA">
        <w:trPr>
          <w:trHeight w:val="271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A8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2D33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Wyrób bezpośrednio dostępny (do wysokości 2 m)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CFC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AFE2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749E80C0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BF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FC2B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F97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A0E7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526D696C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46D9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F1D6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7416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4590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65C5853E" w14:textId="77777777" w:rsidTr="00ED45AA">
        <w:trPr>
          <w:trHeight w:val="271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325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3935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548F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DD58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65051F" w:rsidRPr="007F5F4A" w14:paraId="69889EB6" w14:textId="77777777" w:rsidTr="0065051F">
        <w:trPr>
          <w:trHeight w:val="55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388DB" w14:textId="4DF9CE50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63F3C" w14:textId="66B48A43" w:rsidR="0065051F" w:rsidRPr="007F5F4A" w:rsidRDefault="0065051F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49612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E1000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61352" w:rsidRPr="007F5F4A" w14:paraId="681ADAAE" w14:textId="77777777" w:rsidTr="0065051F">
        <w:trPr>
          <w:trHeight w:val="27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AF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102E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9C2F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B15C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643C51FA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3141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87F7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0A8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2020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7E91D010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274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C5CB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W systemie wywietrzania pomieszczenia (kanały wentylacyjne)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B4B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C49F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6F4F8048" w14:textId="77777777" w:rsidTr="00ED45AA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0E1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65F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Na zewnątrz obiektu (np. tynk)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42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73C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39470943" w14:textId="77777777" w:rsidTr="00ED45AA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3FCB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F7B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Elementy obiektu (np. osłony balkonowe, filarki międzyokienne)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484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696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59A66A61" w14:textId="77777777" w:rsidTr="00ED45AA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110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/>
                <w:sz w:val="20"/>
                <w:szCs w:val="20"/>
              </w:rPr>
              <w:br w:type="page"/>
            </w: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0506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A732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184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1AF2921E" w14:textId="77777777" w:rsidTr="00ED45AA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E7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618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683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9BB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65051F" w:rsidRPr="007F5F4A" w14:paraId="54A2AAFF" w14:textId="77777777" w:rsidTr="00ED45AA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BB11F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99B96" w14:textId="77777777" w:rsidR="0065051F" w:rsidRDefault="0065051F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  <w:p w14:paraId="5386F8C2" w14:textId="108CF617" w:rsidR="0065051F" w:rsidRPr="007F5F4A" w:rsidRDefault="0065051F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2061C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165FE" w14:textId="77777777" w:rsidR="0065051F" w:rsidRPr="007F5F4A" w:rsidRDefault="0065051F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61352" w:rsidRPr="007F5F4A" w14:paraId="5A1CD49B" w14:textId="77777777" w:rsidTr="00ED45AA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C51C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lastRenderedPageBreak/>
              <w:t>V</w:t>
            </w:r>
          </w:p>
        </w:tc>
        <w:tc>
          <w:tcPr>
            <w:tcW w:w="3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B1B90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D20F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70377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61352" w:rsidRPr="007F5F4A" w14:paraId="7B2F3F84" w14:textId="77777777" w:rsidTr="00ED45AA">
        <w:trPr>
          <w:trHeight w:val="7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1920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99CD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F14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76FA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535F215B" w14:textId="77777777" w:rsidTr="00ED45AA">
        <w:trPr>
          <w:trHeight w:val="271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DF7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0609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Stałe lub częste (np. zamieszkanie, miejsce pracy)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8A64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BB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3F892861" w14:textId="77777777" w:rsidTr="00ED45AA">
        <w:trPr>
          <w:trHeight w:val="271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4CE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C706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Czasowe (np. domki rekreacyjne)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EFE5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FF4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748D30A7" w14:textId="77777777" w:rsidTr="00ED45AA">
        <w:trPr>
          <w:trHeight w:val="271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F14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C535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Rzadkie (np. strychy, piwnice, komórki)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3881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73D2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2F39ACC0" w14:textId="77777777" w:rsidTr="00ED45AA">
        <w:trPr>
          <w:trHeight w:val="108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020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6666" w14:textId="77777777" w:rsidR="00F61352" w:rsidRPr="007F5F4A" w:rsidRDefault="00F61352" w:rsidP="0065051F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2AAD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FD98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0817878F" w14:textId="77777777" w:rsidTr="00ED45AA">
        <w:trPr>
          <w:trHeight w:val="271"/>
        </w:trPr>
        <w:tc>
          <w:tcPr>
            <w:tcW w:w="4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51764" w14:textId="77777777" w:rsidR="00F61352" w:rsidRPr="007F5F4A" w:rsidRDefault="00F61352" w:rsidP="0065051F">
            <w:pPr>
              <w:spacing w:before="120"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SUMA PUNKTÓW OCENY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48C6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  <w:tr w:rsidR="00F61352" w:rsidRPr="007F5F4A" w14:paraId="61BCC109" w14:textId="77777777" w:rsidTr="00ED45AA">
        <w:trPr>
          <w:trHeight w:val="271"/>
        </w:trPr>
        <w:tc>
          <w:tcPr>
            <w:tcW w:w="4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83233" w14:textId="77777777" w:rsidR="00F61352" w:rsidRPr="007F5F4A" w:rsidRDefault="00F61352" w:rsidP="0065051F">
            <w:pPr>
              <w:spacing w:before="120" w:line="276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7F5F4A">
              <w:rPr>
                <w:rFonts w:ascii="Book Antiqua" w:hAnsi="Book Antiqua" w:cs="Book Antiqua"/>
                <w:b/>
                <w:bCs/>
                <w:sz w:val="20"/>
                <w:szCs w:val="20"/>
                <w:lang w:eastAsia="pl-PL"/>
              </w:rPr>
              <w:t>STOPIEŃ PILNOŚCI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794F" w14:textId="77777777" w:rsidR="00F61352" w:rsidRPr="007F5F4A" w:rsidRDefault="00F61352" w:rsidP="0065051F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</w:tc>
      </w:tr>
    </w:tbl>
    <w:p w14:paraId="2146617E" w14:textId="77777777" w:rsidR="00F61352" w:rsidRPr="007F5F4A" w:rsidRDefault="00F61352" w:rsidP="0065051F">
      <w:pPr>
        <w:ind w:right="140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b/>
          <w:bCs/>
          <w:sz w:val="20"/>
          <w:szCs w:val="20"/>
          <w:lang w:eastAsia="pl-PL"/>
        </w:rPr>
        <w:t>UWAGA: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2416F5D8" w14:textId="77777777" w:rsidR="00F61352" w:rsidRPr="007F5F4A" w:rsidRDefault="00F61352" w:rsidP="00F61352">
      <w:pPr>
        <w:tabs>
          <w:tab w:val="left" w:pos="4253"/>
        </w:tabs>
        <w:spacing w:line="276" w:lineRule="auto"/>
        <w:ind w:left="2130" w:hanging="2130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b/>
          <w:bCs/>
          <w:sz w:val="20"/>
          <w:szCs w:val="20"/>
          <w:lang w:eastAsia="pl-PL"/>
        </w:rPr>
        <w:t>Stopień pilności I    </w:t>
      </w:r>
      <w:r w:rsidRPr="007F5F4A">
        <w:rPr>
          <w:rFonts w:ascii="Book Antiqua" w:hAnsi="Book Antiqua" w:cs="Book Antiqua"/>
          <w:b/>
          <w:b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od 120 punktów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</w:p>
    <w:p w14:paraId="1FE2157F" w14:textId="77777777" w:rsidR="00F61352" w:rsidRPr="007F5F4A" w:rsidRDefault="00F61352" w:rsidP="00F61352">
      <w:pPr>
        <w:tabs>
          <w:tab w:val="left" w:pos="4253"/>
        </w:tabs>
        <w:spacing w:line="276" w:lineRule="auto"/>
        <w:ind w:left="2130" w:hanging="2130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ab/>
        <w:t>wymagane pilnie usunięcie (wymiana na wyrób bezazbestowy) lub zabezpieczenie</w:t>
      </w:r>
    </w:p>
    <w:p w14:paraId="3F5F5B30" w14:textId="77777777" w:rsidR="00F61352" w:rsidRPr="007F5F4A" w:rsidRDefault="00F61352" w:rsidP="00F61352">
      <w:pPr>
        <w:spacing w:line="276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b/>
          <w:bCs/>
          <w:sz w:val="20"/>
          <w:szCs w:val="20"/>
          <w:lang w:eastAsia="pl-PL"/>
        </w:rPr>
        <w:t>Stopień pilności II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   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  <w:t>od 95 do 115 punktów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</w:p>
    <w:p w14:paraId="483A272A" w14:textId="77777777" w:rsidR="00F61352" w:rsidRPr="007F5F4A" w:rsidRDefault="00F61352" w:rsidP="00F61352">
      <w:pPr>
        <w:spacing w:line="276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  <w:t>wymagana ponowna ocena w terminie do 1 roku</w:t>
      </w:r>
    </w:p>
    <w:p w14:paraId="79FD5138" w14:textId="77777777" w:rsidR="00F61352" w:rsidRPr="007F5F4A" w:rsidRDefault="00F61352" w:rsidP="00F61352">
      <w:pPr>
        <w:spacing w:line="276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b/>
          <w:bCs/>
          <w:sz w:val="20"/>
          <w:szCs w:val="20"/>
          <w:lang w:eastAsia="pl-PL"/>
        </w:rPr>
        <w:t>Stopień pilności III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>  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  <w:t>do 90 punktów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</w:p>
    <w:p w14:paraId="0621BED1" w14:textId="77777777" w:rsidR="00F61352" w:rsidRPr="007F5F4A" w:rsidRDefault="00F61352" w:rsidP="00F61352">
      <w:pPr>
        <w:spacing w:line="276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  <w:t>wymagana ponowna ocena w terminie do 5 lat</w:t>
      </w:r>
    </w:p>
    <w:p w14:paraId="57A219F0" w14:textId="77777777" w:rsidR="00F61352" w:rsidRPr="007F5F4A" w:rsidRDefault="00F61352" w:rsidP="00F61352">
      <w:pPr>
        <w:spacing w:line="276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</w:p>
    <w:p w14:paraId="5CAFCA88" w14:textId="77777777" w:rsidR="00F61352" w:rsidRPr="007F5F4A" w:rsidRDefault="00F61352" w:rsidP="0065051F">
      <w:pPr>
        <w:spacing w:line="276" w:lineRule="auto"/>
        <w:ind w:right="7794"/>
        <w:rPr>
          <w:rFonts w:ascii="Book Antiqua" w:hAnsi="Book Antiqua" w:cs="Book Antiqua"/>
          <w:sz w:val="20"/>
          <w:szCs w:val="20"/>
          <w:lang w:eastAsia="pl-PL"/>
        </w:rPr>
      </w:pPr>
    </w:p>
    <w:p w14:paraId="5EF9B3F3" w14:textId="77777777" w:rsidR="00F61352" w:rsidRPr="007F5F4A" w:rsidRDefault="00F61352" w:rsidP="00F61352">
      <w:pPr>
        <w:spacing w:line="276" w:lineRule="auto"/>
        <w:ind w:right="2"/>
        <w:jc w:val="center"/>
        <w:rPr>
          <w:rFonts w:ascii="Book Antiqua" w:hAnsi="Book Antiqua" w:cs="Book Antiqua"/>
          <w:sz w:val="20"/>
          <w:szCs w:val="20"/>
          <w:lang w:eastAsia="pl-PL"/>
        </w:rPr>
      </w:pPr>
    </w:p>
    <w:p w14:paraId="2C794FD7" w14:textId="77777777" w:rsidR="00F61352" w:rsidRPr="007F5F4A" w:rsidRDefault="00F61352" w:rsidP="00F61352">
      <w:pPr>
        <w:spacing w:line="276" w:lineRule="auto"/>
        <w:ind w:right="2"/>
        <w:jc w:val="center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_________________________</w:t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sz w:val="20"/>
          <w:szCs w:val="20"/>
          <w:lang w:eastAsia="pl-PL"/>
        </w:rPr>
        <w:tab/>
        <w:t>_________________________</w:t>
      </w:r>
    </w:p>
    <w:p w14:paraId="44F8A76C" w14:textId="29732D46" w:rsidR="00F61352" w:rsidRPr="007F5F4A" w:rsidRDefault="00F61352" w:rsidP="00F61352">
      <w:pPr>
        <w:spacing w:line="276" w:lineRule="auto"/>
        <w:ind w:right="2"/>
        <w:rPr>
          <w:rFonts w:ascii="Book Antiqua" w:hAnsi="Book Antiqua" w:cs="Book Antiqua"/>
          <w:iCs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 xml:space="preserve">Oceniający </w:t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  <w:t xml:space="preserve">     Właściciel/Zarządca</w:t>
      </w:r>
    </w:p>
    <w:p w14:paraId="123BBC8B" w14:textId="4C4331FA" w:rsidR="00F61352" w:rsidRPr="007F5F4A" w:rsidRDefault="00F61352" w:rsidP="00F61352">
      <w:pPr>
        <w:spacing w:line="276" w:lineRule="auto"/>
        <w:ind w:right="2"/>
        <w:rPr>
          <w:rFonts w:ascii="Book Antiqua" w:hAnsi="Book Antiqua" w:cs="Book Antiqua"/>
          <w:iCs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>(imię i nazwisko)</w:t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  <w:t xml:space="preserve">               (podpis)</w:t>
      </w:r>
    </w:p>
    <w:p w14:paraId="18BCDFF7" w14:textId="77777777" w:rsidR="00F61352" w:rsidRPr="007F5F4A" w:rsidRDefault="00F61352" w:rsidP="00F61352">
      <w:pPr>
        <w:spacing w:line="276" w:lineRule="auto"/>
        <w:ind w:right="2"/>
        <w:rPr>
          <w:rFonts w:ascii="Book Antiqua" w:hAnsi="Book Antiqua" w:cs="Book Antiqua"/>
          <w:iCs/>
          <w:sz w:val="20"/>
          <w:szCs w:val="20"/>
          <w:lang w:eastAsia="pl-PL"/>
        </w:rPr>
      </w:pPr>
    </w:p>
    <w:p w14:paraId="20E8B470" w14:textId="77777777" w:rsidR="00F61352" w:rsidRPr="007F5F4A" w:rsidRDefault="00F61352" w:rsidP="00F61352">
      <w:pPr>
        <w:spacing w:line="276" w:lineRule="auto"/>
        <w:ind w:right="2"/>
        <w:jc w:val="both"/>
        <w:rPr>
          <w:rFonts w:ascii="Book Antiqua" w:hAnsi="Book Antiqua" w:cs="Book Antiqua"/>
          <w:iCs/>
          <w:sz w:val="20"/>
          <w:szCs w:val="20"/>
          <w:lang w:eastAsia="pl-PL"/>
        </w:rPr>
      </w:pPr>
    </w:p>
    <w:p w14:paraId="1A5EFEE3" w14:textId="77777777" w:rsidR="00F61352" w:rsidRPr="007F5F4A" w:rsidRDefault="00F61352" w:rsidP="00F61352">
      <w:pPr>
        <w:spacing w:line="276" w:lineRule="auto"/>
        <w:ind w:right="2"/>
        <w:jc w:val="both"/>
        <w:rPr>
          <w:rFonts w:ascii="Book Antiqua" w:hAnsi="Book Antiqua" w:cs="Book Antiqua"/>
          <w:iCs/>
          <w:sz w:val="20"/>
          <w:szCs w:val="20"/>
          <w:lang w:eastAsia="pl-PL"/>
        </w:rPr>
      </w:pPr>
    </w:p>
    <w:p w14:paraId="496507E8" w14:textId="7AD73D2F" w:rsidR="00F61352" w:rsidRPr="007F5F4A" w:rsidRDefault="00F61352" w:rsidP="00F61352">
      <w:pPr>
        <w:spacing w:line="276" w:lineRule="auto"/>
        <w:ind w:right="2"/>
        <w:jc w:val="both"/>
        <w:rPr>
          <w:rFonts w:ascii="Book Antiqua" w:hAnsi="Book Antiqua" w:cs="Book Antiqua"/>
          <w:iCs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 xml:space="preserve"> ________________________</w:t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  <w:t>________________________</w:t>
      </w:r>
    </w:p>
    <w:p w14:paraId="43ED2706" w14:textId="49B7F389" w:rsidR="00F61352" w:rsidRPr="007F5F4A" w:rsidRDefault="00F61352" w:rsidP="00F61352">
      <w:pPr>
        <w:spacing w:line="276" w:lineRule="auto"/>
        <w:ind w:right="2"/>
        <w:rPr>
          <w:rFonts w:ascii="Book Antiqua" w:hAnsi="Book Antiqua" w:cs="Book Antiqua"/>
          <w:iCs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>(miejscowość, data)</w:t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</w:r>
      <w:r w:rsidRPr="007F5F4A">
        <w:rPr>
          <w:rFonts w:ascii="Book Antiqua" w:hAnsi="Book Antiqua" w:cs="Book Antiqua"/>
          <w:iCs/>
          <w:sz w:val="20"/>
          <w:szCs w:val="20"/>
          <w:lang w:eastAsia="pl-PL"/>
        </w:rPr>
        <w:tab/>
        <w:t>(adres lub pieczęć z adresem)</w:t>
      </w:r>
    </w:p>
    <w:p w14:paraId="7BFEDF8D" w14:textId="77777777" w:rsidR="00F61352" w:rsidRPr="007F5F4A" w:rsidRDefault="00F61352" w:rsidP="00F61352">
      <w:pPr>
        <w:spacing w:line="276" w:lineRule="auto"/>
        <w:rPr>
          <w:rFonts w:ascii="Book Antiqua" w:hAnsi="Book Antiqua" w:cs="Book Antiqua"/>
          <w:sz w:val="20"/>
          <w:szCs w:val="20"/>
          <w:lang w:eastAsia="pl-PL"/>
        </w:rPr>
      </w:pPr>
    </w:p>
    <w:p w14:paraId="7BD32446" w14:textId="77777777" w:rsidR="00F61352" w:rsidRPr="007F5F4A" w:rsidRDefault="00F61352" w:rsidP="00F61352">
      <w:pPr>
        <w:spacing w:line="276" w:lineRule="auto"/>
        <w:rPr>
          <w:rFonts w:ascii="Book Antiqua" w:hAnsi="Book Antiqua" w:cs="Book Antiqua"/>
          <w:sz w:val="20"/>
          <w:szCs w:val="20"/>
          <w:lang w:eastAsia="pl-PL"/>
        </w:rPr>
      </w:pPr>
    </w:p>
    <w:p w14:paraId="6E237B9A" w14:textId="77777777" w:rsidR="00F61352" w:rsidRPr="007F5F4A" w:rsidRDefault="00F61352" w:rsidP="00F61352">
      <w:pPr>
        <w:spacing w:line="276" w:lineRule="auto"/>
        <w:rPr>
          <w:rFonts w:ascii="Book Antiqua" w:hAnsi="Book Antiqua" w:cs="Book Antiqua"/>
          <w:sz w:val="20"/>
          <w:szCs w:val="20"/>
          <w:lang w:eastAsia="pl-PL"/>
        </w:rPr>
      </w:pPr>
      <w:r w:rsidRPr="007F5F4A">
        <w:rPr>
          <w:rFonts w:ascii="Book Antiqua" w:hAnsi="Book Antiqua" w:cs="Book Antiqua"/>
          <w:sz w:val="20"/>
          <w:szCs w:val="20"/>
          <w:lang w:eastAsia="pl-PL"/>
        </w:rPr>
        <w:t>Objaśnienia:</w:t>
      </w:r>
    </w:p>
    <w:p w14:paraId="6249AB9E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1)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>  Należy podać rodzaj zabudowy: budynek mieszkalny, budynek gospodarczy, budynek przemysłowy, inny.</w:t>
      </w:r>
    </w:p>
    <w:p w14:paraId="3F49C329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2)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>  Należy podać numer obrębu ewidencyjnego i numer działki ewidencyjnej faktycznego miejsca występowania azbestu.</w:t>
      </w:r>
    </w:p>
    <w:p w14:paraId="0BD0D1EA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3)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>  Przy określaniu rodzaju wyrobu zawierającego azbest należy stosować następującą klasyfikację:</w:t>
      </w:r>
    </w:p>
    <w:p w14:paraId="6511C590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płyty azbestowo-cementowe płaskie stosowane w budownictwie,</w:t>
      </w:r>
    </w:p>
    <w:p w14:paraId="75D5110E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płyty faliste azbestowo-cementowe dla budownictwa,</w:t>
      </w:r>
    </w:p>
    <w:p w14:paraId="09FC4DEF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rury i złącza azbestowo-cementowe,</w:t>
      </w:r>
    </w:p>
    <w:p w14:paraId="2F468971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izolacje natryskowe środkami zawierającymi w swoim składzie azbest,</w:t>
      </w:r>
    </w:p>
    <w:p w14:paraId="40136FB2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wyroby cierne azbestowo-kauczukowe,</w:t>
      </w:r>
    </w:p>
    <w:p w14:paraId="44B0C99E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przędza specjalna, w tym włókna azbestowe obrobione,</w:t>
      </w:r>
    </w:p>
    <w:p w14:paraId="4D3396F4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szczeliwa azbestowe,</w:t>
      </w:r>
    </w:p>
    <w:p w14:paraId="4F32DF56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taśmy tkane i plecione, sznury i sznurki,</w:t>
      </w:r>
    </w:p>
    <w:p w14:paraId="6DAED821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wyroby azbestowo-kauczukowe, z wyjątkiem wyrobów ciernych,</w:t>
      </w:r>
    </w:p>
    <w:p w14:paraId="67A66DC9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papier, tektura,</w:t>
      </w:r>
    </w:p>
    <w:p w14:paraId="76CEA556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lang w:eastAsia="pl-PL"/>
        </w:rPr>
        <w:t>–  inne wyroby zawierające azbest, oddzielnie niewymienione, w tym papier i tektura, podać jakie.</w:t>
      </w:r>
    </w:p>
    <w:p w14:paraId="70A9D4F7" w14:textId="77777777" w:rsidR="00F61352" w:rsidRPr="00BC4138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4)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>  Ilość wyrobów azbestowych podana w jednostkach masy (Mg) oraz w jednostkach właściwych dla danego wyrobu (m</w:t>
      </w: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2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>, m</w:t>
      </w: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3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 xml:space="preserve">, </w:t>
      </w:r>
      <w:proofErr w:type="spellStart"/>
      <w:r w:rsidRPr="00BC4138">
        <w:rPr>
          <w:rFonts w:ascii="Book Antiqua" w:hAnsi="Book Antiqua" w:cs="Book Antiqua"/>
          <w:sz w:val="16"/>
          <w:szCs w:val="20"/>
          <w:lang w:eastAsia="pl-PL"/>
        </w:rPr>
        <w:t>mb</w:t>
      </w:r>
      <w:proofErr w:type="spellEnd"/>
      <w:r w:rsidRPr="00BC4138">
        <w:rPr>
          <w:rFonts w:ascii="Book Antiqua" w:hAnsi="Book Antiqua" w:cs="Book Antiqua"/>
          <w:sz w:val="16"/>
          <w:szCs w:val="20"/>
          <w:lang w:eastAsia="pl-PL"/>
        </w:rPr>
        <w:t>).</w:t>
      </w:r>
    </w:p>
    <w:p w14:paraId="3E5C0A55" w14:textId="77777777" w:rsidR="00F61352" w:rsidRDefault="00F61352" w:rsidP="00F61352">
      <w:pPr>
        <w:spacing w:line="276" w:lineRule="auto"/>
        <w:rPr>
          <w:rFonts w:ascii="Book Antiqua" w:hAnsi="Book Antiqua" w:cs="Book Antiqua"/>
          <w:sz w:val="16"/>
          <w:szCs w:val="20"/>
          <w:lang w:eastAsia="pl-PL"/>
        </w:rPr>
      </w:pPr>
      <w:r w:rsidRPr="00BC4138">
        <w:rPr>
          <w:rFonts w:ascii="Book Antiqua" w:hAnsi="Book Antiqua" w:cs="Book Antiqua"/>
          <w:sz w:val="16"/>
          <w:szCs w:val="20"/>
          <w:vertAlign w:val="superscript"/>
          <w:lang w:eastAsia="pl-PL"/>
        </w:rPr>
        <w:t>5)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>  Należy podać datę przeprowadzenia poprzedniej oceny; jeśli jest to pierwsza ocena, należy wpisać „pierwsza ocena”.</w:t>
      </w:r>
      <w:r w:rsidRPr="00BC4138">
        <w:rPr>
          <w:rFonts w:ascii="Book Antiqua" w:hAnsi="Book Antiqua" w:cs="Book Antiqua"/>
          <w:sz w:val="16"/>
          <w:szCs w:val="20"/>
          <w:lang w:eastAsia="pl-PL"/>
        </w:rPr>
        <w:tab/>
      </w:r>
    </w:p>
    <w:p w14:paraId="7769541A" w14:textId="77777777" w:rsidR="00767B53" w:rsidRDefault="00767B53"/>
    <w:sectPr w:rsidR="00767B53" w:rsidSect="0065051F">
      <w:headerReference w:type="default" r:id="rId6"/>
      <w:pgSz w:w="11906" w:h="16838"/>
      <w:pgMar w:top="982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DDBB" w14:textId="77777777" w:rsidR="00A91AB3" w:rsidRDefault="00A91AB3" w:rsidP="00767B53">
      <w:r>
        <w:separator/>
      </w:r>
    </w:p>
  </w:endnote>
  <w:endnote w:type="continuationSeparator" w:id="0">
    <w:p w14:paraId="43C4600B" w14:textId="77777777" w:rsidR="00A91AB3" w:rsidRDefault="00A91AB3" w:rsidP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0920" w14:textId="77777777" w:rsidR="00A91AB3" w:rsidRDefault="00A91AB3" w:rsidP="00767B53">
      <w:r>
        <w:separator/>
      </w:r>
    </w:p>
  </w:footnote>
  <w:footnote w:type="continuationSeparator" w:id="0">
    <w:p w14:paraId="7BC4A91B" w14:textId="77777777" w:rsidR="00A91AB3" w:rsidRDefault="00A91AB3" w:rsidP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A9A9" w14:textId="79B56406" w:rsidR="00767B53" w:rsidRPr="0065051F" w:rsidRDefault="00767B53" w:rsidP="00767B53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 w:rsidRPr="0065051F">
      <w:rPr>
        <w:rFonts w:ascii="Times New Roman" w:hAnsi="Times New Roman" w:cs="Times New Roman"/>
        <w:i/>
        <w:iCs/>
        <w:sz w:val="18"/>
        <w:szCs w:val="18"/>
      </w:rPr>
      <w:t xml:space="preserve">Załącznik nr 2 do wniosku </w:t>
    </w:r>
    <w:r w:rsidRPr="0065051F">
      <w:rPr>
        <w:rFonts w:ascii="Times New Roman" w:hAnsi="Times New Roman" w:cs="Times New Roman"/>
        <w:i/>
        <w:iCs/>
        <w:sz w:val="18"/>
        <w:szCs w:val="18"/>
      </w:rPr>
      <w:br/>
      <w:t xml:space="preserve">o dofinansowanie do usunięcia wyrobów zawierających azbest </w:t>
    </w:r>
    <w:r w:rsidRPr="0065051F">
      <w:rPr>
        <w:rFonts w:ascii="Times New Roman" w:hAnsi="Times New Roman" w:cs="Times New Roman"/>
        <w:i/>
        <w:iCs/>
        <w:sz w:val="18"/>
        <w:szCs w:val="18"/>
      </w:rPr>
      <w:br/>
      <w:t xml:space="preserve">z terenu </w:t>
    </w:r>
    <w:r w:rsidRPr="003A743B">
      <w:rPr>
        <w:rFonts w:ascii="Times New Roman" w:hAnsi="Times New Roman" w:cs="Times New Roman"/>
        <w:i/>
        <w:iCs/>
        <w:sz w:val="18"/>
        <w:szCs w:val="18"/>
      </w:rPr>
      <w:t xml:space="preserve">Gminy Kobylnica </w:t>
    </w:r>
    <w:r w:rsidRPr="003A743B">
      <w:rPr>
        <w:rFonts w:ascii="Times New Roman" w:hAnsi="Times New Roman" w:cs="Times New Roman"/>
        <w:i/>
        <w:iCs/>
        <w:sz w:val="18"/>
        <w:szCs w:val="18"/>
      </w:rPr>
      <w:br/>
      <w:t>w latach 2022 - 2027</w:t>
    </w:r>
  </w:p>
  <w:p w14:paraId="2E0F146F" w14:textId="77777777" w:rsidR="00767B53" w:rsidRDefault="00767B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53"/>
    <w:rsid w:val="003A743B"/>
    <w:rsid w:val="0065051F"/>
    <w:rsid w:val="00767B53"/>
    <w:rsid w:val="009F11B8"/>
    <w:rsid w:val="00A91AB3"/>
    <w:rsid w:val="00AF1D91"/>
    <w:rsid w:val="00CF6914"/>
    <w:rsid w:val="00F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D09E1"/>
  <w15:chartTrackingRefBased/>
  <w15:docId w15:val="{35786171-2C8A-4052-B730-44D013B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B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7B53"/>
  </w:style>
  <w:style w:type="paragraph" w:styleId="Stopka">
    <w:name w:val="footer"/>
    <w:basedOn w:val="Normalny"/>
    <w:link w:val="StopkaZnak"/>
    <w:uiPriority w:val="99"/>
    <w:unhideWhenUsed/>
    <w:rsid w:val="00767B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Pacucha</dc:creator>
  <cp:keywords/>
  <dc:description/>
  <cp:lastModifiedBy>Aleksandra Pacucha</cp:lastModifiedBy>
  <cp:revision>6</cp:revision>
  <cp:lastPrinted>2022-11-28T12:25:00Z</cp:lastPrinted>
  <dcterms:created xsi:type="dcterms:W3CDTF">2022-11-07T13:57:00Z</dcterms:created>
  <dcterms:modified xsi:type="dcterms:W3CDTF">2022-11-28T12:25:00Z</dcterms:modified>
</cp:coreProperties>
</file>