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980A" w14:textId="5383B03A" w:rsidR="002A3552" w:rsidRPr="002A3552" w:rsidRDefault="002A3552" w:rsidP="002A3552">
      <w:pPr>
        <w:pStyle w:val="Nagwek2"/>
        <w:tabs>
          <w:tab w:val="clear" w:pos="360"/>
        </w:tabs>
        <w:spacing w:before="0" w:after="0"/>
        <w:ind w:left="4395"/>
        <w:jc w:val="right"/>
        <w:rPr>
          <w:rFonts w:ascii="Arial" w:hAnsi="Arial" w:cs="Arial"/>
          <w:b w:val="0"/>
          <w:color w:val="1C1C1C"/>
          <w:sz w:val="22"/>
          <w:szCs w:val="22"/>
        </w:rPr>
      </w:pPr>
      <w:r w:rsidRPr="002A3552">
        <w:rPr>
          <w:rFonts w:ascii="Arial" w:hAnsi="Arial" w:cs="Arial"/>
          <w:b w:val="0"/>
          <w:color w:val="1C1C1C"/>
          <w:sz w:val="22"/>
          <w:szCs w:val="22"/>
        </w:rPr>
        <w:t xml:space="preserve">Załącznik Nr 2 do Zarządzenia Nr </w:t>
      </w:r>
      <w:r w:rsidRPr="002A3552">
        <w:rPr>
          <w:rFonts w:ascii="Arial" w:hAnsi="Arial" w:cs="Arial"/>
          <w:b w:val="0"/>
          <w:color w:val="1C1C1C"/>
          <w:sz w:val="22"/>
          <w:szCs w:val="22"/>
          <w:lang w:val="pl-PL"/>
        </w:rPr>
        <w:t>30</w:t>
      </w:r>
      <w:r w:rsidRPr="002A3552">
        <w:rPr>
          <w:rFonts w:ascii="Arial" w:hAnsi="Arial" w:cs="Arial"/>
          <w:b w:val="0"/>
          <w:color w:val="1C1C1C"/>
          <w:sz w:val="22"/>
          <w:szCs w:val="22"/>
        </w:rPr>
        <w:t>/202</w:t>
      </w:r>
      <w:r w:rsidRPr="002A3552">
        <w:rPr>
          <w:rFonts w:ascii="Arial" w:hAnsi="Arial" w:cs="Arial"/>
          <w:b w:val="0"/>
          <w:color w:val="1C1C1C"/>
          <w:sz w:val="22"/>
          <w:szCs w:val="22"/>
          <w:lang w:val="pl-PL"/>
        </w:rPr>
        <w:t>3</w:t>
      </w:r>
      <w:r w:rsidRPr="002A3552"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r w:rsidRPr="002A3552">
        <w:rPr>
          <w:rFonts w:ascii="Arial" w:hAnsi="Arial" w:cs="Arial"/>
          <w:b w:val="0"/>
          <w:sz w:val="22"/>
          <w:szCs w:val="22"/>
        </w:rPr>
        <w:t>Wójta Gminy Kobylnica</w:t>
      </w:r>
      <w:r w:rsidRPr="002A3552">
        <w:rPr>
          <w:rFonts w:ascii="Arial" w:hAnsi="Arial" w:cs="Arial"/>
          <w:b w:val="0"/>
          <w:sz w:val="22"/>
          <w:szCs w:val="22"/>
          <w:lang w:val="pl-PL"/>
        </w:rPr>
        <w:br/>
      </w:r>
      <w:r w:rsidRPr="002A3552">
        <w:rPr>
          <w:rFonts w:ascii="Arial" w:hAnsi="Arial" w:cs="Arial"/>
          <w:b w:val="0"/>
          <w:sz w:val="22"/>
          <w:szCs w:val="22"/>
        </w:rPr>
        <w:t>z dnia 30 stycznia 2023 r.</w:t>
      </w:r>
    </w:p>
    <w:p w14:paraId="28666CFC" w14:textId="77777777" w:rsidR="002A3552" w:rsidRPr="002A3552" w:rsidRDefault="002A3552" w:rsidP="002A3552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2A3552">
        <w:rPr>
          <w:rFonts w:ascii="Arial" w:eastAsia="Times New Roman" w:hAnsi="Arial" w:cs="Arial"/>
          <w:b/>
          <w:bCs/>
          <w:color w:val="auto"/>
          <w:kern w:val="1"/>
          <w:sz w:val="22"/>
          <w:szCs w:val="22"/>
        </w:rPr>
        <w:t xml:space="preserve">Harmonogram </w:t>
      </w:r>
      <w:r w:rsidRPr="002A3552">
        <w:rPr>
          <w:rFonts w:ascii="Arial" w:hAnsi="Arial" w:cs="Arial"/>
          <w:b/>
          <w:bCs/>
          <w:color w:val="auto"/>
          <w:sz w:val="22"/>
          <w:szCs w:val="22"/>
        </w:rPr>
        <w:t>czynności w postępowaniu rekrutacyjnym oraz postępowaniu uzupełniającym na rok szkolny 2023/2024 do klas pierwszych szkół podstawowych, dla których organem prowadzącym jest Gmina Kobylnica.</w:t>
      </w:r>
    </w:p>
    <w:tbl>
      <w:tblPr>
        <w:tblW w:w="5456" w:type="pct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5"/>
        <w:gridCol w:w="5360"/>
        <w:gridCol w:w="1971"/>
        <w:gridCol w:w="1971"/>
      </w:tblGrid>
      <w:tr w:rsidR="002A3552" w:rsidRPr="00D67C04" w14:paraId="52670A5E" w14:textId="77777777" w:rsidTr="006C0F9D">
        <w:trPr>
          <w:trHeight w:val="1449"/>
        </w:trPr>
        <w:tc>
          <w:tcPr>
            <w:tcW w:w="286" w:type="pct"/>
            <w:vAlign w:val="center"/>
          </w:tcPr>
          <w:p w14:paraId="7C6FBF9B" w14:textId="77777777" w:rsidR="002A3552" w:rsidRPr="002B56C2" w:rsidRDefault="002A3552" w:rsidP="006C0F9D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2B56C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16" w:type="pct"/>
            <w:vAlign w:val="center"/>
          </w:tcPr>
          <w:p w14:paraId="6616A91F" w14:textId="77777777" w:rsidR="002A3552" w:rsidRPr="002B56C2" w:rsidRDefault="002A3552" w:rsidP="006C0F9D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 w:rsidRPr="002B56C2">
              <w:rPr>
                <w:rFonts w:ascii="Arial" w:hAnsi="Arial" w:cs="Arial"/>
                <w:b/>
              </w:rPr>
              <w:t>Postępowanie rekrutacyjne</w:t>
            </w:r>
          </w:p>
        </w:tc>
        <w:tc>
          <w:tcPr>
            <w:tcW w:w="999" w:type="pct"/>
            <w:vAlign w:val="center"/>
          </w:tcPr>
          <w:p w14:paraId="0E63085F" w14:textId="77777777" w:rsidR="002A3552" w:rsidRPr="002B56C2" w:rsidRDefault="002A3552" w:rsidP="006C0F9D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2B56C2">
              <w:rPr>
                <w:rFonts w:ascii="Arial" w:hAnsi="Arial" w:cs="Arial"/>
                <w:b/>
              </w:rPr>
              <w:t>Termin – postępowanie rekrutacyjne</w:t>
            </w:r>
          </w:p>
        </w:tc>
        <w:tc>
          <w:tcPr>
            <w:tcW w:w="999" w:type="pct"/>
            <w:vAlign w:val="center"/>
          </w:tcPr>
          <w:p w14:paraId="0844CC87" w14:textId="77777777" w:rsidR="002A3552" w:rsidRPr="002B56C2" w:rsidRDefault="002A3552" w:rsidP="006C0F9D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2B56C2">
              <w:rPr>
                <w:rFonts w:ascii="Arial" w:hAnsi="Arial" w:cs="Arial"/>
                <w:b/>
              </w:rPr>
              <w:t>Terminy – postępowanie uzupełniające</w:t>
            </w:r>
          </w:p>
        </w:tc>
      </w:tr>
      <w:tr w:rsidR="002A3552" w:rsidRPr="00D67C04" w14:paraId="6203BB78" w14:textId="77777777" w:rsidTr="006C0F9D">
        <w:trPr>
          <w:trHeight w:val="1449"/>
        </w:trPr>
        <w:tc>
          <w:tcPr>
            <w:tcW w:w="286" w:type="pct"/>
            <w:vAlign w:val="center"/>
          </w:tcPr>
          <w:p w14:paraId="5605A23F" w14:textId="77777777" w:rsidR="002A3552" w:rsidRPr="00D67C04" w:rsidRDefault="002A3552" w:rsidP="006C0F9D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D67C04">
              <w:rPr>
                <w:rFonts w:ascii="Arial" w:hAnsi="Arial" w:cs="Arial"/>
              </w:rPr>
              <w:t>1.</w:t>
            </w:r>
          </w:p>
        </w:tc>
        <w:tc>
          <w:tcPr>
            <w:tcW w:w="2716" w:type="pct"/>
            <w:vAlign w:val="center"/>
          </w:tcPr>
          <w:p w14:paraId="312E2C85" w14:textId="77777777" w:rsidR="002A3552" w:rsidRPr="00D67C04" w:rsidRDefault="002A3552" w:rsidP="006C0F9D">
            <w:pPr>
              <w:pStyle w:val="Standard"/>
              <w:spacing w:after="0"/>
              <w:rPr>
                <w:rFonts w:ascii="Arial" w:hAnsi="Arial" w:cs="Arial"/>
              </w:rPr>
            </w:pPr>
            <w:r w:rsidRPr="00D67C04">
              <w:rPr>
                <w:rFonts w:ascii="Arial" w:hAnsi="Arial" w:cs="Arial"/>
              </w:rPr>
              <w:t>Składanie wniosków o przyjęcie do klasy pierwszej szkoły podstawowej wraz z dokumentami potwierdzającymi spełnianie przez kandydata warunków lub kryteriów rekrutacyjnych</w:t>
            </w:r>
          </w:p>
        </w:tc>
        <w:tc>
          <w:tcPr>
            <w:tcW w:w="999" w:type="pct"/>
            <w:vAlign w:val="center"/>
          </w:tcPr>
          <w:p w14:paraId="536EB7CB" w14:textId="77777777" w:rsidR="002A3552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06</w:t>
            </w:r>
            <w:r w:rsidRPr="00150A20">
              <w:rPr>
                <w:rFonts w:ascii="Arial" w:hAnsi="Arial" w:cs="Arial"/>
                <w:sz w:val="20"/>
                <w:szCs w:val="20"/>
              </w:rPr>
              <w:t>.03.202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0A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14:paraId="598DB98A" w14:textId="77777777" w:rsidR="002A3552" w:rsidRPr="00150A20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24.03.2023 r.</w:t>
            </w:r>
          </w:p>
        </w:tc>
        <w:tc>
          <w:tcPr>
            <w:tcW w:w="999" w:type="pct"/>
            <w:vAlign w:val="center"/>
          </w:tcPr>
          <w:p w14:paraId="2D13D852" w14:textId="77777777" w:rsidR="002A3552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Pr="00150A2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50A20">
              <w:rPr>
                <w:rFonts w:ascii="Arial" w:hAnsi="Arial" w:cs="Arial"/>
                <w:sz w:val="20"/>
                <w:szCs w:val="20"/>
              </w:rPr>
              <w:t>.04.</w:t>
            </w:r>
            <w:r>
              <w:rPr>
                <w:rFonts w:ascii="Arial" w:hAnsi="Arial" w:cs="Arial"/>
                <w:sz w:val="20"/>
                <w:szCs w:val="20"/>
              </w:rPr>
              <w:t>2023 r.</w:t>
            </w:r>
          </w:p>
          <w:p w14:paraId="6D5E9EEC" w14:textId="77777777" w:rsidR="002A3552" w:rsidRPr="00150A20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150A2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50A20">
              <w:rPr>
                <w:rFonts w:ascii="Arial" w:hAnsi="Arial" w:cs="Arial"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0A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2A3552" w:rsidRPr="00D67C04" w14:paraId="15B7DF0C" w14:textId="77777777" w:rsidTr="006C0F9D">
        <w:trPr>
          <w:trHeight w:val="1407"/>
        </w:trPr>
        <w:tc>
          <w:tcPr>
            <w:tcW w:w="286" w:type="pct"/>
            <w:vAlign w:val="center"/>
          </w:tcPr>
          <w:p w14:paraId="443BCEA0" w14:textId="77777777" w:rsidR="002A3552" w:rsidRPr="00D67C04" w:rsidRDefault="002A3552" w:rsidP="006C0F9D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D67C04">
              <w:rPr>
                <w:rFonts w:ascii="Arial" w:hAnsi="Arial" w:cs="Arial"/>
              </w:rPr>
              <w:t>2.</w:t>
            </w:r>
          </w:p>
        </w:tc>
        <w:tc>
          <w:tcPr>
            <w:tcW w:w="2716" w:type="pct"/>
            <w:vAlign w:val="center"/>
          </w:tcPr>
          <w:p w14:paraId="45729668" w14:textId="77777777" w:rsidR="002A3552" w:rsidRPr="00D67C04" w:rsidRDefault="002A3552" w:rsidP="006C0F9D">
            <w:pPr>
              <w:pStyle w:val="Standard"/>
              <w:spacing w:after="0"/>
              <w:rPr>
                <w:rFonts w:ascii="Arial" w:hAnsi="Arial" w:cs="Arial"/>
              </w:rPr>
            </w:pPr>
            <w:r w:rsidRPr="00D67C04">
              <w:rPr>
                <w:rFonts w:ascii="Arial" w:hAnsi="Arial" w:cs="Arial"/>
              </w:rPr>
              <w:t>Weryfikacja przez komisję rekrutacyjną wniosków  o przyjęcie do klasy pierwszej szkoły podstawowej</w:t>
            </w:r>
            <w:r w:rsidRPr="00D67C04">
              <w:rPr>
                <w:rFonts w:ascii="Arial" w:eastAsia="Times New Roman" w:hAnsi="Arial" w:cs="Arial"/>
                <w:color w:val="00000A"/>
                <w:kern w:val="3"/>
                <w:lang w:eastAsia="en-US"/>
              </w:rPr>
              <w:t xml:space="preserve"> oraz</w:t>
            </w:r>
            <w:r w:rsidRPr="00D67C04">
              <w:rPr>
                <w:rFonts w:ascii="Arial" w:hAnsi="Arial" w:cs="Arial"/>
              </w:rPr>
              <w:t xml:space="preserve"> dokumentów potwierdzających spełnianie przez kandydata warunków lub kryteriów rekrutacyjnych oraz wykonanie przez przewodniczącego komisji rekrutacyjnej czynności, o których mowa w art. 150 ust. 7 ustawy z dnia 14 grudnia 2016 r. - Prawo oświatowe (</w:t>
            </w:r>
            <w:proofErr w:type="spellStart"/>
            <w:r>
              <w:rPr>
                <w:rFonts w:ascii="Arial" w:hAnsi="Arial" w:cs="Arial"/>
              </w:rPr>
              <w:t>t.j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D67C04">
              <w:rPr>
                <w:rFonts w:ascii="Arial" w:hAnsi="Arial" w:cs="Arial"/>
              </w:rPr>
              <w:t>Dz.U. z 20</w:t>
            </w:r>
            <w:r>
              <w:rPr>
                <w:rFonts w:ascii="Arial" w:hAnsi="Arial" w:cs="Arial"/>
              </w:rPr>
              <w:t>21</w:t>
            </w:r>
            <w:r w:rsidRPr="00D67C04">
              <w:rPr>
                <w:rFonts w:ascii="Arial" w:hAnsi="Arial" w:cs="Arial"/>
              </w:rPr>
              <w:t xml:space="preserve"> r.  poz. </w:t>
            </w:r>
            <w:r>
              <w:rPr>
                <w:rFonts w:ascii="Arial" w:hAnsi="Arial" w:cs="Arial"/>
              </w:rPr>
              <w:t>1082</w:t>
            </w:r>
            <w:r w:rsidRPr="00D67C04">
              <w:rPr>
                <w:rFonts w:ascii="Arial" w:hAnsi="Arial" w:cs="Arial"/>
              </w:rPr>
              <w:t xml:space="preserve"> z późn. zm.)</w:t>
            </w:r>
          </w:p>
        </w:tc>
        <w:tc>
          <w:tcPr>
            <w:tcW w:w="999" w:type="pct"/>
            <w:vAlign w:val="center"/>
          </w:tcPr>
          <w:p w14:paraId="5800FC28" w14:textId="77777777" w:rsidR="002A3552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27</w:t>
            </w:r>
            <w:r w:rsidRPr="00150A20">
              <w:rPr>
                <w:rFonts w:ascii="Arial" w:hAnsi="Arial" w:cs="Arial"/>
                <w:sz w:val="20"/>
                <w:szCs w:val="20"/>
              </w:rPr>
              <w:t>.03</w:t>
            </w:r>
            <w:r>
              <w:rPr>
                <w:rFonts w:ascii="Arial" w:hAnsi="Arial" w:cs="Arial"/>
                <w:sz w:val="20"/>
                <w:szCs w:val="20"/>
              </w:rPr>
              <w:t>.2023 r.</w:t>
            </w:r>
          </w:p>
          <w:p w14:paraId="38D66558" w14:textId="77777777" w:rsidR="002A3552" w:rsidRPr="00150A20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</w:t>
            </w:r>
            <w:r w:rsidRPr="00150A2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0A20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0A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999" w:type="pct"/>
            <w:vAlign w:val="center"/>
          </w:tcPr>
          <w:p w14:paraId="13FAC081" w14:textId="77777777" w:rsidR="002A3552" w:rsidRPr="00150A20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A20">
              <w:rPr>
                <w:rFonts w:ascii="Arial" w:hAnsi="Arial" w:cs="Arial"/>
                <w:sz w:val="20"/>
                <w:szCs w:val="20"/>
              </w:rPr>
              <w:t>16.08.202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0A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2A3552" w:rsidRPr="00D67C04" w14:paraId="62CB8259" w14:textId="77777777" w:rsidTr="006C0F9D">
        <w:trPr>
          <w:trHeight w:val="1116"/>
        </w:trPr>
        <w:tc>
          <w:tcPr>
            <w:tcW w:w="286" w:type="pct"/>
            <w:vAlign w:val="center"/>
          </w:tcPr>
          <w:p w14:paraId="49F47C17" w14:textId="77777777" w:rsidR="002A3552" w:rsidRPr="00D67C04" w:rsidRDefault="002A3552" w:rsidP="006C0F9D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D67C04">
              <w:rPr>
                <w:rFonts w:ascii="Arial" w:hAnsi="Arial" w:cs="Arial"/>
              </w:rPr>
              <w:t>3.</w:t>
            </w:r>
          </w:p>
        </w:tc>
        <w:tc>
          <w:tcPr>
            <w:tcW w:w="2716" w:type="pct"/>
            <w:vAlign w:val="center"/>
          </w:tcPr>
          <w:p w14:paraId="4349690E" w14:textId="77777777" w:rsidR="002A3552" w:rsidRPr="00D67C04" w:rsidRDefault="002A3552" w:rsidP="006C0F9D">
            <w:pPr>
              <w:pStyle w:val="Standard"/>
              <w:spacing w:after="0"/>
              <w:rPr>
                <w:rFonts w:ascii="Arial" w:hAnsi="Arial" w:cs="Arial"/>
              </w:rPr>
            </w:pPr>
            <w:r w:rsidRPr="00D67C04">
              <w:rPr>
                <w:rFonts w:ascii="Arial" w:hAnsi="Arial" w:cs="Arial"/>
              </w:rPr>
              <w:t xml:space="preserve">Podanie do publicznej wiadomości przez komisję rekrutacyjną listy kandydatów zakwalifikowanych </w:t>
            </w:r>
            <w:r>
              <w:rPr>
                <w:rFonts w:ascii="Arial" w:hAnsi="Arial" w:cs="Arial"/>
              </w:rPr>
              <w:br/>
            </w:r>
            <w:r w:rsidRPr="00D67C04">
              <w:rPr>
                <w:rFonts w:ascii="Arial" w:hAnsi="Arial" w:cs="Arial"/>
              </w:rPr>
              <w:t>i kandydatów niezakwalifikowanych</w:t>
            </w:r>
          </w:p>
        </w:tc>
        <w:tc>
          <w:tcPr>
            <w:tcW w:w="999" w:type="pct"/>
            <w:vAlign w:val="center"/>
          </w:tcPr>
          <w:p w14:paraId="72500ABC" w14:textId="77777777" w:rsidR="002A3552" w:rsidRPr="00150A20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150A20">
              <w:rPr>
                <w:rFonts w:ascii="Arial" w:hAnsi="Arial" w:cs="Arial"/>
                <w:sz w:val="20"/>
                <w:szCs w:val="20"/>
              </w:rPr>
              <w:t>.04.202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0A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999" w:type="pct"/>
            <w:vAlign w:val="center"/>
          </w:tcPr>
          <w:p w14:paraId="03B8C789" w14:textId="77777777" w:rsidR="002A3552" w:rsidRPr="00150A20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A20">
              <w:rPr>
                <w:rFonts w:ascii="Arial" w:hAnsi="Arial" w:cs="Arial"/>
                <w:sz w:val="20"/>
                <w:szCs w:val="20"/>
              </w:rPr>
              <w:t>17.08.202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0A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2A3552" w:rsidRPr="00D67C04" w14:paraId="3A608193" w14:textId="77777777" w:rsidTr="006C0F9D">
        <w:trPr>
          <w:trHeight w:val="692"/>
        </w:trPr>
        <w:tc>
          <w:tcPr>
            <w:tcW w:w="286" w:type="pct"/>
            <w:vAlign w:val="center"/>
          </w:tcPr>
          <w:p w14:paraId="34547749" w14:textId="77777777" w:rsidR="002A3552" w:rsidRPr="00D67C04" w:rsidRDefault="002A3552" w:rsidP="006C0F9D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D67C04">
              <w:rPr>
                <w:rFonts w:ascii="Arial" w:hAnsi="Arial" w:cs="Arial"/>
              </w:rPr>
              <w:t>4.</w:t>
            </w:r>
          </w:p>
        </w:tc>
        <w:tc>
          <w:tcPr>
            <w:tcW w:w="2716" w:type="pct"/>
          </w:tcPr>
          <w:p w14:paraId="2770F507" w14:textId="77777777" w:rsidR="002A3552" w:rsidRPr="00D67C04" w:rsidRDefault="002A3552" w:rsidP="006C0F9D">
            <w:pPr>
              <w:pStyle w:val="Standard"/>
              <w:spacing w:after="0"/>
              <w:rPr>
                <w:rFonts w:ascii="Arial" w:hAnsi="Arial" w:cs="Arial"/>
              </w:rPr>
            </w:pPr>
            <w:r w:rsidRPr="00D67C04">
              <w:rPr>
                <w:rFonts w:ascii="Arial" w:hAnsi="Arial" w:cs="Arial"/>
              </w:rPr>
              <w:t>Potwierdzenie przez rodzica kandydata woli przyjęcia w postaci pisemnego oświadczenia</w:t>
            </w:r>
          </w:p>
        </w:tc>
        <w:tc>
          <w:tcPr>
            <w:tcW w:w="999" w:type="pct"/>
            <w:vAlign w:val="center"/>
          </w:tcPr>
          <w:p w14:paraId="3374C84A" w14:textId="77777777" w:rsidR="002A3552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03</w:t>
            </w:r>
            <w:r w:rsidRPr="00150A20">
              <w:rPr>
                <w:rFonts w:ascii="Arial" w:hAnsi="Arial" w:cs="Arial"/>
                <w:sz w:val="20"/>
                <w:szCs w:val="20"/>
              </w:rPr>
              <w:t>.04.</w:t>
            </w:r>
            <w:r>
              <w:rPr>
                <w:rFonts w:ascii="Arial" w:hAnsi="Arial" w:cs="Arial"/>
                <w:sz w:val="20"/>
                <w:szCs w:val="20"/>
              </w:rPr>
              <w:t>2023 r.</w:t>
            </w:r>
          </w:p>
          <w:p w14:paraId="223481F2" w14:textId="77777777" w:rsidR="002A3552" w:rsidRPr="00150A20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21</w:t>
            </w:r>
            <w:r w:rsidRPr="00150A20">
              <w:rPr>
                <w:rFonts w:ascii="Arial" w:hAnsi="Arial" w:cs="Arial"/>
                <w:sz w:val="20"/>
                <w:szCs w:val="20"/>
              </w:rPr>
              <w:t>.04.202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0A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999" w:type="pct"/>
            <w:vAlign w:val="center"/>
          </w:tcPr>
          <w:p w14:paraId="5369EA31" w14:textId="77777777" w:rsidR="002A3552" w:rsidRDefault="002A3552" w:rsidP="006C0F9D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Pr="00150A20">
              <w:rPr>
                <w:rFonts w:ascii="Arial" w:hAnsi="Arial" w:cs="Arial"/>
                <w:sz w:val="20"/>
                <w:szCs w:val="20"/>
              </w:rPr>
              <w:t>18.08.</w:t>
            </w:r>
            <w:r>
              <w:rPr>
                <w:rFonts w:ascii="Arial" w:hAnsi="Arial" w:cs="Arial"/>
                <w:sz w:val="20"/>
                <w:szCs w:val="20"/>
              </w:rPr>
              <w:t>2023 r.</w:t>
            </w:r>
          </w:p>
          <w:p w14:paraId="214A4C5E" w14:textId="77777777" w:rsidR="002A3552" w:rsidRPr="00150A20" w:rsidRDefault="002A3552" w:rsidP="006C0F9D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21</w:t>
            </w:r>
            <w:r w:rsidRPr="00150A20">
              <w:rPr>
                <w:rFonts w:ascii="Arial" w:hAnsi="Arial" w:cs="Arial"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0A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2A3552" w:rsidRPr="00D67C04" w14:paraId="62FDE61A" w14:textId="77777777" w:rsidTr="006C0F9D">
        <w:trPr>
          <w:trHeight w:val="688"/>
        </w:trPr>
        <w:tc>
          <w:tcPr>
            <w:tcW w:w="286" w:type="pct"/>
            <w:vAlign w:val="center"/>
          </w:tcPr>
          <w:p w14:paraId="2357AC8F" w14:textId="77777777" w:rsidR="002A3552" w:rsidRPr="00D67C04" w:rsidRDefault="002A3552" w:rsidP="006C0F9D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D67C04">
              <w:rPr>
                <w:rFonts w:ascii="Arial" w:hAnsi="Arial" w:cs="Arial"/>
              </w:rPr>
              <w:t>5.</w:t>
            </w:r>
          </w:p>
        </w:tc>
        <w:tc>
          <w:tcPr>
            <w:tcW w:w="2716" w:type="pct"/>
            <w:vAlign w:val="center"/>
          </w:tcPr>
          <w:p w14:paraId="7583C0B7" w14:textId="77777777" w:rsidR="002A3552" w:rsidRPr="00D67C04" w:rsidRDefault="002A3552" w:rsidP="006C0F9D">
            <w:pPr>
              <w:pStyle w:val="Standard"/>
              <w:spacing w:after="0"/>
              <w:rPr>
                <w:rFonts w:ascii="Arial" w:hAnsi="Arial" w:cs="Arial"/>
              </w:rPr>
            </w:pPr>
            <w:r w:rsidRPr="00D67C04">
              <w:rPr>
                <w:rFonts w:ascii="Arial" w:hAnsi="Arial" w:cs="Arial"/>
              </w:rPr>
              <w:t>Podanie do publicznej wiadomości przez komisję rekrutacyjną listy kandydatów przyję</w:t>
            </w:r>
            <w:r>
              <w:rPr>
                <w:rFonts w:ascii="Arial" w:hAnsi="Arial" w:cs="Arial"/>
              </w:rPr>
              <w:t>tych i kandydatów nieprzyjętych</w:t>
            </w:r>
          </w:p>
        </w:tc>
        <w:tc>
          <w:tcPr>
            <w:tcW w:w="999" w:type="pct"/>
            <w:vAlign w:val="center"/>
          </w:tcPr>
          <w:p w14:paraId="5A85135B" w14:textId="77777777" w:rsidR="002A3552" w:rsidRPr="00150A20" w:rsidRDefault="002A3552" w:rsidP="006C0F9D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150A20">
              <w:rPr>
                <w:rFonts w:ascii="Arial" w:hAnsi="Arial" w:cs="Arial"/>
                <w:sz w:val="20"/>
                <w:szCs w:val="20"/>
              </w:rPr>
              <w:t>.04.202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0A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999" w:type="pct"/>
            <w:vAlign w:val="center"/>
          </w:tcPr>
          <w:p w14:paraId="3E447309" w14:textId="77777777" w:rsidR="002A3552" w:rsidRPr="00150A20" w:rsidRDefault="002A3552" w:rsidP="006C0F9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A2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50A20">
              <w:rPr>
                <w:rFonts w:ascii="Arial" w:hAnsi="Arial" w:cs="Arial"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0A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14:paraId="5C0D7541" w14:textId="77777777" w:rsidR="00A17CF9" w:rsidRDefault="00A17CF9"/>
    <w:sectPr w:rsidR="00A1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52"/>
    <w:rsid w:val="002A3552"/>
    <w:rsid w:val="008C6665"/>
    <w:rsid w:val="00A17CF9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D412"/>
  <w15:chartTrackingRefBased/>
  <w15:docId w15:val="{89DE11B9-902C-410B-A635-AA1B9E17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5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35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uiPriority w:val="99"/>
    <w:qFormat/>
    <w:rsid w:val="002A3552"/>
    <w:pPr>
      <w:tabs>
        <w:tab w:val="num" w:pos="360"/>
      </w:tabs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A3552"/>
    <w:rPr>
      <w:rFonts w:ascii="Times New Roman" w:eastAsia="Times New Roman" w:hAnsi="Times New Roman" w:cs="Times New Roman"/>
      <w:b/>
      <w:bCs/>
      <w:kern w:val="2"/>
      <w:sz w:val="36"/>
      <w:szCs w:val="36"/>
      <w:lang w:val="x-none" w:eastAsia="ar-SA"/>
    </w:rPr>
  </w:style>
  <w:style w:type="paragraph" w:customStyle="1" w:styleId="Standard">
    <w:name w:val="Standard"/>
    <w:uiPriority w:val="99"/>
    <w:rsid w:val="002A3552"/>
    <w:pPr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  <w:style w:type="paragraph" w:styleId="Bezodstpw">
    <w:name w:val="No Spacing"/>
    <w:uiPriority w:val="99"/>
    <w:qFormat/>
    <w:rsid w:val="002A3552"/>
    <w:pPr>
      <w:widowControl w:val="0"/>
      <w:suppressAutoHyphens/>
      <w:spacing w:after="0" w:line="240" w:lineRule="auto"/>
    </w:pPr>
    <w:rPr>
      <w:rFonts w:ascii="Calibri" w:eastAsia="SimSun" w:hAnsi="Calibri" w:cs="F"/>
      <w:kern w:val="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A35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czynności</dc:title>
  <dc:subject/>
  <dc:creator>Radosław Sawicki</dc:creator>
  <cp:keywords>harmonogram, kobylnica</cp:keywords>
  <dc:description/>
  <cp:lastModifiedBy>Radosław Sawicki</cp:lastModifiedBy>
  <cp:revision>1</cp:revision>
  <dcterms:created xsi:type="dcterms:W3CDTF">2023-02-02T11:33:00Z</dcterms:created>
  <dcterms:modified xsi:type="dcterms:W3CDTF">2023-02-02T11:35:00Z</dcterms:modified>
</cp:coreProperties>
</file>