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4A50" w14:textId="00A06C29" w:rsidR="000D71CD" w:rsidRPr="00F66982" w:rsidRDefault="000D71CD" w:rsidP="000D71C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>
        <w:rPr>
          <w:rFonts w:ascii="Arial" w:eastAsia="Times New Roman" w:hAnsi="Arial" w:cs="Arial"/>
          <w:sz w:val="16"/>
          <w:szCs w:val="16"/>
          <w:lang w:eastAsia="pl-PL"/>
        </w:rPr>
        <w:t>Nr 159/2023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Wójta Gminy Kobylnica z dnia </w:t>
      </w:r>
      <w:r>
        <w:rPr>
          <w:rFonts w:ascii="Arial" w:eastAsia="Times New Roman" w:hAnsi="Arial" w:cs="Arial"/>
          <w:sz w:val="16"/>
          <w:szCs w:val="16"/>
          <w:lang w:eastAsia="pl-PL"/>
        </w:rPr>
        <w:t>20 czerwca 2023 r.</w:t>
      </w:r>
    </w:p>
    <w:p w14:paraId="1CC3B54F" w14:textId="77777777" w:rsidR="000D71CD" w:rsidRPr="00F66982" w:rsidRDefault="000D71CD" w:rsidP="000D71CD">
      <w:pPr>
        <w:spacing w:before="480" w:after="200" w:line="240" w:lineRule="auto"/>
        <w:ind w:firstLine="357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V</w:t>
      </w:r>
    </w:p>
    <w:p w14:paraId="1B0F4DCD" w14:textId="77777777" w:rsidR="000D71CD" w:rsidRPr="000D71CD" w:rsidRDefault="000D71CD" w:rsidP="000D71CD">
      <w:pPr>
        <w:pStyle w:val="Nagwek1"/>
        <w:spacing w:line="276" w:lineRule="auto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0D71CD">
        <w:rPr>
          <w:rFonts w:ascii="Arial" w:eastAsia="Calibri" w:hAnsi="Arial" w:cs="Arial"/>
          <w:b/>
          <w:bCs/>
          <w:color w:val="auto"/>
          <w:sz w:val="22"/>
          <w:szCs w:val="22"/>
        </w:rPr>
        <w:t>Minimalny i maksymalny miesięczny poziom wynagrodzenia zasadniczego w poszczególnych kategoriach zaszeregowania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824"/>
        <w:gridCol w:w="2097"/>
        <w:gridCol w:w="2265"/>
      </w:tblGrid>
      <w:tr w:rsidR="000D71CD" w:rsidRPr="00F66982" w14:paraId="590BBF46" w14:textId="77777777" w:rsidTr="00BE600A">
        <w:tc>
          <w:tcPr>
            <w:tcW w:w="876" w:type="dxa"/>
          </w:tcPr>
          <w:p w14:paraId="35286A7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4" w:type="dxa"/>
            <w:shd w:val="clear" w:color="auto" w:fill="auto"/>
          </w:tcPr>
          <w:p w14:paraId="6A8A4660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Kategoria zaszeregowania</w:t>
            </w:r>
          </w:p>
        </w:tc>
        <w:tc>
          <w:tcPr>
            <w:tcW w:w="2097" w:type="dxa"/>
            <w:shd w:val="clear" w:color="auto" w:fill="auto"/>
          </w:tcPr>
          <w:p w14:paraId="55BAD293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Minimalna</w:t>
            </w:r>
          </w:p>
          <w:p w14:paraId="7B2D3B59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  <w:tc>
          <w:tcPr>
            <w:tcW w:w="2265" w:type="dxa"/>
          </w:tcPr>
          <w:p w14:paraId="114ABF65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Maksymalna</w:t>
            </w:r>
          </w:p>
          <w:p w14:paraId="7B9D351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  <w:t>kwota złotych</w:t>
            </w:r>
          </w:p>
        </w:tc>
      </w:tr>
      <w:tr w:rsidR="000D71CD" w:rsidRPr="00F66982" w14:paraId="7D97051A" w14:textId="77777777" w:rsidTr="00BE600A">
        <w:tc>
          <w:tcPr>
            <w:tcW w:w="876" w:type="dxa"/>
          </w:tcPr>
          <w:p w14:paraId="32B5D88A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4" w:type="dxa"/>
            <w:shd w:val="clear" w:color="auto" w:fill="auto"/>
          </w:tcPr>
          <w:p w14:paraId="0541067F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III</w:t>
            </w:r>
          </w:p>
        </w:tc>
        <w:tc>
          <w:tcPr>
            <w:tcW w:w="2097" w:type="dxa"/>
            <w:shd w:val="clear" w:color="auto" w:fill="auto"/>
          </w:tcPr>
          <w:p w14:paraId="2AA2D9E1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3.400</w:t>
            </w:r>
          </w:p>
        </w:tc>
        <w:tc>
          <w:tcPr>
            <w:tcW w:w="2265" w:type="dxa"/>
          </w:tcPr>
          <w:p w14:paraId="448D58D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3.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06A190D8" w14:textId="77777777" w:rsidTr="00BE600A">
        <w:tc>
          <w:tcPr>
            <w:tcW w:w="876" w:type="dxa"/>
          </w:tcPr>
          <w:p w14:paraId="25ABA916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5828789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</w:t>
            </w:r>
          </w:p>
        </w:tc>
        <w:tc>
          <w:tcPr>
            <w:tcW w:w="2097" w:type="dxa"/>
            <w:shd w:val="clear" w:color="auto" w:fill="auto"/>
          </w:tcPr>
          <w:p w14:paraId="3B9664B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3.600</w:t>
            </w:r>
          </w:p>
        </w:tc>
        <w:tc>
          <w:tcPr>
            <w:tcW w:w="2265" w:type="dxa"/>
          </w:tcPr>
          <w:p w14:paraId="13A39BED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05EA2110" w14:textId="77777777" w:rsidTr="00BE600A">
        <w:tc>
          <w:tcPr>
            <w:tcW w:w="876" w:type="dxa"/>
          </w:tcPr>
          <w:p w14:paraId="7F3E555A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155D6851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VIII</w:t>
            </w:r>
          </w:p>
        </w:tc>
        <w:tc>
          <w:tcPr>
            <w:tcW w:w="2097" w:type="dxa"/>
            <w:shd w:val="clear" w:color="auto" w:fill="auto"/>
          </w:tcPr>
          <w:p w14:paraId="3B77A067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3.650</w:t>
            </w:r>
          </w:p>
        </w:tc>
        <w:tc>
          <w:tcPr>
            <w:tcW w:w="2265" w:type="dxa"/>
          </w:tcPr>
          <w:p w14:paraId="77515300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5.2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7E96517B" w14:textId="77777777" w:rsidTr="00BE600A">
        <w:tc>
          <w:tcPr>
            <w:tcW w:w="876" w:type="dxa"/>
          </w:tcPr>
          <w:p w14:paraId="0203123F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ADFAD8A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IX</w:t>
            </w:r>
          </w:p>
        </w:tc>
        <w:tc>
          <w:tcPr>
            <w:tcW w:w="2097" w:type="dxa"/>
            <w:shd w:val="clear" w:color="auto" w:fill="auto"/>
          </w:tcPr>
          <w:p w14:paraId="021158E3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3.700</w:t>
            </w:r>
          </w:p>
        </w:tc>
        <w:tc>
          <w:tcPr>
            <w:tcW w:w="2265" w:type="dxa"/>
          </w:tcPr>
          <w:p w14:paraId="6E8BA719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5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2BE4A227" w14:textId="77777777" w:rsidTr="00BE600A">
        <w:tc>
          <w:tcPr>
            <w:tcW w:w="876" w:type="dxa"/>
          </w:tcPr>
          <w:p w14:paraId="67C0E613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6E47539F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</w:t>
            </w:r>
          </w:p>
        </w:tc>
        <w:tc>
          <w:tcPr>
            <w:tcW w:w="2097" w:type="dxa"/>
            <w:shd w:val="clear" w:color="auto" w:fill="auto"/>
          </w:tcPr>
          <w:p w14:paraId="415FEA1B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3.800</w:t>
            </w:r>
          </w:p>
        </w:tc>
        <w:tc>
          <w:tcPr>
            <w:tcW w:w="2265" w:type="dxa"/>
          </w:tcPr>
          <w:p w14:paraId="17A4E4A7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6.4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5D248147" w14:textId="77777777" w:rsidTr="00BE600A">
        <w:tc>
          <w:tcPr>
            <w:tcW w:w="876" w:type="dxa"/>
          </w:tcPr>
          <w:p w14:paraId="7D2D7094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344E9BB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</w:t>
            </w:r>
          </w:p>
        </w:tc>
        <w:tc>
          <w:tcPr>
            <w:tcW w:w="2097" w:type="dxa"/>
            <w:shd w:val="clear" w:color="auto" w:fill="auto"/>
          </w:tcPr>
          <w:p w14:paraId="15C79077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3.900</w:t>
            </w:r>
          </w:p>
        </w:tc>
        <w:tc>
          <w:tcPr>
            <w:tcW w:w="2265" w:type="dxa"/>
          </w:tcPr>
          <w:p w14:paraId="23FDDD6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6.7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0BD48BA8" w14:textId="77777777" w:rsidTr="00BE600A">
        <w:tc>
          <w:tcPr>
            <w:tcW w:w="876" w:type="dxa"/>
          </w:tcPr>
          <w:p w14:paraId="5C806319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44669BE9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</w:t>
            </w:r>
          </w:p>
        </w:tc>
        <w:tc>
          <w:tcPr>
            <w:tcW w:w="2097" w:type="dxa"/>
            <w:shd w:val="clear" w:color="auto" w:fill="auto"/>
          </w:tcPr>
          <w:p w14:paraId="2F780DB7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4.000</w:t>
            </w:r>
          </w:p>
        </w:tc>
        <w:tc>
          <w:tcPr>
            <w:tcW w:w="2265" w:type="dxa"/>
          </w:tcPr>
          <w:p w14:paraId="2BB2F7A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00</w:t>
            </w:r>
          </w:p>
        </w:tc>
      </w:tr>
      <w:tr w:rsidR="000D71CD" w:rsidRPr="00F66982" w14:paraId="2FA2E9AB" w14:textId="77777777" w:rsidTr="00BE600A">
        <w:tc>
          <w:tcPr>
            <w:tcW w:w="876" w:type="dxa"/>
          </w:tcPr>
          <w:p w14:paraId="73FE5D68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00525386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XIII</w:t>
            </w:r>
          </w:p>
        </w:tc>
        <w:tc>
          <w:tcPr>
            <w:tcW w:w="2097" w:type="dxa"/>
            <w:shd w:val="clear" w:color="auto" w:fill="auto"/>
          </w:tcPr>
          <w:p w14:paraId="715AEF27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4.100</w:t>
            </w:r>
          </w:p>
        </w:tc>
        <w:tc>
          <w:tcPr>
            <w:tcW w:w="2265" w:type="dxa"/>
          </w:tcPr>
          <w:p w14:paraId="4895A334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8.100</w:t>
            </w:r>
          </w:p>
        </w:tc>
      </w:tr>
      <w:tr w:rsidR="000D71CD" w:rsidRPr="00F66982" w14:paraId="7EE551B8" w14:textId="77777777" w:rsidTr="00BE600A">
        <w:tc>
          <w:tcPr>
            <w:tcW w:w="876" w:type="dxa"/>
          </w:tcPr>
          <w:p w14:paraId="17EB0E8E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2F9A115D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</w:t>
            </w:r>
          </w:p>
        </w:tc>
        <w:tc>
          <w:tcPr>
            <w:tcW w:w="2097" w:type="dxa"/>
            <w:shd w:val="clear" w:color="auto" w:fill="auto"/>
          </w:tcPr>
          <w:p w14:paraId="4498E3F8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4.300</w:t>
            </w:r>
          </w:p>
        </w:tc>
        <w:tc>
          <w:tcPr>
            <w:tcW w:w="2265" w:type="dxa"/>
          </w:tcPr>
          <w:p w14:paraId="386E6A00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8.1</w:t>
            </w: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00</w:t>
            </w:r>
          </w:p>
        </w:tc>
      </w:tr>
      <w:tr w:rsidR="000D71CD" w:rsidRPr="00F66982" w14:paraId="1FA4E6E2" w14:textId="77777777" w:rsidTr="00BE600A">
        <w:tc>
          <w:tcPr>
            <w:tcW w:w="876" w:type="dxa"/>
          </w:tcPr>
          <w:p w14:paraId="3E7D0A3D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669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4" w:type="dxa"/>
            <w:shd w:val="clear" w:color="auto" w:fill="auto"/>
          </w:tcPr>
          <w:p w14:paraId="5DFE8C84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  <w:r w:rsidRPr="00F66982">
              <w:rPr>
                <w:rFonts w:ascii="Arial" w:eastAsia="Calibri" w:hAnsi="Arial" w:cs="Arial"/>
                <w:sz w:val="20"/>
                <w:szCs w:val="20"/>
                <w:lang w:val="x-none"/>
              </w:rPr>
              <w:t>XVII</w:t>
            </w:r>
          </w:p>
        </w:tc>
        <w:tc>
          <w:tcPr>
            <w:tcW w:w="2097" w:type="dxa"/>
            <w:shd w:val="clear" w:color="auto" w:fill="auto"/>
          </w:tcPr>
          <w:p w14:paraId="0961934D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4.600</w:t>
            </w:r>
          </w:p>
        </w:tc>
        <w:tc>
          <w:tcPr>
            <w:tcW w:w="2265" w:type="dxa"/>
          </w:tcPr>
          <w:p w14:paraId="7F5CA14C" w14:textId="77777777" w:rsidR="000D71CD" w:rsidRPr="00F66982" w:rsidRDefault="000D71CD" w:rsidP="00BE600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9.200</w:t>
            </w:r>
          </w:p>
        </w:tc>
      </w:tr>
    </w:tbl>
    <w:p w14:paraId="364FEAE1" w14:textId="5C6A86A9" w:rsidR="00A561B1" w:rsidRPr="000D71CD" w:rsidRDefault="00A561B1" w:rsidP="000D71CD">
      <w:pPr>
        <w:spacing w:line="276" w:lineRule="auto"/>
        <w:ind w:firstLine="0"/>
        <w:jc w:val="both"/>
        <w:rPr>
          <w:rFonts w:ascii="Arial" w:hAnsi="Arial" w:cs="Arial"/>
        </w:rPr>
      </w:pPr>
    </w:p>
    <w:sectPr w:rsidR="00A561B1" w:rsidRPr="000D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CD"/>
    <w:rsid w:val="000D71CD"/>
    <w:rsid w:val="008C6665"/>
    <w:rsid w:val="00A55810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676B"/>
  <w15:chartTrackingRefBased/>
  <w15:docId w15:val="{256260F3-C08D-42CF-86A4-8E6A847A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1CD"/>
    <w:pPr>
      <w:spacing w:after="240" w:line="480" w:lineRule="auto"/>
      <w:ind w:firstLine="360"/>
    </w:pPr>
    <w:rPr>
      <w:kern w:val="0"/>
      <w:lang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1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159/2023</dc:title>
  <dc:subject/>
  <dc:creator>Radosław Sawicki</dc:creator>
  <cp:keywords>zarządzenie, kobylnica</cp:keywords>
  <dc:description/>
  <cp:lastModifiedBy>Radosław Sawicki</cp:lastModifiedBy>
  <cp:revision>2</cp:revision>
  <dcterms:created xsi:type="dcterms:W3CDTF">2023-07-04T12:30:00Z</dcterms:created>
  <dcterms:modified xsi:type="dcterms:W3CDTF">2023-07-04T12:42:00Z</dcterms:modified>
</cp:coreProperties>
</file>