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F31B" w14:textId="77777777" w:rsidR="00791311" w:rsidRPr="00F854E6" w:rsidRDefault="00791311" w:rsidP="00D17AF7">
      <w:pPr>
        <w:pStyle w:val="Nagwek1"/>
        <w:spacing w:before="0" w:line="276" w:lineRule="auto"/>
        <w:rPr>
          <w:rFonts w:ascii="Arial" w:hAnsi="Arial" w:cs="Arial"/>
          <w:b/>
          <w:bCs/>
          <w:color w:val="000000" w:themeColor="text1"/>
          <w:sz w:val="22"/>
          <w:szCs w:val="22"/>
        </w:rPr>
      </w:pPr>
      <w:r w:rsidRPr="00F854E6">
        <w:rPr>
          <w:rFonts w:ascii="Arial" w:hAnsi="Arial" w:cs="Arial"/>
          <w:b/>
          <w:bCs/>
          <w:color w:val="000000" w:themeColor="text1"/>
          <w:sz w:val="22"/>
          <w:szCs w:val="22"/>
        </w:rPr>
        <w:t>PROTOKÓŁ</w:t>
      </w:r>
    </w:p>
    <w:p w14:paraId="4F8627B4" w14:textId="5E524FAD" w:rsidR="00791311" w:rsidRPr="00F854E6" w:rsidRDefault="00791311" w:rsidP="00D17AF7">
      <w:pPr>
        <w:spacing w:after="240" w:line="276" w:lineRule="auto"/>
        <w:rPr>
          <w:rFonts w:ascii="Arial" w:hAnsi="Arial" w:cs="Arial"/>
          <w:b/>
          <w:bCs/>
          <w:color w:val="000000" w:themeColor="text1"/>
        </w:rPr>
      </w:pPr>
      <w:r w:rsidRPr="00F854E6">
        <w:rPr>
          <w:rFonts w:ascii="Arial" w:hAnsi="Arial" w:cs="Arial"/>
          <w:b/>
          <w:bCs/>
          <w:color w:val="000000" w:themeColor="text1"/>
        </w:rPr>
        <w:t>z prac Komisji Konkursowej opiniującej oferty złożone na realizację zadań publicznych Gminy Kobylnica w 2023 r. w obszarze</w:t>
      </w:r>
      <w:r w:rsidR="00F854E6" w:rsidRPr="00F854E6">
        <w:rPr>
          <w:rFonts w:ascii="Arial" w:hAnsi="Arial" w:cs="Arial"/>
          <w:b/>
          <w:bCs/>
          <w:color w:val="000000" w:themeColor="text1"/>
        </w:rPr>
        <w:t xml:space="preserve"> społecznym</w:t>
      </w:r>
    </w:p>
    <w:p w14:paraId="68ADF683" w14:textId="77777777" w:rsidR="00791311" w:rsidRPr="00F854E6" w:rsidRDefault="00791311" w:rsidP="00D17AF7">
      <w:pPr>
        <w:spacing w:line="276" w:lineRule="auto"/>
        <w:rPr>
          <w:rFonts w:ascii="Arial" w:eastAsia="Times New Roman" w:hAnsi="Arial" w:cs="Arial"/>
          <w:color w:val="000000" w:themeColor="text1"/>
          <w:lang w:eastAsia="pl-PL"/>
        </w:rPr>
      </w:pPr>
      <w:r w:rsidRPr="00F854E6">
        <w:rPr>
          <w:rFonts w:ascii="Arial" w:hAnsi="Arial" w:cs="Arial"/>
          <w:color w:val="000000" w:themeColor="text1"/>
        </w:rPr>
        <w:t xml:space="preserve">W związku z realizacją „Programu Współpracy Gminy Kobylnica z Organizacjami Pozarządowymi i Innymi Podmiotami Prowadzącymi Działalność Pożytku Publicznego na 2023r.” na podstawie </w:t>
      </w:r>
      <w:r w:rsidRPr="00F854E6">
        <w:rPr>
          <w:rFonts w:ascii="Arial" w:eastAsia="Times New Roman" w:hAnsi="Arial" w:cs="Arial"/>
          <w:color w:val="000000" w:themeColor="text1"/>
          <w:sz w:val="20"/>
          <w:szCs w:val="20"/>
          <w:lang w:eastAsia="pl-PL"/>
        </w:rPr>
        <w:t xml:space="preserve">§ </w:t>
      </w:r>
      <w:r w:rsidRPr="00F854E6">
        <w:rPr>
          <w:rFonts w:ascii="Arial" w:eastAsia="Times New Roman" w:hAnsi="Arial" w:cs="Arial"/>
          <w:color w:val="000000" w:themeColor="text1"/>
          <w:lang w:eastAsia="pl-PL"/>
        </w:rPr>
        <w:t>15 ww. Programu Wójt Gminy Kobylnica powołał Komisję Konkursową do zaopiniowania ofert na realizację zadań publicznych złożonych w ramach otwartego konkursu ofert w obszarze sportu, turystyki i rekreacji w składzie:</w:t>
      </w:r>
    </w:p>
    <w:p w14:paraId="74D6DC6C"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Magdalena Ptak - przewodnicząca,</w:t>
      </w:r>
    </w:p>
    <w:p w14:paraId="71D31D75"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Aleksandra Serafin - sekretarz,</w:t>
      </w:r>
    </w:p>
    <w:p w14:paraId="4B1E0604"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Wioleta Nowakowska - członek komisji,</w:t>
      </w:r>
    </w:p>
    <w:p w14:paraId="59D9B2AD"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Agnieszka Owczarek - członek komisji,</w:t>
      </w:r>
    </w:p>
    <w:p w14:paraId="0FA86DEB"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Monika Szybilska - członek komisji,</w:t>
      </w:r>
    </w:p>
    <w:p w14:paraId="4B8D8665"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Urszula Cudziło - członek komisji,</w:t>
      </w:r>
    </w:p>
    <w:p w14:paraId="0F69A91C" w14:textId="77777777" w:rsidR="00791311" w:rsidRPr="00F854E6" w:rsidRDefault="00791311" w:rsidP="00D17AF7">
      <w:pPr>
        <w:pStyle w:val="Akapitzlist"/>
        <w:numPr>
          <w:ilvl w:val="0"/>
          <w:numId w:val="1"/>
        </w:numPr>
        <w:spacing w:line="276" w:lineRule="auto"/>
        <w:rPr>
          <w:rFonts w:ascii="Arial" w:hAnsi="Arial" w:cs="Arial"/>
          <w:color w:val="000000" w:themeColor="text1"/>
        </w:rPr>
      </w:pPr>
      <w:r w:rsidRPr="00F854E6">
        <w:rPr>
          <w:rFonts w:ascii="Arial" w:hAnsi="Arial" w:cs="Arial"/>
          <w:color w:val="000000" w:themeColor="text1"/>
        </w:rPr>
        <w:t>Anna Tates-</w:t>
      </w:r>
      <w:proofErr w:type="spellStart"/>
      <w:r w:rsidRPr="00F854E6">
        <w:rPr>
          <w:rFonts w:ascii="Arial" w:hAnsi="Arial" w:cs="Arial"/>
          <w:color w:val="000000" w:themeColor="text1"/>
        </w:rPr>
        <w:t>Kardaś</w:t>
      </w:r>
      <w:proofErr w:type="spellEnd"/>
      <w:r w:rsidRPr="00F854E6">
        <w:rPr>
          <w:rFonts w:ascii="Arial" w:hAnsi="Arial" w:cs="Arial"/>
          <w:color w:val="000000" w:themeColor="text1"/>
        </w:rPr>
        <w:t xml:space="preserve"> - członek komisji.</w:t>
      </w:r>
    </w:p>
    <w:p w14:paraId="63895789" w14:textId="42E22FE7"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 xml:space="preserve">Zadaniem Komisji jest przeprowadzenie konkursu ofert na realizacje zadań publicznych tj. dokonanie oceny ofert złożonych w ramach ogłoszonego konkursu oraz przedstawienie Wójtowi Gminy Kobylnica opinii w sprawie wyboru ofert i podziału środków finansowych. W dniu 13 </w:t>
      </w:r>
      <w:r w:rsidR="00ED12DB">
        <w:rPr>
          <w:rFonts w:ascii="Arial" w:hAnsi="Arial" w:cs="Arial"/>
          <w:color w:val="000000" w:themeColor="text1"/>
        </w:rPr>
        <w:t>lipca</w:t>
      </w:r>
      <w:r w:rsidRPr="00F854E6">
        <w:rPr>
          <w:rFonts w:ascii="Arial" w:hAnsi="Arial" w:cs="Arial"/>
          <w:color w:val="000000" w:themeColor="text1"/>
        </w:rPr>
        <w:t xml:space="preserve"> 202</w:t>
      </w:r>
      <w:r w:rsidR="00F854E6" w:rsidRPr="00F854E6">
        <w:rPr>
          <w:rFonts w:ascii="Arial" w:hAnsi="Arial" w:cs="Arial"/>
          <w:color w:val="000000" w:themeColor="text1"/>
        </w:rPr>
        <w:t>3</w:t>
      </w:r>
      <w:r w:rsidRPr="00F854E6">
        <w:rPr>
          <w:rFonts w:ascii="Arial" w:hAnsi="Arial" w:cs="Arial"/>
          <w:color w:val="000000" w:themeColor="text1"/>
        </w:rPr>
        <w:t xml:space="preserve"> r. Komisja obradowała w składzie:</w:t>
      </w:r>
    </w:p>
    <w:p w14:paraId="26EFFDBC" w14:textId="77777777" w:rsidR="00791311" w:rsidRPr="00F854E6" w:rsidRDefault="00791311" w:rsidP="00D17AF7">
      <w:pPr>
        <w:pStyle w:val="Akapitzlist"/>
        <w:numPr>
          <w:ilvl w:val="0"/>
          <w:numId w:val="2"/>
        </w:numPr>
        <w:spacing w:before="240" w:after="240" w:line="276" w:lineRule="auto"/>
        <w:rPr>
          <w:rFonts w:ascii="Arial" w:hAnsi="Arial" w:cs="Arial"/>
          <w:color w:val="000000" w:themeColor="text1"/>
        </w:rPr>
      </w:pPr>
      <w:r w:rsidRPr="00F854E6">
        <w:rPr>
          <w:rFonts w:ascii="Arial" w:hAnsi="Arial" w:cs="Arial"/>
          <w:color w:val="000000" w:themeColor="text1"/>
        </w:rPr>
        <w:t>Magdalena Ptak - przewodnicząca,</w:t>
      </w:r>
    </w:p>
    <w:p w14:paraId="5FE5DC67" w14:textId="77777777" w:rsidR="00791311" w:rsidRPr="00F854E6" w:rsidRDefault="00791311" w:rsidP="00D17AF7">
      <w:pPr>
        <w:pStyle w:val="Akapitzlist"/>
        <w:numPr>
          <w:ilvl w:val="0"/>
          <w:numId w:val="2"/>
        </w:numPr>
        <w:spacing w:before="240" w:after="240" w:line="276" w:lineRule="auto"/>
        <w:rPr>
          <w:rFonts w:ascii="Arial" w:hAnsi="Arial" w:cs="Arial"/>
          <w:color w:val="000000" w:themeColor="text1"/>
        </w:rPr>
      </w:pPr>
      <w:r w:rsidRPr="00F854E6">
        <w:rPr>
          <w:rFonts w:ascii="Arial" w:hAnsi="Arial" w:cs="Arial"/>
          <w:color w:val="000000" w:themeColor="text1"/>
        </w:rPr>
        <w:t>Aleksandra Serafin - sekretarz,</w:t>
      </w:r>
    </w:p>
    <w:p w14:paraId="104543B9" w14:textId="77777777" w:rsidR="00791311" w:rsidRPr="00F854E6" w:rsidRDefault="00791311" w:rsidP="00D17AF7">
      <w:pPr>
        <w:pStyle w:val="Akapitzlist"/>
        <w:numPr>
          <w:ilvl w:val="0"/>
          <w:numId w:val="2"/>
        </w:numPr>
        <w:spacing w:line="276" w:lineRule="auto"/>
        <w:rPr>
          <w:rFonts w:ascii="Arial" w:hAnsi="Arial" w:cs="Arial"/>
          <w:color w:val="000000" w:themeColor="text1"/>
        </w:rPr>
      </w:pPr>
      <w:r w:rsidRPr="00F854E6">
        <w:rPr>
          <w:rFonts w:ascii="Arial" w:hAnsi="Arial" w:cs="Arial"/>
          <w:color w:val="000000" w:themeColor="text1"/>
        </w:rPr>
        <w:t>Agnieszka Owczarek - członek komisji,</w:t>
      </w:r>
    </w:p>
    <w:p w14:paraId="2BF78699" w14:textId="2E5A26B2" w:rsidR="00AC4F51" w:rsidRPr="00F854E6" w:rsidRDefault="00AC4F51" w:rsidP="00D17AF7">
      <w:pPr>
        <w:pStyle w:val="Akapitzlist"/>
        <w:numPr>
          <w:ilvl w:val="0"/>
          <w:numId w:val="2"/>
        </w:numPr>
        <w:spacing w:line="276" w:lineRule="auto"/>
        <w:rPr>
          <w:rFonts w:ascii="Arial" w:hAnsi="Arial" w:cs="Arial"/>
          <w:color w:val="000000" w:themeColor="text1"/>
        </w:rPr>
      </w:pPr>
      <w:r w:rsidRPr="00F854E6">
        <w:rPr>
          <w:rFonts w:ascii="Arial" w:hAnsi="Arial" w:cs="Arial"/>
          <w:color w:val="000000" w:themeColor="text1"/>
        </w:rPr>
        <w:t>Monika Szybilska – członek komisji,</w:t>
      </w:r>
    </w:p>
    <w:p w14:paraId="33331A9C" w14:textId="0EAEA738" w:rsidR="00AC4F51" w:rsidRPr="00F854E6" w:rsidRDefault="00791311" w:rsidP="00D17AF7">
      <w:pPr>
        <w:pStyle w:val="Akapitzlist"/>
        <w:numPr>
          <w:ilvl w:val="0"/>
          <w:numId w:val="2"/>
        </w:numPr>
        <w:spacing w:before="240" w:after="240" w:line="276" w:lineRule="auto"/>
        <w:rPr>
          <w:rFonts w:ascii="Arial" w:hAnsi="Arial" w:cs="Arial"/>
          <w:color w:val="000000" w:themeColor="text1"/>
        </w:rPr>
      </w:pPr>
      <w:r w:rsidRPr="00F854E6">
        <w:rPr>
          <w:rFonts w:ascii="Arial" w:hAnsi="Arial" w:cs="Arial"/>
          <w:color w:val="000000" w:themeColor="text1"/>
        </w:rPr>
        <w:t>Urszula Cudziło - członek komisji</w:t>
      </w:r>
      <w:r w:rsidR="00AC4F51" w:rsidRPr="00F854E6">
        <w:rPr>
          <w:rFonts w:ascii="Arial" w:hAnsi="Arial" w:cs="Arial"/>
          <w:color w:val="000000" w:themeColor="text1"/>
        </w:rPr>
        <w:t>.</w:t>
      </w:r>
    </w:p>
    <w:p w14:paraId="39C4B5CC" w14:textId="77777777"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Lista obecności stanowi załącznik nr 1 do protokołu.</w:t>
      </w:r>
    </w:p>
    <w:p w14:paraId="4A7F2C0D" w14:textId="77777777"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Na wstępie przewodnicząca Komisji zapoznała obecnych z Zarządzeniem nr 288/2022 Wójta Gminy Kobylnica z dnia 28 października 2022 r. w sprawie powołania Komisji Konkursowej do oceny ofert złożonych w konkursie na realizację zadań publicznych Gminy Kobylnica na 2023 r. oraz Regulaminem Komisji Konkursowej stanowiącym załącznik do niniejszego Zarządzenia.</w:t>
      </w:r>
    </w:p>
    <w:p w14:paraId="0BC9B981" w14:textId="7A548CDA"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 xml:space="preserve">Konkurs realizowany był przy pomocy serwisu internetowego Witkac.pl, opatrzony został nr </w:t>
      </w:r>
      <w:r w:rsidR="00611496" w:rsidRPr="00F854E6">
        <w:rPr>
          <w:rFonts w:ascii="Arial" w:hAnsi="Arial" w:cs="Arial"/>
          <w:color w:val="000000" w:themeColor="text1"/>
        </w:rPr>
        <w:t>1</w:t>
      </w:r>
      <w:r w:rsidR="00F854E6" w:rsidRPr="00F854E6">
        <w:rPr>
          <w:rFonts w:ascii="Arial" w:hAnsi="Arial" w:cs="Arial"/>
          <w:color w:val="000000" w:themeColor="text1"/>
        </w:rPr>
        <w:t>3</w:t>
      </w:r>
      <w:r w:rsidR="00611496" w:rsidRPr="00F854E6">
        <w:rPr>
          <w:rFonts w:ascii="Arial" w:hAnsi="Arial" w:cs="Arial"/>
          <w:color w:val="000000" w:themeColor="text1"/>
        </w:rPr>
        <w:t>/</w:t>
      </w:r>
      <w:r w:rsidRPr="00F854E6">
        <w:rPr>
          <w:rFonts w:ascii="Arial" w:hAnsi="Arial" w:cs="Arial"/>
          <w:color w:val="000000" w:themeColor="text1"/>
        </w:rPr>
        <w:t xml:space="preserve">2023. Oferty należało składać na stronie do dnia </w:t>
      </w:r>
      <w:r w:rsidR="00F854E6" w:rsidRPr="00F854E6">
        <w:rPr>
          <w:rFonts w:ascii="Arial" w:hAnsi="Arial" w:cs="Arial"/>
          <w:color w:val="000000" w:themeColor="text1"/>
        </w:rPr>
        <w:t>04</w:t>
      </w:r>
      <w:r w:rsidRPr="00F854E6">
        <w:rPr>
          <w:rFonts w:ascii="Arial" w:hAnsi="Arial" w:cs="Arial"/>
          <w:color w:val="000000" w:themeColor="text1"/>
        </w:rPr>
        <w:t>.</w:t>
      </w:r>
      <w:r w:rsidR="00C56E25" w:rsidRPr="00F854E6">
        <w:rPr>
          <w:rFonts w:ascii="Arial" w:hAnsi="Arial" w:cs="Arial"/>
          <w:color w:val="000000" w:themeColor="text1"/>
        </w:rPr>
        <w:t>0</w:t>
      </w:r>
      <w:r w:rsidR="00F854E6" w:rsidRPr="00F854E6">
        <w:rPr>
          <w:rFonts w:ascii="Arial" w:hAnsi="Arial" w:cs="Arial"/>
          <w:color w:val="000000" w:themeColor="text1"/>
        </w:rPr>
        <w:t>7</w:t>
      </w:r>
      <w:r w:rsidRPr="00F854E6">
        <w:rPr>
          <w:rFonts w:ascii="Arial" w:hAnsi="Arial" w:cs="Arial"/>
          <w:color w:val="000000" w:themeColor="text1"/>
        </w:rPr>
        <w:t>.202</w:t>
      </w:r>
      <w:r w:rsidR="00C56E25" w:rsidRPr="00F854E6">
        <w:rPr>
          <w:rFonts w:ascii="Arial" w:hAnsi="Arial" w:cs="Arial"/>
          <w:color w:val="000000" w:themeColor="text1"/>
        </w:rPr>
        <w:t>3</w:t>
      </w:r>
      <w:r w:rsidRPr="00F854E6">
        <w:rPr>
          <w:rFonts w:ascii="Arial" w:hAnsi="Arial" w:cs="Arial"/>
          <w:color w:val="000000" w:themeColor="text1"/>
        </w:rPr>
        <w:t xml:space="preserve"> r. natomiast potwierdzenie złożenia oferty wraz z wymaganymi załącznikami w formie papierowej należało składać do dnia </w:t>
      </w:r>
      <w:r w:rsidR="00C56E25" w:rsidRPr="00F854E6">
        <w:rPr>
          <w:rFonts w:ascii="Arial" w:hAnsi="Arial" w:cs="Arial"/>
          <w:color w:val="000000" w:themeColor="text1"/>
        </w:rPr>
        <w:t>0</w:t>
      </w:r>
      <w:r w:rsidR="00F854E6" w:rsidRPr="00F854E6">
        <w:rPr>
          <w:rFonts w:ascii="Arial" w:hAnsi="Arial" w:cs="Arial"/>
          <w:color w:val="000000" w:themeColor="text1"/>
        </w:rPr>
        <w:t>5</w:t>
      </w:r>
      <w:r w:rsidRPr="00F854E6">
        <w:rPr>
          <w:rFonts w:ascii="Arial" w:hAnsi="Arial" w:cs="Arial"/>
          <w:color w:val="000000" w:themeColor="text1"/>
        </w:rPr>
        <w:t>.</w:t>
      </w:r>
      <w:r w:rsidR="00C56E25" w:rsidRPr="00F854E6">
        <w:rPr>
          <w:rFonts w:ascii="Arial" w:hAnsi="Arial" w:cs="Arial"/>
          <w:color w:val="000000" w:themeColor="text1"/>
        </w:rPr>
        <w:t>0</w:t>
      </w:r>
      <w:r w:rsidR="00F854E6" w:rsidRPr="00F854E6">
        <w:rPr>
          <w:rFonts w:ascii="Arial" w:hAnsi="Arial" w:cs="Arial"/>
          <w:color w:val="000000" w:themeColor="text1"/>
        </w:rPr>
        <w:t>7</w:t>
      </w:r>
      <w:r w:rsidRPr="00F854E6">
        <w:rPr>
          <w:rFonts w:ascii="Arial" w:hAnsi="Arial" w:cs="Arial"/>
          <w:color w:val="000000" w:themeColor="text1"/>
        </w:rPr>
        <w:t>.202</w:t>
      </w:r>
      <w:r w:rsidR="00C56E25" w:rsidRPr="00F854E6">
        <w:rPr>
          <w:rFonts w:ascii="Arial" w:hAnsi="Arial" w:cs="Arial"/>
          <w:color w:val="000000" w:themeColor="text1"/>
        </w:rPr>
        <w:t xml:space="preserve">3 </w:t>
      </w:r>
      <w:r w:rsidRPr="00F854E6">
        <w:rPr>
          <w:rFonts w:ascii="Arial" w:hAnsi="Arial" w:cs="Arial"/>
          <w:color w:val="000000" w:themeColor="text1"/>
        </w:rPr>
        <w:t xml:space="preserve">r. w sekretariacie Urzędu Gminy Kobylnica, ul. Główna 20, przesłać pocztą na podany adres lub za pomocą elektronicznej skrzynki podawczej Urzędu Gminy Kobylnica na platformie </w:t>
      </w:r>
      <w:proofErr w:type="spellStart"/>
      <w:r w:rsidRPr="00F854E6">
        <w:rPr>
          <w:rFonts w:ascii="Arial" w:hAnsi="Arial" w:cs="Arial"/>
          <w:color w:val="000000" w:themeColor="text1"/>
        </w:rPr>
        <w:t>ePUAP</w:t>
      </w:r>
      <w:proofErr w:type="spellEnd"/>
      <w:r w:rsidRPr="00F854E6">
        <w:rPr>
          <w:rFonts w:ascii="Arial" w:hAnsi="Arial" w:cs="Arial"/>
          <w:color w:val="000000" w:themeColor="text1"/>
        </w:rPr>
        <w:t>.</w:t>
      </w:r>
    </w:p>
    <w:p w14:paraId="54DE47FA" w14:textId="606304D9" w:rsidR="00791311" w:rsidRPr="00F854E6" w:rsidRDefault="00791311" w:rsidP="00D17AF7">
      <w:pPr>
        <w:spacing w:before="120" w:after="120" w:line="276" w:lineRule="auto"/>
        <w:rPr>
          <w:rFonts w:ascii="Arial" w:hAnsi="Arial" w:cs="Arial"/>
          <w:color w:val="000000" w:themeColor="text1"/>
        </w:rPr>
      </w:pPr>
      <w:r w:rsidRPr="00F854E6">
        <w:rPr>
          <w:rFonts w:ascii="Arial" w:hAnsi="Arial" w:cs="Arial"/>
          <w:color w:val="000000" w:themeColor="text1"/>
        </w:rPr>
        <w:t>Komisja ustaliła, że na realizację zadania pn. „</w:t>
      </w:r>
      <w:r w:rsidR="00F854E6" w:rsidRPr="00F854E6">
        <w:rPr>
          <w:rFonts w:ascii="Arial" w:eastAsia="Times New Roman" w:hAnsi="Arial" w:cs="Arial"/>
          <w:color w:val="000000" w:themeColor="text1"/>
          <w:lang w:eastAsia="pl-PL"/>
        </w:rPr>
        <w:t>Podtrzymanie tradycji narodowej, pielęgnowanie polskości oraz rozwoju świadomości narodowej, obywatelskiej i kulturowej</w:t>
      </w:r>
      <w:r w:rsidRPr="00F854E6">
        <w:rPr>
          <w:rFonts w:ascii="Arial" w:hAnsi="Arial" w:cs="Arial"/>
          <w:color w:val="000000" w:themeColor="text1"/>
        </w:rPr>
        <w:t xml:space="preserve">” – wpłynęły 2 oferty. </w:t>
      </w:r>
    </w:p>
    <w:p w14:paraId="6E7C31E9" w14:textId="18AC8288" w:rsidR="00791311" w:rsidRPr="00F854E6" w:rsidRDefault="00791311" w:rsidP="00D17AF7">
      <w:pPr>
        <w:spacing w:before="120" w:after="120" w:line="276" w:lineRule="auto"/>
        <w:rPr>
          <w:rFonts w:ascii="Arial" w:hAnsi="Arial" w:cs="Arial"/>
          <w:color w:val="000000" w:themeColor="text1"/>
        </w:rPr>
      </w:pPr>
      <w:r w:rsidRPr="00F854E6">
        <w:rPr>
          <w:rFonts w:ascii="Arial" w:hAnsi="Arial" w:cs="Arial"/>
          <w:color w:val="000000" w:themeColor="text1"/>
        </w:rPr>
        <w:t>Przed przystąpieniem do oceny ofert członkowie Komisji złożyli pisemne oświadczenie o niereprezentowaniu organizacji biorącej udział w konkursie (załącznik nr 2 do protokołu).</w:t>
      </w:r>
    </w:p>
    <w:p w14:paraId="2D93ADA8" w14:textId="7A724164" w:rsidR="00791311" w:rsidRPr="00F854E6" w:rsidRDefault="00791311" w:rsidP="00D17AF7">
      <w:pPr>
        <w:spacing w:before="120" w:after="120" w:line="276" w:lineRule="auto"/>
        <w:rPr>
          <w:rFonts w:ascii="Arial" w:hAnsi="Arial" w:cs="Arial"/>
          <w:color w:val="000000" w:themeColor="text1"/>
        </w:rPr>
      </w:pPr>
      <w:r w:rsidRPr="00F854E6">
        <w:rPr>
          <w:rFonts w:ascii="Arial" w:hAnsi="Arial" w:cs="Arial"/>
          <w:color w:val="000000" w:themeColor="text1"/>
        </w:rPr>
        <w:lastRenderedPageBreak/>
        <w:t>Zgodnie z regulaminem konkursu w pierwszej kolejności dokonano oceny formalnej ofert na KARCIE OCENY OFERT stanowiącej załącznik do regulaminu, zgodnie z kryteriami określonymi w części I</w:t>
      </w:r>
      <w:r w:rsidR="00611496" w:rsidRPr="00F854E6">
        <w:rPr>
          <w:rFonts w:ascii="Arial" w:hAnsi="Arial" w:cs="Arial"/>
          <w:color w:val="000000" w:themeColor="text1"/>
        </w:rPr>
        <w:t xml:space="preserve"> </w:t>
      </w:r>
      <w:r w:rsidRPr="00F854E6">
        <w:rPr>
          <w:rFonts w:ascii="Arial" w:hAnsi="Arial" w:cs="Arial"/>
          <w:color w:val="000000" w:themeColor="text1"/>
        </w:rPr>
        <w:t xml:space="preserve">- Kryteria formalne. </w:t>
      </w:r>
    </w:p>
    <w:p w14:paraId="1579E32C" w14:textId="2D184E49" w:rsidR="00791311" w:rsidRPr="00F854E6" w:rsidRDefault="00791311" w:rsidP="00D17AF7">
      <w:pPr>
        <w:spacing w:line="276" w:lineRule="auto"/>
        <w:rPr>
          <w:rFonts w:ascii="Arial" w:hAnsi="Arial" w:cs="Arial"/>
        </w:rPr>
      </w:pPr>
      <w:r w:rsidRPr="00F854E6">
        <w:rPr>
          <w:rFonts w:ascii="Arial" w:hAnsi="Arial" w:cs="Arial"/>
        </w:rPr>
        <w:t xml:space="preserve">Po dokonaniu oceny formalnej Komisja postanowiła dopuścić do dalszej części konkursu </w:t>
      </w:r>
      <w:r w:rsidR="00F854E6" w:rsidRPr="00F854E6">
        <w:rPr>
          <w:rFonts w:ascii="Arial" w:hAnsi="Arial" w:cs="Arial"/>
        </w:rPr>
        <w:t>1</w:t>
      </w:r>
      <w:r w:rsidRPr="00F854E6">
        <w:rPr>
          <w:rFonts w:ascii="Arial" w:hAnsi="Arial" w:cs="Arial"/>
        </w:rPr>
        <w:t xml:space="preserve"> ofert</w:t>
      </w:r>
      <w:r w:rsidR="00F854E6" w:rsidRPr="00F854E6">
        <w:rPr>
          <w:rFonts w:ascii="Arial" w:hAnsi="Arial" w:cs="Arial"/>
        </w:rPr>
        <w:t>ę</w:t>
      </w:r>
      <w:r w:rsidRPr="00F854E6">
        <w:rPr>
          <w:rFonts w:ascii="Arial" w:hAnsi="Arial" w:cs="Arial"/>
        </w:rPr>
        <w:t xml:space="preserve"> spełniając</w:t>
      </w:r>
      <w:r w:rsidR="00F854E6" w:rsidRPr="00F854E6">
        <w:rPr>
          <w:rFonts w:ascii="Arial" w:hAnsi="Arial" w:cs="Arial"/>
        </w:rPr>
        <w:t>ą</w:t>
      </w:r>
      <w:r w:rsidRPr="00F854E6">
        <w:rPr>
          <w:rFonts w:ascii="Arial" w:hAnsi="Arial" w:cs="Arial"/>
        </w:rPr>
        <w:t xml:space="preserve"> wymogi formalne.</w:t>
      </w:r>
      <w:r w:rsidR="00F854E6" w:rsidRPr="00F854E6">
        <w:rPr>
          <w:rFonts w:ascii="Arial" w:hAnsi="Arial" w:cs="Arial"/>
        </w:rPr>
        <w:t xml:space="preserve"> Oferta złożona przez Fundację Instytut Białowieski pn. „Centrum Zrównoważonego Rozwoju. "Okrągły stół dla Puszczy Białowieskiej". www.FestiwalPuszczyBialowieskiej.pl www.FestiwalBialowieski.pl www.FestiwalZubra.pl www.ForestFestival.Eu” nie spełniła wymogów formalnych konkursu, tj. nie złożono pisemnego potwierdzenia zamieszczenia oferty za pomocą serwisu Witkac.pl oraz nie dołączono wymaganych załączników do oferty - w związku z powyższym oferta uzyskała negatywną ocenę formalną i nie została poddana dalszej procedurze konkursowej.</w:t>
      </w:r>
    </w:p>
    <w:p w14:paraId="000CB9FF" w14:textId="79273829" w:rsidR="00791311" w:rsidRPr="00F854E6" w:rsidRDefault="00791311" w:rsidP="00D17AF7">
      <w:pPr>
        <w:spacing w:before="120" w:after="120" w:line="276" w:lineRule="auto"/>
        <w:rPr>
          <w:rFonts w:ascii="Arial" w:hAnsi="Arial" w:cs="Arial"/>
          <w:color w:val="000000" w:themeColor="text1"/>
        </w:rPr>
      </w:pPr>
      <w:r w:rsidRPr="00F854E6">
        <w:rPr>
          <w:rFonts w:ascii="Arial" w:hAnsi="Arial" w:cs="Arial"/>
          <w:color w:val="000000" w:themeColor="text1"/>
        </w:rPr>
        <w:t>W kolejnym etapie dokonano ocen</w:t>
      </w:r>
      <w:r w:rsidR="00F854E6">
        <w:rPr>
          <w:rFonts w:ascii="Arial" w:hAnsi="Arial" w:cs="Arial"/>
          <w:color w:val="000000" w:themeColor="text1"/>
        </w:rPr>
        <w:t>y</w:t>
      </w:r>
      <w:r w:rsidRPr="00F854E6">
        <w:rPr>
          <w:rFonts w:ascii="Arial" w:hAnsi="Arial" w:cs="Arial"/>
          <w:color w:val="000000" w:themeColor="text1"/>
        </w:rPr>
        <w:t xml:space="preserve"> merytoryczn</w:t>
      </w:r>
      <w:r w:rsidR="00F854E6">
        <w:rPr>
          <w:rFonts w:ascii="Arial" w:hAnsi="Arial" w:cs="Arial"/>
          <w:color w:val="000000" w:themeColor="text1"/>
        </w:rPr>
        <w:t>ej</w:t>
      </w:r>
      <w:r w:rsidRPr="00F854E6">
        <w:rPr>
          <w:rFonts w:ascii="Arial" w:hAnsi="Arial" w:cs="Arial"/>
          <w:color w:val="000000" w:themeColor="text1"/>
        </w:rPr>
        <w:t xml:space="preserve"> ofert</w:t>
      </w:r>
      <w:r w:rsidR="00F854E6">
        <w:rPr>
          <w:rFonts w:ascii="Arial" w:hAnsi="Arial" w:cs="Arial"/>
          <w:color w:val="000000" w:themeColor="text1"/>
        </w:rPr>
        <w:t>y</w:t>
      </w:r>
      <w:r w:rsidRPr="00F854E6">
        <w:rPr>
          <w:rFonts w:ascii="Arial" w:hAnsi="Arial" w:cs="Arial"/>
          <w:color w:val="000000" w:themeColor="text1"/>
        </w:rPr>
        <w:t xml:space="preserve"> dopuszczon</w:t>
      </w:r>
      <w:r w:rsidR="00F854E6">
        <w:rPr>
          <w:rFonts w:ascii="Arial" w:hAnsi="Arial" w:cs="Arial"/>
          <w:color w:val="000000" w:themeColor="text1"/>
        </w:rPr>
        <w:t>ej</w:t>
      </w:r>
      <w:r w:rsidRPr="00F854E6">
        <w:rPr>
          <w:rFonts w:ascii="Arial" w:hAnsi="Arial" w:cs="Arial"/>
          <w:color w:val="000000" w:themeColor="text1"/>
        </w:rPr>
        <w:t xml:space="preserve"> do udziału w dalszej części konkursu na KARCIE OCENY OFERT w części II</w:t>
      </w:r>
      <w:r w:rsidR="00611496" w:rsidRPr="00F854E6">
        <w:rPr>
          <w:rFonts w:ascii="Arial" w:hAnsi="Arial" w:cs="Arial"/>
          <w:color w:val="000000" w:themeColor="text1"/>
        </w:rPr>
        <w:t xml:space="preserve"> -</w:t>
      </w:r>
      <w:r w:rsidRPr="00F854E6">
        <w:rPr>
          <w:rFonts w:ascii="Arial" w:hAnsi="Arial" w:cs="Arial"/>
          <w:color w:val="000000" w:themeColor="text1"/>
        </w:rPr>
        <w:t xml:space="preserve"> Karta merytoryczna, stanowiącej załącznik do Regulaminu Pracy Komisji Konkursowej.</w:t>
      </w:r>
    </w:p>
    <w:p w14:paraId="03482928" w14:textId="3DBEBFC0" w:rsidR="00791311" w:rsidRPr="00F854E6" w:rsidRDefault="00791311" w:rsidP="00D17AF7">
      <w:pPr>
        <w:spacing w:before="120" w:after="120" w:line="276" w:lineRule="auto"/>
        <w:rPr>
          <w:rFonts w:ascii="Arial" w:hAnsi="Arial" w:cs="Arial"/>
        </w:rPr>
      </w:pPr>
      <w:r w:rsidRPr="00F854E6">
        <w:rPr>
          <w:rFonts w:ascii="Arial" w:hAnsi="Arial" w:cs="Arial"/>
          <w:color w:val="000000" w:themeColor="text1"/>
        </w:rPr>
        <w:t>Ofert</w:t>
      </w:r>
      <w:r w:rsidR="00F854E6">
        <w:rPr>
          <w:rFonts w:ascii="Arial" w:hAnsi="Arial" w:cs="Arial"/>
          <w:color w:val="000000" w:themeColor="text1"/>
        </w:rPr>
        <w:t>a</w:t>
      </w:r>
      <w:r w:rsidRPr="00F854E6">
        <w:rPr>
          <w:rFonts w:ascii="Arial" w:hAnsi="Arial" w:cs="Arial"/>
          <w:color w:val="000000" w:themeColor="text1"/>
        </w:rPr>
        <w:t xml:space="preserve"> został</w:t>
      </w:r>
      <w:r w:rsidR="00F854E6">
        <w:rPr>
          <w:rFonts w:ascii="Arial" w:hAnsi="Arial" w:cs="Arial"/>
          <w:color w:val="000000" w:themeColor="text1"/>
        </w:rPr>
        <w:t>a</w:t>
      </w:r>
      <w:r w:rsidRPr="00F854E6">
        <w:rPr>
          <w:rFonts w:ascii="Arial" w:hAnsi="Arial" w:cs="Arial"/>
          <w:color w:val="000000" w:themeColor="text1"/>
        </w:rPr>
        <w:t xml:space="preserve"> poddan</w:t>
      </w:r>
      <w:r w:rsidR="00F854E6">
        <w:rPr>
          <w:rFonts w:ascii="Arial" w:hAnsi="Arial" w:cs="Arial"/>
          <w:color w:val="000000" w:themeColor="text1"/>
        </w:rPr>
        <w:t>a</w:t>
      </w:r>
      <w:r w:rsidRPr="00F854E6">
        <w:rPr>
          <w:rFonts w:ascii="Arial" w:hAnsi="Arial" w:cs="Arial"/>
          <w:color w:val="000000" w:themeColor="text1"/>
        </w:rPr>
        <w:t xml:space="preserve"> ocenie punktowej wg kryteriów określonych w Zarządzeniu</w:t>
      </w:r>
      <w:r w:rsidR="00D17AF7">
        <w:rPr>
          <w:rFonts w:ascii="Arial" w:hAnsi="Arial" w:cs="Arial"/>
          <w:color w:val="000000" w:themeColor="text1"/>
        </w:rPr>
        <w:t xml:space="preserve"> </w:t>
      </w:r>
      <w:r w:rsidRPr="00F854E6">
        <w:rPr>
          <w:rFonts w:ascii="Arial" w:hAnsi="Arial" w:cs="Arial"/>
          <w:color w:val="000000" w:themeColor="text1"/>
        </w:rPr>
        <w:t xml:space="preserve">Nr </w:t>
      </w:r>
      <w:r w:rsidR="00F854E6">
        <w:rPr>
          <w:rFonts w:ascii="Arial" w:hAnsi="Arial" w:cs="Arial"/>
          <w:color w:val="000000" w:themeColor="text1"/>
        </w:rPr>
        <w:t>147</w:t>
      </w:r>
      <w:r w:rsidRPr="00F854E6">
        <w:rPr>
          <w:rFonts w:ascii="Arial" w:hAnsi="Arial" w:cs="Arial"/>
          <w:color w:val="000000" w:themeColor="text1"/>
        </w:rPr>
        <w:t>/202</w:t>
      </w:r>
      <w:r w:rsidR="00AC4F51" w:rsidRPr="00F854E6">
        <w:rPr>
          <w:rFonts w:ascii="Arial" w:hAnsi="Arial" w:cs="Arial"/>
          <w:color w:val="000000" w:themeColor="text1"/>
        </w:rPr>
        <w:t>3</w:t>
      </w:r>
      <w:r w:rsidRPr="00F854E6">
        <w:rPr>
          <w:rFonts w:ascii="Arial" w:hAnsi="Arial" w:cs="Arial"/>
          <w:color w:val="000000" w:themeColor="text1"/>
        </w:rPr>
        <w:t xml:space="preserve"> Wójta Gminy Kobylnica z dnia </w:t>
      </w:r>
      <w:r w:rsidR="00AC4F51" w:rsidRPr="00F854E6">
        <w:rPr>
          <w:rFonts w:ascii="Arial" w:hAnsi="Arial" w:cs="Arial"/>
          <w:color w:val="000000" w:themeColor="text1"/>
        </w:rPr>
        <w:t>09</w:t>
      </w:r>
      <w:r w:rsidRPr="00F854E6">
        <w:rPr>
          <w:rFonts w:ascii="Arial" w:hAnsi="Arial" w:cs="Arial"/>
          <w:color w:val="000000" w:themeColor="text1"/>
        </w:rPr>
        <w:t>.</w:t>
      </w:r>
      <w:r w:rsidR="00AC4F51" w:rsidRPr="00F854E6">
        <w:rPr>
          <w:rFonts w:ascii="Arial" w:hAnsi="Arial" w:cs="Arial"/>
          <w:color w:val="000000" w:themeColor="text1"/>
        </w:rPr>
        <w:t>0</w:t>
      </w:r>
      <w:r w:rsidR="00F854E6">
        <w:rPr>
          <w:rFonts w:ascii="Arial" w:hAnsi="Arial" w:cs="Arial"/>
          <w:color w:val="000000" w:themeColor="text1"/>
        </w:rPr>
        <w:t>6</w:t>
      </w:r>
      <w:r w:rsidRPr="00F854E6">
        <w:rPr>
          <w:rFonts w:ascii="Arial" w:hAnsi="Arial" w:cs="Arial"/>
          <w:color w:val="000000" w:themeColor="text1"/>
        </w:rPr>
        <w:t>.202</w:t>
      </w:r>
      <w:r w:rsidR="00AC4F51" w:rsidRPr="00F854E6">
        <w:rPr>
          <w:rFonts w:ascii="Arial" w:hAnsi="Arial" w:cs="Arial"/>
          <w:color w:val="000000" w:themeColor="text1"/>
        </w:rPr>
        <w:t>3</w:t>
      </w:r>
      <w:r w:rsidRPr="00F854E6">
        <w:rPr>
          <w:rFonts w:ascii="Arial" w:hAnsi="Arial" w:cs="Arial"/>
          <w:color w:val="000000" w:themeColor="text1"/>
        </w:rPr>
        <w:t xml:space="preserve"> r. w sprawie ogłoszenia otwartego konkursu ofert na wspieranie wykonania zadań publicznych Gminy Kobylnica w roku 2023 w obszarze </w:t>
      </w:r>
      <w:r w:rsidR="00F854E6">
        <w:rPr>
          <w:rFonts w:ascii="Arial" w:hAnsi="Arial" w:cs="Arial"/>
          <w:color w:val="000000" w:themeColor="text1"/>
        </w:rPr>
        <w:t>społecznym</w:t>
      </w:r>
      <w:r w:rsidRPr="00F854E6">
        <w:rPr>
          <w:rFonts w:ascii="Arial" w:hAnsi="Arial" w:cs="Arial"/>
          <w:color w:val="000000" w:themeColor="text1"/>
        </w:rPr>
        <w:t xml:space="preserve">. </w:t>
      </w:r>
      <w:bookmarkStart w:id="0" w:name="_Hlk121744313"/>
      <w:r w:rsidRPr="00F854E6">
        <w:rPr>
          <w:rFonts w:ascii="Arial" w:hAnsi="Arial" w:cs="Arial"/>
          <w:color w:val="000000" w:themeColor="text1"/>
        </w:rPr>
        <w:t xml:space="preserve">W ocenie Komisji </w:t>
      </w:r>
      <w:r w:rsidR="00F854E6">
        <w:rPr>
          <w:rFonts w:ascii="Arial" w:hAnsi="Arial" w:cs="Arial"/>
          <w:color w:val="000000" w:themeColor="text1"/>
        </w:rPr>
        <w:t>oferta</w:t>
      </w:r>
      <w:r w:rsidRPr="00F854E6">
        <w:rPr>
          <w:rFonts w:ascii="Arial" w:hAnsi="Arial" w:cs="Arial"/>
          <w:color w:val="000000" w:themeColor="text1"/>
        </w:rPr>
        <w:t xml:space="preserve"> spełnił</w:t>
      </w:r>
      <w:r w:rsidR="00611496" w:rsidRPr="00F854E6">
        <w:rPr>
          <w:rFonts w:ascii="Arial" w:hAnsi="Arial" w:cs="Arial"/>
          <w:color w:val="000000" w:themeColor="text1"/>
        </w:rPr>
        <w:t>y</w:t>
      </w:r>
      <w:r w:rsidRPr="00F854E6">
        <w:rPr>
          <w:rFonts w:ascii="Arial" w:hAnsi="Arial" w:cs="Arial"/>
          <w:color w:val="000000" w:themeColor="text1"/>
        </w:rPr>
        <w:t xml:space="preserve"> niezbędne wymagania</w:t>
      </w:r>
      <w:bookmarkEnd w:id="0"/>
      <w:r w:rsidR="0035642C" w:rsidRPr="00F854E6">
        <w:rPr>
          <w:rFonts w:ascii="Arial" w:hAnsi="Arial" w:cs="Arial"/>
          <w:color w:val="000000" w:themeColor="text1"/>
        </w:rPr>
        <w:t xml:space="preserve"> i </w:t>
      </w:r>
      <w:r w:rsidR="00611496" w:rsidRPr="00F854E6">
        <w:rPr>
          <w:rFonts w:ascii="Arial" w:hAnsi="Arial" w:cs="Arial"/>
          <w:color w:val="000000" w:themeColor="text1"/>
        </w:rPr>
        <w:t>uzyskał</w:t>
      </w:r>
      <w:r w:rsidR="00F854E6">
        <w:rPr>
          <w:rFonts w:ascii="Arial" w:hAnsi="Arial" w:cs="Arial"/>
          <w:color w:val="000000" w:themeColor="text1"/>
        </w:rPr>
        <w:t xml:space="preserve">a </w:t>
      </w:r>
      <w:r w:rsidR="00611496" w:rsidRPr="00F854E6">
        <w:rPr>
          <w:rFonts w:ascii="Arial" w:hAnsi="Arial" w:cs="Arial"/>
          <w:color w:val="000000" w:themeColor="text1"/>
        </w:rPr>
        <w:t>pozytywn</w:t>
      </w:r>
      <w:r w:rsidR="00F854E6">
        <w:rPr>
          <w:rFonts w:ascii="Arial" w:hAnsi="Arial" w:cs="Arial"/>
          <w:color w:val="000000" w:themeColor="text1"/>
        </w:rPr>
        <w:t>ą</w:t>
      </w:r>
      <w:r w:rsidR="00611496" w:rsidRPr="00F854E6">
        <w:rPr>
          <w:rFonts w:ascii="Arial" w:hAnsi="Arial" w:cs="Arial"/>
          <w:color w:val="000000" w:themeColor="text1"/>
        </w:rPr>
        <w:t xml:space="preserve"> ocen</w:t>
      </w:r>
      <w:r w:rsidR="00F854E6">
        <w:rPr>
          <w:rFonts w:ascii="Arial" w:hAnsi="Arial" w:cs="Arial"/>
          <w:color w:val="000000" w:themeColor="text1"/>
        </w:rPr>
        <w:t>ę</w:t>
      </w:r>
      <w:r w:rsidR="00611496" w:rsidRPr="00F854E6">
        <w:rPr>
          <w:rFonts w:ascii="Arial" w:hAnsi="Arial" w:cs="Arial"/>
          <w:color w:val="000000" w:themeColor="text1"/>
        </w:rPr>
        <w:t xml:space="preserve"> merytoryczn</w:t>
      </w:r>
      <w:r w:rsidR="00F854E6">
        <w:rPr>
          <w:rFonts w:ascii="Arial" w:hAnsi="Arial" w:cs="Arial"/>
          <w:color w:val="000000" w:themeColor="text1"/>
        </w:rPr>
        <w:t>ą</w:t>
      </w:r>
      <w:r w:rsidR="004859F2" w:rsidRPr="00F854E6">
        <w:rPr>
          <w:rFonts w:ascii="Arial" w:hAnsi="Arial" w:cs="Arial"/>
          <w:color w:val="000000" w:themeColor="text1"/>
        </w:rPr>
        <w:t xml:space="preserve"> </w:t>
      </w:r>
      <w:r w:rsidR="0035642C" w:rsidRPr="00F854E6">
        <w:rPr>
          <w:rFonts w:ascii="Arial" w:hAnsi="Arial" w:cs="Arial"/>
          <w:color w:val="000000" w:themeColor="text1"/>
        </w:rPr>
        <w:t>biorąc pod uwagę</w:t>
      </w:r>
      <w:r w:rsidR="004859F2" w:rsidRPr="00F854E6">
        <w:rPr>
          <w:rFonts w:ascii="Arial" w:hAnsi="Arial" w:cs="Arial"/>
          <w:color w:val="000000" w:themeColor="text1"/>
        </w:rPr>
        <w:t xml:space="preserve"> zgodność ofert</w:t>
      </w:r>
      <w:r w:rsidR="00F854E6">
        <w:rPr>
          <w:rFonts w:ascii="Arial" w:hAnsi="Arial" w:cs="Arial"/>
          <w:color w:val="000000" w:themeColor="text1"/>
        </w:rPr>
        <w:t xml:space="preserve">y </w:t>
      </w:r>
      <w:r w:rsidR="004859F2" w:rsidRPr="00F854E6">
        <w:rPr>
          <w:rFonts w:ascii="Arial" w:hAnsi="Arial" w:cs="Arial"/>
          <w:color w:val="000000" w:themeColor="text1"/>
        </w:rPr>
        <w:t>z celami oraz zakresem zadania publicznego</w:t>
      </w:r>
      <w:r w:rsidR="00F854E6">
        <w:rPr>
          <w:rFonts w:ascii="Arial" w:hAnsi="Arial" w:cs="Arial"/>
          <w:color w:val="000000" w:themeColor="text1"/>
        </w:rPr>
        <w:t xml:space="preserve">, jednak </w:t>
      </w:r>
      <w:r w:rsidR="00F854E6">
        <w:rPr>
          <w:rFonts w:ascii="Arial" w:hAnsi="Arial" w:cs="Arial"/>
        </w:rPr>
        <w:t xml:space="preserve">w celu prawidłowej realizacji wspartego zadania publicznego Komisja rekomenduje uwzględnienie wskazanych uwag i dokonania poprawek w ofercie. </w:t>
      </w:r>
    </w:p>
    <w:p w14:paraId="025F9BE2" w14:textId="5C15A734" w:rsidR="00791311" w:rsidRPr="00F854E6" w:rsidRDefault="00791311" w:rsidP="00D17AF7">
      <w:pPr>
        <w:spacing w:before="120" w:after="120" w:line="276" w:lineRule="auto"/>
        <w:rPr>
          <w:rFonts w:ascii="Arial" w:hAnsi="Arial" w:cs="Arial"/>
          <w:color w:val="000000" w:themeColor="text1"/>
        </w:rPr>
      </w:pPr>
      <w:bookmarkStart w:id="1" w:name="_Hlk121744401"/>
      <w:r w:rsidRPr="00F854E6">
        <w:rPr>
          <w:rFonts w:ascii="Arial" w:hAnsi="Arial" w:cs="Arial"/>
          <w:color w:val="000000" w:themeColor="text1"/>
        </w:rPr>
        <w:t>Następnie Komisja przyznała środki finansowe analizując</w:t>
      </w:r>
      <w:r w:rsidR="00125112" w:rsidRPr="00F854E6">
        <w:rPr>
          <w:rFonts w:ascii="Arial" w:hAnsi="Arial" w:cs="Arial"/>
          <w:color w:val="000000" w:themeColor="text1"/>
        </w:rPr>
        <w:t xml:space="preserve"> </w:t>
      </w:r>
      <w:r w:rsidR="00363975" w:rsidRPr="00F854E6">
        <w:rPr>
          <w:rFonts w:ascii="Arial" w:hAnsi="Arial" w:cs="Arial"/>
          <w:color w:val="000000" w:themeColor="text1"/>
        </w:rPr>
        <w:t xml:space="preserve">pozostały </w:t>
      </w:r>
      <w:r w:rsidRPr="00F854E6">
        <w:rPr>
          <w:rFonts w:ascii="Arial" w:hAnsi="Arial" w:cs="Arial"/>
          <w:color w:val="000000" w:themeColor="text1"/>
        </w:rPr>
        <w:t xml:space="preserve">zakres merytoryczny zadania pod kątem zgodności z priorytetami zawartymi w ogłoszeniu o konkursie, biorąc pod uwagę jej zasadność, celowość, </w:t>
      </w:r>
      <w:r w:rsidR="00F854E6">
        <w:rPr>
          <w:rFonts w:ascii="Arial" w:hAnsi="Arial" w:cs="Arial"/>
          <w:color w:val="000000" w:themeColor="text1"/>
        </w:rPr>
        <w:t xml:space="preserve">zakres realizacji, </w:t>
      </w:r>
      <w:r w:rsidRPr="00F854E6">
        <w:rPr>
          <w:rFonts w:ascii="Arial" w:hAnsi="Arial" w:cs="Arial"/>
          <w:color w:val="000000" w:themeColor="text1"/>
        </w:rPr>
        <w:t xml:space="preserve">zadeklarowany udział środków finansowych własnych. </w:t>
      </w:r>
    </w:p>
    <w:p w14:paraId="3A3AFDC2" w14:textId="7E9430E5" w:rsidR="003E71BA" w:rsidRDefault="00791311" w:rsidP="00D17AF7">
      <w:pPr>
        <w:spacing w:before="120" w:after="120" w:line="276" w:lineRule="auto"/>
        <w:rPr>
          <w:rFonts w:ascii="Arial" w:hAnsi="Arial" w:cs="Arial"/>
        </w:rPr>
      </w:pPr>
      <w:r w:rsidRPr="00F854E6">
        <w:rPr>
          <w:rFonts w:ascii="Arial" w:hAnsi="Arial" w:cs="Arial"/>
          <w:color w:val="000000" w:themeColor="text1"/>
        </w:rPr>
        <w:t>Ostatecznie w wyniku dokonanej oceny pod względem formalnym i merytorycznym</w:t>
      </w:r>
      <w:r w:rsidR="002C3599" w:rsidRPr="00F854E6">
        <w:rPr>
          <w:rFonts w:ascii="Arial" w:hAnsi="Arial" w:cs="Arial"/>
          <w:color w:val="000000" w:themeColor="text1"/>
        </w:rPr>
        <w:t xml:space="preserve"> </w:t>
      </w:r>
      <w:r w:rsidRPr="00F854E6">
        <w:rPr>
          <w:rFonts w:ascii="Arial" w:hAnsi="Arial" w:cs="Arial"/>
          <w:color w:val="000000" w:themeColor="text1"/>
        </w:rPr>
        <w:t>ofert</w:t>
      </w:r>
      <w:r w:rsidR="003E71BA">
        <w:rPr>
          <w:rFonts w:ascii="Arial" w:hAnsi="Arial" w:cs="Arial"/>
          <w:color w:val="000000" w:themeColor="text1"/>
        </w:rPr>
        <w:t>a</w:t>
      </w:r>
      <w:r w:rsidRPr="00F854E6">
        <w:rPr>
          <w:rFonts w:ascii="Arial" w:hAnsi="Arial" w:cs="Arial"/>
          <w:color w:val="000000" w:themeColor="text1"/>
        </w:rPr>
        <w:t xml:space="preserve"> otrzymał</w:t>
      </w:r>
      <w:r w:rsidR="003E71BA">
        <w:rPr>
          <w:rFonts w:ascii="Arial" w:hAnsi="Arial" w:cs="Arial"/>
          <w:color w:val="000000" w:themeColor="text1"/>
        </w:rPr>
        <w:t>a</w:t>
      </w:r>
      <w:r w:rsidRPr="00F854E6">
        <w:rPr>
          <w:rFonts w:ascii="Arial" w:hAnsi="Arial" w:cs="Arial"/>
          <w:color w:val="000000" w:themeColor="text1"/>
        </w:rPr>
        <w:t xml:space="preserve"> pozytywną opinię i rekomendację Komisji.</w:t>
      </w:r>
      <w:r w:rsidR="00363975" w:rsidRPr="00F854E6">
        <w:rPr>
          <w:rFonts w:ascii="Arial" w:hAnsi="Arial" w:cs="Arial"/>
          <w:color w:val="000000" w:themeColor="text1"/>
        </w:rPr>
        <w:t xml:space="preserve"> </w:t>
      </w:r>
      <w:bookmarkEnd w:id="1"/>
      <w:r w:rsidR="003E71BA">
        <w:rPr>
          <w:rFonts w:ascii="Arial" w:hAnsi="Arial" w:cs="Arial"/>
        </w:rPr>
        <w:t>Z uwagi na przyjęcie oferty warunkowo oferent zobowiązany jest do przedstawienia aktualizacji oferty. Niedokonanie aktualizacji w wyznaczonym terminie będzie się wiązać z nieprzyznaniem dotacji.</w:t>
      </w:r>
    </w:p>
    <w:p w14:paraId="7BC95AC4" w14:textId="161EE4C4" w:rsidR="00791311" w:rsidRPr="00F854E6" w:rsidRDefault="00791311" w:rsidP="00D17AF7">
      <w:pPr>
        <w:spacing w:before="120" w:after="120" w:line="276" w:lineRule="auto"/>
        <w:rPr>
          <w:rFonts w:ascii="Arial" w:eastAsia="Arial" w:hAnsi="Arial" w:cs="Arial"/>
          <w:color w:val="000000" w:themeColor="text1"/>
          <w:lang w:eastAsia="pl-PL"/>
        </w:rPr>
      </w:pPr>
      <w:r w:rsidRPr="00F854E6">
        <w:rPr>
          <w:rFonts w:ascii="Arial" w:eastAsia="Arial" w:hAnsi="Arial" w:cs="Arial"/>
          <w:color w:val="000000" w:themeColor="text1"/>
          <w:lang w:eastAsia="pl-PL"/>
        </w:rPr>
        <w:t>Ocenę punktową ofert na wsparcie realizacji zadania pn. „</w:t>
      </w:r>
      <w:r w:rsidR="004859F2" w:rsidRPr="00F854E6">
        <w:rPr>
          <w:rFonts w:ascii="Arial" w:eastAsia="Times New Roman" w:hAnsi="Arial" w:cs="Arial"/>
          <w:color w:val="000000" w:themeColor="text1"/>
          <w:lang w:eastAsia="pl-PL"/>
        </w:rPr>
        <w:t xml:space="preserve">Organizacja zawodów i wydarzeń tanecznych dla dzieci </w:t>
      </w:r>
      <w:r w:rsidR="00211989" w:rsidRPr="00F854E6">
        <w:rPr>
          <w:rFonts w:ascii="Arial" w:eastAsia="Times New Roman" w:hAnsi="Arial" w:cs="Arial"/>
          <w:color w:val="000000" w:themeColor="text1"/>
          <w:lang w:eastAsia="pl-PL"/>
        </w:rPr>
        <w:t xml:space="preserve">i </w:t>
      </w:r>
      <w:r w:rsidR="004859F2" w:rsidRPr="00F854E6">
        <w:rPr>
          <w:rFonts w:ascii="Arial" w:eastAsia="Times New Roman" w:hAnsi="Arial" w:cs="Arial"/>
          <w:color w:val="000000" w:themeColor="text1"/>
          <w:lang w:eastAsia="pl-PL"/>
        </w:rPr>
        <w:t>młodzieży</w:t>
      </w:r>
      <w:r w:rsidRPr="00F854E6">
        <w:rPr>
          <w:rFonts w:ascii="Arial" w:hAnsi="Arial" w:cs="Arial"/>
          <w:color w:val="000000" w:themeColor="text1"/>
        </w:rPr>
        <w:t xml:space="preserve">” </w:t>
      </w:r>
      <w:r w:rsidRPr="00F854E6">
        <w:rPr>
          <w:rFonts w:ascii="Arial" w:eastAsia="Arial" w:hAnsi="Arial" w:cs="Arial"/>
          <w:color w:val="000000" w:themeColor="text1"/>
          <w:lang w:eastAsia="pl-PL"/>
        </w:rPr>
        <w:t>przedstawia tabela poniżej.</w:t>
      </w:r>
    </w:p>
    <w:tbl>
      <w:tblPr>
        <w:tblStyle w:val="Tabela-Siatka"/>
        <w:tblW w:w="9075" w:type="dxa"/>
        <w:tblInd w:w="-5" w:type="dxa"/>
        <w:tblLayout w:type="fixed"/>
        <w:tblLook w:val="04A0" w:firstRow="1" w:lastRow="0" w:firstColumn="1" w:lastColumn="0" w:noHBand="0" w:noVBand="1"/>
      </w:tblPr>
      <w:tblGrid>
        <w:gridCol w:w="568"/>
        <w:gridCol w:w="1559"/>
        <w:gridCol w:w="1701"/>
        <w:gridCol w:w="1134"/>
        <w:gridCol w:w="1417"/>
        <w:gridCol w:w="851"/>
        <w:gridCol w:w="1845"/>
      </w:tblGrid>
      <w:tr w:rsidR="00F854E6" w:rsidRPr="00F854E6" w14:paraId="6DB61A8C" w14:textId="77777777" w:rsidTr="006B34CC">
        <w:trPr>
          <w:trHeight w:val="839"/>
          <w:tblHeader/>
        </w:trPr>
        <w:tc>
          <w:tcPr>
            <w:tcW w:w="5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AC1560" w14:textId="77777777" w:rsidR="00791311" w:rsidRPr="00F854E6" w:rsidRDefault="00791311" w:rsidP="00D17AF7">
            <w:pPr>
              <w:spacing w:line="276" w:lineRule="auto"/>
              <w:rPr>
                <w:rFonts w:cstheme="minorHAnsi"/>
                <w:b/>
                <w:bCs/>
                <w:color w:val="000000" w:themeColor="text1"/>
                <w:sz w:val="18"/>
                <w:szCs w:val="18"/>
              </w:rPr>
            </w:pPr>
            <w:r w:rsidRPr="00F854E6">
              <w:rPr>
                <w:rFonts w:cstheme="minorHAnsi"/>
                <w:b/>
                <w:bCs/>
                <w:color w:val="000000" w:themeColor="text1"/>
                <w:sz w:val="18"/>
                <w:szCs w:val="18"/>
              </w:rPr>
              <w:t>Lp.</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BCED99"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Nazwa oferenta</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4F3EBCF"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Tytuł projektu</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CAA4D3F"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Wartość zadania</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625D0E"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Wnioskowana kwota</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989C9B" w14:textId="344303F2"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Ocena pkt (max liczba = 4</w:t>
            </w:r>
            <w:r w:rsidR="006B34CC" w:rsidRPr="00F854E6">
              <w:rPr>
                <w:rFonts w:cstheme="minorHAnsi"/>
                <w:b/>
                <w:bCs/>
                <w:color w:val="000000" w:themeColor="text1"/>
                <w:sz w:val="18"/>
                <w:szCs w:val="18"/>
              </w:rPr>
              <w:t>1</w:t>
            </w:r>
            <w:r w:rsidRPr="00F854E6">
              <w:rPr>
                <w:rFonts w:cstheme="minorHAnsi"/>
                <w:b/>
                <w:bCs/>
                <w:color w:val="000000" w:themeColor="text1"/>
                <w:sz w:val="18"/>
                <w:szCs w:val="18"/>
              </w:rPr>
              <w:t xml:space="preserve"> pkt)</w:t>
            </w:r>
          </w:p>
        </w:tc>
        <w:tc>
          <w:tcPr>
            <w:tcW w:w="184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BCBAD3"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Uwagi</w:t>
            </w:r>
          </w:p>
          <w:p w14:paraId="4C582CA9" w14:textId="77777777" w:rsidR="00791311" w:rsidRPr="00F854E6" w:rsidRDefault="00791311" w:rsidP="00D17AF7">
            <w:pPr>
              <w:spacing w:line="276" w:lineRule="auto"/>
              <w:jc w:val="center"/>
              <w:rPr>
                <w:rFonts w:cstheme="minorHAnsi"/>
                <w:b/>
                <w:bCs/>
                <w:color w:val="000000" w:themeColor="text1"/>
                <w:sz w:val="18"/>
                <w:szCs w:val="18"/>
              </w:rPr>
            </w:pPr>
            <w:r w:rsidRPr="00F854E6">
              <w:rPr>
                <w:rFonts w:cstheme="minorHAnsi"/>
                <w:b/>
                <w:bCs/>
                <w:color w:val="000000" w:themeColor="text1"/>
                <w:sz w:val="18"/>
                <w:szCs w:val="18"/>
              </w:rPr>
              <w:t>Komisji</w:t>
            </w:r>
          </w:p>
        </w:tc>
      </w:tr>
      <w:tr w:rsidR="00F854E6" w:rsidRPr="00F854E6" w14:paraId="5854DD3D" w14:textId="77777777" w:rsidTr="006B34CC">
        <w:trPr>
          <w:trHeight w:val="1228"/>
        </w:trPr>
        <w:tc>
          <w:tcPr>
            <w:tcW w:w="568" w:type="dxa"/>
            <w:tcBorders>
              <w:top w:val="single" w:sz="4" w:space="0" w:color="auto"/>
              <w:left w:val="single" w:sz="4" w:space="0" w:color="auto"/>
              <w:bottom w:val="single" w:sz="4" w:space="0" w:color="auto"/>
              <w:right w:val="single" w:sz="4" w:space="0" w:color="auto"/>
            </w:tcBorders>
            <w:hideMark/>
          </w:tcPr>
          <w:p w14:paraId="7E254DD0" w14:textId="77777777" w:rsidR="00791311" w:rsidRPr="00F854E6" w:rsidRDefault="00791311" w:rsidP="00D17AF7">
            <w:pPr>
              <w:spacing w:line="276" w:lineRule="auto"/>
              <w:rPr>
                <w:rFonts w:cstheme="minorHAnsi"/>
                <w:color w:val="000000" w:themeColor="text1"/>
                <w:sz w:val="18"/>
                <w:szCs w:val="18"/>
              </w:rPr>
            </w:pPr>
            <w:r w:rsidRPr="00F854E6">
              <w:rPr>
                <w:rFonts w:cstheme="minorHAnsi"/>
                <w:color w:val="000000" w:themeColor="text1"/>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7827268F" w14:textId="424FE5D8" w:rsidR="00791311" w:rsidRPr="00F854E6" w:rsidRDefault="00845AC2" w:rsidP="00D17AF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Słupskie Towarzystwo Społeczno-Kulturalne</w:t>
            </w:r>
          </w:p>
        </w:tc>
        <w:tc>
          <w:tcPr>
            <w:tcW w:w="1701" w:type="dxa"/>
            <w:tcBorders>
              <w:top w:val="single" w:sz="4" w:space="0" w:color="auto"/>
              <w:left w:val="single" w:sz="4" w:space="0" w:color="auto"/>
              <w:bottom w:val="single" w:sz="4" w:space="0" w:color="auto"/>
              <w:right w:val="single" w:sz="4" w:space="0" w:color="auto"/>
            </w:tcBorders>
            <w:hideMark/>
          </w:tcPr>
          <w:p w14:paraId="10FF41D9" w14:textId="2E0F6993" w:rsidR="00791311" w:rsidRPr="00F854E6" w:rsidRDefault="00845AC2" w:rsidP="00D17AF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57. Festiwal Pianistyki Polskiej w Słupsku</w:t>
            </w:r>
          </w:p>
        </w:tc>
        <w:tc>
          <w:tcPr>
            <w:tcW w:w="1134" w:type="dxa"/>
            <w:tcBorders>
              <w:top w:val="single" w:sz="4" w:space="0" w:color="auto"/>
              <w:left w:val="single" w:sz="4" w:space="0" w:color="auto"/>
              <w:bottom w:val="single" w:sz="4" w:space="0" w:color="auto"/>
              <w:right w:val="single" w:sz="4" w:space="0" w:color="auto"/>
            </w:tcBorders>
            <w:hideMark/>
          </w:tcPr>
          <w:p w14:paraId="2B8DEC16" w14:textId="3C17EF4B" w:rsidR="00791311" w:rsidRPr="00F854E6" w:rsidRDefault="00845AC2" w:rsidP="00D17AF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18.800</w:t>
            </w:r>
            <w:r w:rsidR="00791311" w:rsidRPr="00F854E6">
              <w:rPr>
                <w:rFonts w:ascii="Arial" w:hAnsi="Arial" w:cs="Arial"/>
                <w:color w:val="000000" w:themeColor="text1"/>
                <w:sz w:val="18"/>
                <w:szCs w:val="18"/>
              </w:rPr>
              <w:t>,00 zł</w:t>
            </w:r>
          </w:p>
        </w:tc>
        <w:tc>
          <w:tcPr>
            <w:tcW w:w="1417" w:type="dxa"/>
            <w:tcBorders>
              <w:top w:val="single" w:sz="4" w:space="0" w:color="auto"/>
              <w:left w:val="single" w:sz="4" w:space="0" w:color="auto"/>
              <w:bottom w:val="single" w:sz="4" w:space="0" w:color="auto"/>
              <w:right w:val="single" w:sz="4" w:space="0" w:color="auto"/>
            </w:tcBorders>
            <w:hideMark/>
          </w:tcPr>
          <w:p w14:paraId="7EA6E20D" w14:textId="3318ECEA" w:rsidR="00791311" w:rsidRPr="00F854E6" w:rsidRDefault="00845AC2" w:rsidP="00D17AF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w:t>
            </w:r>
            <w:r w:rsidR="00CD0B29" w:rsidRPr="00F854E6">
              <w:rPr>
                <w:rFonts w:ascii="Arial" w:hAnsi="Arial" w:cs="Arial"/>
                <w:color w:val="000000" w:themeColor="text1"/>
                <w:sz w:val="18"/>
                <w:szCs w:val="18"/>
              </w:rPr>
              <w:t>5</w:t>
            </w:r>
            <w:r w:rsidR="00791311" w:rsidRPr="00F854E6">
              <w:rPr>
                <w:rFonts w:ascii="Arial" w:hAnsi="Arial" w:cs="Arial"/>
                <w:color w:val="000000" w:themeColor="text1"/>
                <w:sz w:val="18"/>
                <w:szCs w:val="18"/>
              </w:rPr>
              <w:t>.</w:t>
            </w:r>
            <w:r w:rsidR="006B34CC" w:rsidRPr="00F854E6">
              <w:rPr>
                <w:rFonts w:ascii="Arial" w:hAnsi="Arial" w:cs="Arial"/>
                <w:color w:val="000000" w:themeColor="text1"/>
                <w:sz w:val="18"/>
                <w:szCs w:val="18"/>
              </w:rPr>
              <w:t>000</w:t>
            </w:r>
            <w:r w:rsidR="00791311" w:rsidRPr="00F854E6">
              <w:rPr>
                <w:rFonts w:ascii="Arial" w:hAnsi="Arial" w:cs="Arial"/>
                <w:color w:val="000000" w:themeColor="text1"/>
                <w:sz w:val="18"/>
                <w:szCs w:val="18"/>
              </w:rPr>
              <w:t>,00 zł</w:t>
            </w:r>
          </w:p>
        </w:tc>
        <w:tc>
          <w:tcPr>
            <w:tcW w:w="851" w:type="dxa"/>
            <w:tcBorders>
              <w:top w:val="single" w:sz="4" w:space="0" w:color="auto"/>
              <w:left w:val="single" w:sz="4" w:space="0" w:color="auto"/>
              <w:bottom w:val="single" w:sz="4" w:space="0" w:color="auto"/>
              <w:right w:val="single" w:sz="4" w:space="0" w:color="auto"/>
            </w:tcBorders>
            <w:hideMark/>
          </w:tcPr>
          <w:p w14:paraId="633B19A9" w14:textId="7306600A" w:rsidR="00791311" w:rsidRPr="00F854E6" w:rsidRDefault="00CD0B29" w:rsidP="00D17AF7">
            <w:pPr>
              <w:spacing w:line="276" w:lineRule="auto"/>
              <w:jc w:val="center"/>
              <w:rPr>
                <w:rFonts w:ascii="Arial" w:hAnsi="Arial" w:cs="Arial"/>
                <w:color w:val="000000" w:themeColor="text1"/>
                <w:sz w:val="18"/>
                <w:szCs w:val="18"/>
              </w:rPr>
            </w:pPr>
            <w:r w:rsidRPr="00F854E6">
              <w:rPr>
                <w:rFonts w:ascii="Arial" w:hAnsi="Arial" w:cs="Arial"/>
                <w:color w:val="000000" w:themeColor="text1"/>
                <w:sz w:val="18"/>
                <w:szCs w:val="18"/>
              </w:rPr>
              <w:t>2</w:t>
            </w:r>
            <w:r w:rsidR="00845AC2">
              <w:rPr>
                <w:rFonts w:ascii="Arial" w:hAnsi="Arial" w:cs="Arial"/>
                <w:color w:val="000000" w:themeColor="text1"/>
                <w:sz w:val="18"/>
                <w:szCs w:val="18"/>
              </w:rPr>
              <w:t>6</w:t>
            </w:r>
            <w:r w:rsidR="00791311" w:rsidRPr="00F854E6">
              <w:rPr>
                <w:rFonts w:ascii="Arial" w:hAnsi="Arial" w:cs="Arial"/>
                <w:color w:val="000000" w:themeColor="text1"/>
                <w:sz w:val="18"/>
                <w:szCs w:val="18"/>
              </w:rPr>
              <w:t>,</w:t>
            </w:r>
            <w:r w:rsidR="00845AC2">
              <w:rPr>
                <w:rFonts w:ascii="Arial" w:hAnsi="Arial" w:cs="Arial"/>
                <w:color w:val="000000" w:themeColor="text1"/>
                <w:sz w:val="18"/>
                <w:szCs w:val="18"/>
              </w:rPr>
              <w:t>80</w:t>
            </w:r>
          </w:p>
        </w:tc>
        <w:tc>
          <w:tcPr>
            <w:tcW w:w="1845" w:type="dxa"/>
            <w:tcBorders>
              <w:top w:val="single" w:sz="4" w:space="0" w:color="auto"/>
              <w:left w:val="single" w:sz="4" w:space="0" w:color="auto"/>
              <w:bottom w:val="single" w:sz="4" w:space="0" w:color="auto"/>
              <w:right w:val="single" w:sz="4" w:space="0" w:color="auto"/>
            </w:tcBorders>
            <w:hideMark/>
          </w:tcPr>
          <w:p w14:paraId="6D545BDB" w14:textId="7424D4F1" w:rsidR="00791311" w:rsidRPr="00F854E6" w:rsidRDefault="00845AC2" w:rsidP="00D17AF7">
            <w:pPr>
              <w:spacing w:line="276" w:lineRule="auto"/>
              <w:jc w:val="center"/>
              <w:rPr>
                <w:rFonts w:ascii="Arial" w:hAnsi="Arial" w:cs="Arial"/>
                <w:color w:val="000000" w:themeColor="text1"/>
                <w:sz w:val="18"/>
                <w:szCs w:val="18"/>
              </w:rPr>
            </w:pPr>
            <w:r>
              <w:rPr>
                <w:rFonts w:ascii="Arial" w:hAnsi="Arial" w:cs="Arial"/>
                <w:sz w:val="18"/>
                <w:szCs w:val="18"/>
              </w:rPr>
              <w:t>W celu prawidłow</w:t>
            </w:r>
            <w:r w:rsidR="00027533">
              <w:rPr>
                <w:rFonts w:ascii="Arial" w:hAnsi="Arial" w:cs="Arial"/>
                <w:sz w:val="18"/>
                <w:szCs w:val="18"/>
              </w:rPr>
              <w:t>ego</w:t>
            </w:r>
            <w:r w:rsidR="00CA3EFF">
              <w:rPr>
                <w:rFonts w:ascii="Arial" w:hAnsi="Arial" w:cs="Arial"/>
                <w:sz w:val="18"/>
                <w:szCs w:val="18"/>
              </w:rPr>
              <w:t xml:space="preserve"> </w:t>
            </w:r>
            <w:r>
              <w:rPr>
                <w:rFonts w:ascii="Arial" w:hAnsi="Arial" w:cs="Arial"/>
                <w:sz w:val="18"/>
                <w:szCs w:val="18"/>
              </w:rPr>
              <w:t>realiz</w:t>
            </w:r>
            <w:r w:rsidR="00027533">
              <w:rPr>
                <w:rFonts w:ascii="Arial" w:hAnsi="Arial" w:cs="Arial"/>
                <w:sz w:val="18"/>
                <w:szCs w:val="18"/>
              </w:rPr>
              <w:t xml:space="preserve">owania </w:t>
            </w:r>
            <w:r>
              <w:rPr>
                <w:rFonts w:ascii="Arial" w:hAnsi="Arial" w:cs="Arial"/>
                <w:sz w:val="18"/>
                <w:szCs w:val="18"/>
              </w:rPr>
              <w:t xml:space="preserve"> zadania publicznego Komisja poleca dokonanie poprawek w ofercie</w:t>
            </w:r>
          </w:p>
        </w:tc>
      </w:tr>
    </w:tbl>
    <w:p w14:paraId="260B5383" w14:textId="77777777"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 xml:space="preserve">Zgodnie z Zarządzeniem Nr 288/2022 Wójta Gminy Kobylnica z dnia 28 października 2022 roku w sprawie powołania Komisji Konkursowej do oceny ofert złożonych w konkursach na </w:t>
      </w:r>
      <w:r w:rsidRPr="00F854E6">
        <w:rPr>
          <w:rFonts w:ascii="Arial" w:hAnsi="Arial" w:cs="Arial"/>
          <w:color w:val="000000" w:themeColor="text1"/>
        </w:rPr>
        <w:lastRenderedPageBreak/>
        <w:t>realizację zadań publicznych Gminy Kobylnica na 2023 r. komisja po dokonaniu oceny ofert zarekomendowała Wójtowi Gminy Kobylnica propozycję przyznania środków finansowych.</w:t>
      </w:r>
    </w:p>
    <w:p w14:paraId="6FDE6D10" w14:textId="372AD465" w:rsidR="00791311" w:rsidRPr="00F854E6" w:rsidRDefault="00791311" w:rsidP="00D17AF7">
      <w:pPr>
        <w:spacing w:before="240" w:after="240" w:line="276" w:lineRule="auto"/>
        <w:rPr>
          <w:rFonts w:ascii="Arial" w:hAnsi="Arial" w:cs="Arial"/>
          <w:color w:val="000000" w:themeColor="text1"/>
        </w:rPr>
      </w:pPr>
      <w:r w:rsidRPr="00F854E6">
        <w:rPr>
          <w:rFonts w:ascii="Arial" w:hAnsi="Arial" w:cs="Arial"/>
          <w:color w:val="000000" w:themeColor="text1"/>
        </w:rPr>
        <w:t>Wysokość środków przeznaczonych na realizację zadania oraz wnioskowaną kwotę dotacji w obszarze sportu, turystyki i rekreacji jak i rekomendowane kwoty dotacji przedstawia tabela poniżej.</w:t>
      </w:r>
    </w:p>
    <w:tbl>
      <w:tblPr>
        <w:tblStyle w:val="Tabela-Siatka"/>
        <w:tblW w:w="0" w:type="auto"/>
        <w:tblInd w:w="-5" w:type="dxa"/>
        <w:tblLook w:val="04A0" w:firstRow="1" w:lastRow="0" w:firstColumn="1" w:lastColumn="0" w:noHBand="0" w:noVBand="1"/>
      </w:tblPr>
      <w:tblGrid>
        <w:gridCol w:w="486"/>
        <w:gridCol w:w="3071"/>
        <w:gridCol w:w="2023"/>
        <w:gridCol w:w="1790"/>
        <w:gridCol w:w="1697"/>
      </w:tblGrid>
      <w:tr w:rsidR="00F854E6" w:rsidRPr="00F854E6" w14:paraId="7AE6EB06" w14:textId="77777777" w:rsidTr="006B34CC">
        <w:trPr>
          <w:trHeight w:val="442"/>
        </w:trPr>
        <w:tc>
          <w:tcPr>
            <w:tcW w:w="4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30AEBD5" w14:textId="77777777" w:rsidR="00791311" w:rsidRPr="00F854E6" w:rsidRDefault="00791311" w:rsidP="00D17AF7">
            <w:pPr>
              <w:spacing w:before="120" w:after="120" w:line="276" w:lineRule="auto"/>
              <w:jc w:val="center"/>
              <w:rPr>
                <w:rFonts w:ascii="Arial" w:hAnsi="Arial" w:cs="Arial"/>
                <w:b/>
                <w:bCs/>
                <w:color w:val="000000" w:themeColor="text1"/>
                <w:sz w:val="18"/>
                <w:szCs w:val="18"/>
              </w:rPr>
            </w:pPr>
            <w:r w:rsidRPr="00F854E6">
              <w:rPr>
                <w:rFonts w:ascii="Arial" w:hAnsi="Arial" w:cs="Arial"/>
                <w:b/>
                <w:bCs/>
                <w:color w:val="000000" w:themeColor="text1"/>
                <w:sz w:val="18"/>
                <w:szCs w:val="18"/>
              </w:rPr>
              <w:t>Lp.</w:t>
            </w:r>
          </w:p>
        </w:tc>
        <w:tc>
          <w:tcPr>
            <w:tcW w:w="307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062F4F" w14:textId="74E54217" w:rsidR="00791311" w:rsidRPr="00F854E6" w:rsidRDefault="00791311" w:rsidP="00D17AF7">
            <w:pPr>
              <w:spacing w:before="120" w:after="120" w:line="276" w:lineRule="auto"/>
              <w:jc w:val="center"/>
              <w:rPr>
                <w:rFonts w:ascii="Arial" w:hAnsi="Arial" w:cs="Arial"/>
                <w:b/>
                <w:bCs/>
                <w:color w:val="000000" w:themeColor="text1"/>
                <w:sz w:val="18"/>
                <w:szCs w:val="18"/>
              </w:rPr>
            </w:pPr>
            <w:r w:rsidRPr="00F854E6">
              <w:rPr>
                <w:rFonts w:ascii="Arial" w:hAnsi="Arial" w:cs="Arial"/>
                <w:b/>
                <w:bCs/>
                <w:color w:val="000000" w:themeColor="text1"/>
                <w:sz w:val="18"/>
                <w:szCs w:val="18"/>
              </w:rPr>
              <w:t>Nazwa</w:t>
            </w:r>
            <w:r w:rsidR="00F31953" w:rsidRPr="00F854E6">
              <w:rPr>
                <w:rFonts w:ascii="Arial" w:hAnsi="Arial" w:cs="Arial"/>
                <w:b/>
                <w:bCs/>
                <w:color w:val="000000" w:themeColor="text1"/>
                <w:sz w:val="18"/>
                <w:szCs w:val="18"/>
              </w:rPr>
              <w:t xml:space="preserve"> oferenta oraz</w:t>
            </w:r>
            <w:r w:rsidRPr="00F854E6">
              <w:rPr>
                <w:rFonts w:ascii="Arial" w:hAnsi="Arial" w:cs="Arial"/>
                <w:b/>
                <w:bCs/>
                <w:color w:val="000000" w:themeColor="text1"/>
                <w:sz w:val="18"/>
                <w:szCs w:val="18"/>
              </w:rPr>
              <w:t xml:space="preserve"> zadania</w:t>
            </w:r>
          </w:p>
        </w:tc>
        <w:tc>
          <w:tcPr>
            <w:tcW w:w="202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951B6E1" w14:textId="77777777" w:rsidR="00791311" w:rsidRPr="00F854E6" w:rsidRDefault="00791311" w:rsidP="00D17AF7">
            <w:pPr>
              <w:spacing w:before="120" w:after="120" w:line="276" w:lineRule="auto"/>
              <w:jc w:val="center"/>
              <w:rPr>
                <w:rFonts w:ascii="Arial" w:hAnsi="Arial" w:cs="Arial"/>
                <w:b/>
                <w:bCs/>
                <w:color w:val="000000" w:themeColor="text1"/>
                <w:sz w:val="18"/>
                <w:szCs w:val="18"/>
              </w:rPr>
            </w:pPr>
            <w:r w:rsidRPr="00F854E6">
              <w:rPr>
                <w:rFonts w:ascii="Arial" w:hAnsi="Arial" w:cs="Arial"/>
                <w:b/>
                <w:bCs/>
                <w:color w:val="000000" w:themeColor="text1"/>
                <w:sz w:val="18"/>
                <w:szCs w:val="18"/>
              </w:rPr>
              <w:t>Wysokość środków na realizację zadań</w:t>
            </w:r>
          </w:p>
        </w:tc>
        <w:tc>
          <w:tcPr>
            <w:tcW w:w="179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E18CA9" w14:textId="77777777" w:rsidR="00791311" w:rsidRPr="00F854E6" w:rsidRDefault="00791311" w:rsidP="00D17AF7">
            <w:pPr>
              <w:spacing w:before="120" w:after="120" w:line="276" w:lineRule="auto"/>
              <w:jc w:val="center"/>
              <w:rPr>
                <w:rFonts w:ascii="Arial" w:hAnsi="Arial" w:cs="Arial"/>
                <w:b/>
                <w:bCs/>
                <w:color w:val="000000" w:themeColor="text1"/>
                <w:sz w:val="18"/>
                <w:szCs w:val="18"/>
              </w:rPr>
            </w:pPr>
            <w:r w:rsidRPr="00F854E6">
              <w:rPr>
                <w:rFonts w:ascii="Arial" w:hAnsi="Arial" w:cs="Arial"/>
                <w:b/>
                <w:bCs/>
                <w:color w:val="000000" w:themeColor="text1"/>
                <w:sz w:val="18"/>
                <w:szCs w:val="18"/>
              </w:rPr>
              <w:t xml:space="preserve">Wnioskowana kwota dotacji </w:t>
            </w:r>
          </w:p>
        </w:tc>
        <w:tc>
          <w:tcPr>
            <w:tcW w:w="169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DDE0EB3" w14:textId="77777777" w:rsidR="00791311" w:rsidRPr="00F854E6" w:rsidRDefault="00791311" w:rsidP="00D17AF7">
            <w:pPr>
              <w:spacing w:before="120" w:after="120" w:line="276" w:lineRule="auto"/>
              <w:jc w:val="center"/>
              <w:rPr>
                <w:rFonts w:ascii="Arial" w:hAnsi="Arial" w:cs="Arial"/>
                <w:b/>
                <w:bCs/>
                <w:color w:val="000000" w:themeColor="text1"/>
                <w:sz w:val="18"/>
                <w:szCs w:val="18"/>
              </w:rPr>
            </w:pPr>
            <w:r w:rsidRPr="00F854E6">
              <w:rPr>
                <w:rFonts w:ascii="Arial" w:hAnsi="Arial" w:cs="Arial"/>
                <w:b/>
                <w:bCs/>
                <w:color w:val="000000" w:themeColor="text1"/>
                <w:sz w:val="18"/>
                <w:szCs w:val="18"/>
              </w:rPr>
              <w:t xml:space="preserve">Rekomendowana kwota dotacji </w:t>
            </w:r>
          </w:p>
        </w:tc>
      </w:tr>
      <w:tr w:rsidR="00F854E6" w:rsidRPr="00F854E6" w14:paraId="527FDCFD" w14:textId="77777777" w:rsidTr="0041034B">
        <w:tc>
          <w:tcPr>
            <w:tcW w:w="486" w:type="dxa"/>
            <w:tcBorders>
              <w:top w:val="single" w:sz="4" w:space="0" w:color="auto"/>
              <w:left w:val="single" w:sz="4" w:space="0" w:color="auto"/>
              <w:bottom w:val="single" w:sz="4" w:space="0" w:color="auto"/>
              <w:right w:val="single" w:sz="4" w:space="0" w:color="auto"/>
            </w:tcBorders>
            <w:hideMark/>
          </w:tcPr>
          <w:p w14:paraId="07D34B15" w14:textId="77777777" w:rsidR="00B441D4" w:rsidRPr="00F854E6" w:rsidRDefault="00B441D4" w:rsidP="00D17AF7">
            <w:pPr>
              <w:spacing w:before="120" w:after="120" w:line="276" w:lineRule="auto"/>
              <w:jc w:val="center"/>
              <w:rPr>
                <w:rFonts w:ascii="Arial" w:hAnsi="Arial" w:cs="Arial"/>
                <w:color w:val="000000" w:themeColor="text1"/>
                <w:sz w:val="18"/>
                <w:szCs w:val="18"/>
              </w:rPr>
            </w:pPr>
            <w:r w:rsidRPr="00F854E6">
              <w:rPr>
                <w:rFonts w:ascii="Arial" w:hAnsi="Arial" w:cs="Arial"/>
                <w:color w:val="000000" w:themeColor="text1"/>
                <w:sz w:val="18"/>
                <w:szCs w:val="18"/>
              </w:rPr>
              <w:t>1.</w:t>
            </w:r>
          </w:p>
        </w:tc>
        <w:tc>
          <w:tcPr>
            <w:tcW w:w="3071" w:type="dxa"/>
            <w:tcBorders>
              <w:top w:val="single" w:sz="4" w:space="0" w:color="auto"/>
              <w:left w:val="single" w:sz="4" w:space="0" w:color="auto"/>
              <w:bottom w:val="single" w:sz="4" w:space="0" w:color="auto"/>
              <w:right w:val="single" w:sz="4" w:space="0" w:color="auto"/>
            </w:tcBorders>
            <w:hideMark/>
          </w:tcPr>
          <w:p w14:paraId="34E51CFE" w14:textId="5A4AE628" w:rsidR="00B441D4" w:rsidRPr="00F854E6" w:rsidRDefault="0035642C" w:rsidP="00D17AF7">
            <w:pPr>
              <w:spacing w:before="120" w:after="120" w:line="276" w:lineRule="auto"/>
              <w:jc w:val="center"/>
              <w:rPr>
                <w:rFonts w:ascii="Arial" w:hAnsi="Arial" w:cs="Arial"/>
                <w:color w:val="000000" w:themeColor="text1"/>
                <w:sz w:val="18"/>
                <w:szCs w:val="18"/>
              </w:rPr>
            </w:pPr>
            <w:r w:rsidRPr="00F854E6">
              <w:rPr>
                <w:rFonts w:ascii="Arial" w:hAnsi="Arial" w:cs="Arial"/>
                <w:color w:val="000000" w:themeColor="text1"/>
                <w:sz w:val="18"/>
                <w:szCs w:val="18"/>
              </w:rPr>
              <w:t xml:space="preserve">Słupskie </w:t>
            </w:r>
            <w:r w:rsidR="00CA3EFF">
              <w:rPr>
                <w:rFonts w:ascii="Arial" w:hAnsi="Arial" w:cs="Arial"/>
                <w:color w:val="000000" w:themeColor="text1"/>
                <w:sz w:val="18"/>
                <w:szCs w:val="18"/>
              </w:rPr>
              <w:t>Towarzystwo Społeczno-Kulturalne</w:t>
            </w:r>
          </w:p>
          <w:p w14:paraId="4FF40885" w14:textId="694971DE" w:rsidR="00B441D4" w:rsidRPr="00F854E6" w:rsidRDefault="00B441D4" w:rsidP="00D17AF7">
            <w:pPr>
              <w:spacing w:before="120" w:after="120" w:line="276" w:lineRule="auto"/>
              <w:jc w:val="center"/>
              <w:rPr>
                <w:rFonts w:ascii="Arial" w:hAnsi="Arial" w:cs="Arial"/>
                <w:color w:val="000000" w:themeColor="text1"/>
                <w:sz w:val="18"/>
                <w:szCs w:val="18"/>
              </w:rPr>
            </w:pPr>
            <w:r w:rsidRPr="00F854E6">
              <w:rPr>
                <w:rFonts w:ascii="Arial" w:hAnsi="Arial" w:cs="Arial"/>
                <w:color w:val="000000" w:themeColor="text1"/>
                <w:sz w:val="18"/>
                <w:szCs w:val="18"/>
              </w:rPr>
              <w:t>„</w:t>
            </w:r>
            <w:r w:rsidR="00CA3EFF">
              <w:rPr>
                <w:rFonts w:ascii="Arial" w:hAnsi="Arial" w:cs="Arial"/>
                <w:color w:val="000000" w:themeColor="text1"/>
                <w:sz w:val="18"/>
                <w:szCs w:val="18"/>
              </w:rPr>
              <w:t>57. Festiwal Pianistyki Polskiej w Słupsku</w:t>
            </w:r>
            <w:r w:rsidRPr="00F854E6">
              <w:rPr>
                <w:rFonts w:ascii="Arial" w:hAnsi="Arial" w:cs="Arial"/>
                <w:color w:val="000000" w:themeColor="text1"/>
                <w:sz w:val="18"/>
                <w:szCs w:val="18"/>
              </w:rPr>
              <w:t>”</w:t>
            </w:r>
          </w:p>
        </w:tc>
        <w:tc>
          <w:tcPr>
            <w:tcW w:w="2023" w:type="dxa"/>
            <w:tcBorders>
              <w:top w:val="single" w:sz="4" w:space="0" w:color="auto"/>
              <w:left w:val="single" w:sz="4" w:space="0" w:color="auto"/>
              <w:right w:val="single" w:sz="4" w:space="0" w:color="auto"/>
            </w:tcBorders>
            <w:hideMark/>
          </w:tcPr>
          <w:p w14:paraId="5FF7B061" w14:textId="6925BBBE" w:rsidR="00B441D4" w:rsidRPr="00F854E6" w:rsidRDefault="00845AC2" w:rsidP="00D17AF7">
            <w:pPr>
              <w:spacing w:before="480" w:after="120" w:line="276" w:lineRule="auto"/>
              <w:jc w:val="center"/>
              <w:rPr>
                <w:rFonts w:ascii="Arial" w:hAnsi="Arial" w:cs="Arial"/>
                <w:color w:val="000000" w:themeColor="text1"/>
                <w:sz w:val="18"/>
                <w:szCs w:val="18"/>
              </w:rPr>
            </w:pPr>
            <w:r>
              <w:rPr>
                <w:rFonts w:ascii="Arial" w:hAnsi="Arial" w:cs="Arial"/>
                <w:color w:val="000000" w:themeColor="text1"/>
                <w:sz w:val="18"/>
                <w:szCs w:val="18"/>
              </w:rPr>
              <w:t>1</w:t>
            </w:r>
            <w:r w:rsidR="000D4BED" w:rsidRPr="00F854E6">
              <w:rPr>
                <w:rFonts w:ascii="Arial" w:hAnsi="Arial" w:cs="Arial"/>
                <w:color w:val="000000" w:themeColor="text1"/>
                <w:sz w:val="18"/>
                <w:szCs w:val="18"/>
              </w:rPr>
              <w:t>5</w:t>
            </w:r>
            <w:r w:rsidR="00B441D4" w:rsidRPr="00F854E6">
              <w:rPr>
                <w:rFonts w:ascii="Arial" w:hAnsi="Arial" w:cs="Arial"/>
                <w:color w:val="000000" w:themeColor="text1"/>
                <w:sz w:val="18"/>
                <w:szCs w:val="18"/>
              </w:rPr>
              <w:t>.000,00 zł</w:t>
            </w:r>
          </w:p>
        </w:tc>
        <w:tc>
          <w:tcPr>
            <w:tcW w:w="1790" w:type="dxa"/>
            <w:tcBorders>
              <w:top w:val="single" w:sz="4" w:space="0" w:color="auto"/>
              <w:left w:val="single" w:sz="4" w:space="0" w:color="auto"/>
              <w:bottom w:val="single" w:sz="4" w:space="0" w:color="auto"/>
              <w:right w:val="single" w:sz="4" w:space="0" w:color="auto"/>
            </w:tcBorders>
            <w:hideMark/>
          </w:tcPr>
          <w:p w14:paraId="3C365FD1" w14:textId="109B12B0" w:rsidR="00B441D4" w:rsidRPr="00F854E6" w:rsidRDefault="00CA3EFF" w:rsidP="00D17AF7">
            <w:pPr>
              <w:spacing w:before="480" w:after="120" w:line="276" w:lineRule="auto"/>
              <w:jc w:val="center"/>
              <w:rPr>
                <w:rFonts w:ascii="Arial" w:hAnsi="Arial" w:cs="Arial"/>
                <w:color w:val="000000" w:themeColor="text1"/>
                <w:sz w:val="18"/>
                <w:szCs w:val="18"/>
              </w:rPr>
            </w:pPr>
            <w:r>
              <w:rPr>
                <w:rFonts w:ascii="Arial" w:hAnsi="Arial" w:cs="Arial"/>
                <w:color w:val="000000" w:themeColor="text1"/>
                <w:sz w:val="18"/>
                <w:szCs w:val="18"/>
              </w:rPr>
              <w:t>15</w:t>
            </w:r>
            <w:r w:rsidR="00B441D4" w:rsidRPr="00F854E6">
              <w:rPr>
                <w:rFonts w:ascii="Arial" w:hAnsi="Arial" w:cs="Arial"/>
                <w:color w:val="000000" w:themeColor="text1"/>
                <w:sz w:val="18"/>
                <w:szCs w:val="18"/>
              </w:rPr>
              <w:t>.000,00 zł</w:t>
            </w:r>
          </w:p>
        </w:tc>
        <w:tc>
          <w:tcPr>
            <w:tcW w:w="1697" w:type="dxa"/>
            <w:tcBorders>
              <w:top w:val="single" w:sz="4" w:space="0" w:color="auto"/>
              <w:left w:val="single" w:sz="4" w:space="0" w:color="auto"/>
              <w:bottom w:val="single" w:sz="4" w:space="0" w:color="auto"/>
              <w:right w:val="single" w:sz="4" w:space="0" w:color="auto"/>
            </w:tcBorders>
          </w:tcPr>
          <w:p w14:paraId="0D06A1F5" w14:textId="5B60E2C3" w:rsidR="00B441D4" w:rsidRPr="00F854E6" w:rsidRDefault="00CA3EFF" w:rsidP="00D17AF7">
            <w:pPr>
              <w:spacing w:before="480" w:after="120" w:line="276" w:lineRule="auto"/>
              <w:jc w:val="center"/>
              <w:rPr>
                <w:rFonts w:ascii="Arial" w:hAnsi="Arial" w:cs="Arial"/>
                <w:color w:val="000000" w:themeColor="text1"/>
                <w:sz w:val="18"/>
                <w:szCs w:val="18"/>
              </w:rPr>
            </w:pPr>
            <w:r>
              <w:rPr>
                <w:rFonts w:ascii="Arial" w:hAnsi="Arial" w:cs="Arial"/>
                <w:color w:val="000000" w:themeColor="text1"/>
                <w:sz w:val="18"/>
                <w:szCs w:val="18"/>
              </w:rPr>
              <w:t>15</w:t>
            </w:r>
            <w:r w:rsidR="00B441D4" w:rsidRPr="00F854E6">
              <w:rPr>
                <w:rFonts w:ascii="Arial" w:hAnsi="Arial" w:cs="Arial"/>
                <w:color w:val="000000" w:themeColor="text1"/>
                <w:sz w:val="18"/>
                <w:szCs w:val="18"/>
              </w:rPr>
              <w:t>.000,00 zł</w:t>
            </w:r>
          </w:p>
        </w:tc>
      </w:tr>
    </w:tbl>
    <w:p w14:paraId="4FFAEF88" w14:textId="77777777" w:rsidR="00791311" w:rsidRPr="00F854E6" w:rsidRDefault="00791311" w:rsidP="00D17AF7">
      <w:pPr>
        <w:spacing w:before="1080" w:after="0" w:line="276" w:lineRule="auto"/>
        <w:rPr>
          <w:rFonts w:ascii="Arial" w:eastAsia="Arial" w:hAnsi="Arial" w:cs="Arial"/>
          <w:color w:val="000000" w:themeColor="text1"/>
          <w:sz w:val="16"/>
          <w:szCs w:val="16"/>
          <w:lang w:eastAsia="pl-PL"/>
        </w:rPr>
      </w:pPr>
      <w:r w:rsidRPr="00F854E6">
        <w:rPr>
          <w:rFonts w:ascii="Arial" w:eastAsia="Arial" w:hAnsi="Arial" w:cs="Arial"/>
          <w:color w:val="000000" w:themeColor="text1"/>
          <w:sz w:val="16"/>
          <w:szCs w:val="16"/>
          <w:lang w:eastAsia="pl-PL"/>
        </w:rPr>
        <w:t>Podpisy członków Komisji:</w:t>
      </w:r>
    </w:p>
    <w:p w14:paraId="68C40A6C" w14:textId="77777777" w:rsidR="00791311" w:rsidRPr="00F854E6" w:rsidRDefault="00791311" w:rsidP="00D17AF7">
      <w:pPr>
        <w:pStyle w:val="Akapitzlist"/>
        <w:numPr>
          <w:ilvl w:val="0"/>
          <w:numId w:val="3"/>
        </w:numPr>
        <w:spacing w:before="240" w:after="240" w:line="276" w:lineRule="auto"/>
        <w:ind w:left="714" w:hanging="357"/>
        <w:jc w:val="both"/>
        <w:rPr>
          <w:rFonts w:ascii="Arial" w:hAnsi="Arial" w:cs="Arial"/>
          <w:color w:val="000000" w:themeColor="text1"/>
          <w:sz w:val="18"/>
          <w:szCs w:val="18"/>
        </w:rPr>
      </w:pPr>
      <w:bookmarkStart w:id="2" w:name="_Hlk121744121"/>
      <w:r w:rsidRPr="00F854E6">
        <w:rPr>
          <w:rFonts w:ascii="Arial" w:hAnsi="Arial" w:cs="Arial"/>
          <w:color w:val="000000" w:themeColor="text1"/>
          <w:sz w:val="18"/>
          <w:szCs w:val="18"/>
        </w:rPr>
        <w:t>Magdalena Ptak - przewodnicząca,</w:t>
      </w:r>
    </w:p>
    <w:p w14:paraId="43D0BF27" w14:textId="77777777" w:rsidR="00791311" w:rsidRPr="00F854E6" w:rsidRDefault="00791311" w:rsidP="00D17AF7">
      <w:pPr>
        <w:pStyle w:val="Akapitzlist"/>
        <w:numPr>
          <w:ilvl w:val="0"/>
          <w:numId w:val="3"/>
        </w:numPr>
        <w:spacing w:before="240" w:after="240" w:line="276" w:lineRule="auto"/>
        <w:jc w:val="both"/>
        <w:rPr>
          <w:rFonts w:ascii="Arial" w:hAnsi="Arial" w:cs="Arial"/>
          <w:color w:val="000000" w:themeColor="text1"/>
          <w:sz w:val="18"/>
          <w:szCs w:val="18"/>
        </w:rPr>
      </w:pPr>
      <w:r w:rsidRPr="00F854E6">
        <w:rPr>
          <w:rFonts w:ascii="Arial" w:hAnsi="Arial" w:cs="Arial"/>
          <w:color w:val="000000" w:themeColor="text1"/>
          <w:sz w:val="18"/>
          <w:szCs w:val="18"/>
        </w:rPr>
        <w:t>Aleksandra Serafin - sekretarz,</w:t>
      </w:r>
    </w:p>
    <w:p w14:paraId="3A4226EA" w14:textId="77777777" w:rsidR="00791311" w:rsidRPr="00F854E6" w:rsidRDefault="00791311" w:rsidP="00D17AF7">
      <w:pPr>
        <w:pStyle w:val="Akapitzlist"/>
        <w:numPr>
          <w:ilvl w:val="0"/>
          <w:numId w:val="3"/>
        </w:numPr>
        <w:spacing w:line="276" w:lineRule="auto"/>
        <w:jc w:val="both"/>
        <w:rPr>
          <w:rFonts w:ascii="Arial" w:hAnsi="Arial" w:cs="Arial"/>
          <w:color w:val="000000" w:themeColor="text1"/>
          <w:sz w:val="18"/>
          <w:szCs w:val="18"/>
        </w:rPr>
      </w:pPr>
      <w:r w:rsidRPr="00F854E6">
        <w:rPr>
          <w:rFonts w:ascii="Arial" w:hAnsi="Arial" w:cs="Arial"/>
          <w:color w:val="000000" w:themeColor="text1"/>
          <w:sz w:val="18"/>
          <w:szCs w:val="18"/>
        </w:rPr>
        <w:t>Agnieszka Owczarek - członek komisji,</w:t>
      </w:r>
    </w:p>
    <w:p w14:paraId="5DAAD472" w14:textId="063E6040" w:rsidR="00F31953" w:rsidRPr="00F854E6" w:rsidRDefault="00F31953" w:rsidP="00D17AF7">
      <w:pPr>
        <w:pStyle w:val="Akapitzlist"/>
        <w:numPr>
          <w:ilvl w:val="0"/>
          <w:numId w:val="3"/>
        </w:numPr>
        <w:spacing w:line="276" w:lineRule="auto"/>
        <w:jc w:val="both"/>
        <w:rPr>
          <w:rFonts w:ascii="Arial" w:hAnsi="Arial" w:cs="Arial"/>
          <w:color w:val="000000" w:themeColor="text1"/>
          <w:sz w:val="18"/>
          <w:szCs w:val="18"/>
        </w:rPr>
      </w:pPr>
      <w:r w:rsidRPr="00F854E6">
        <w:rPr>
          <w:rFonts w:ascii="Arial" w:hAnsi="Arial" w:cs="Arial"/>
          <w:color w:val="000000" w:themeColor="text1"/>
          <w:sz w:val="18"/>
          <w:szCs w:val="18"/>
        </w:rPr>
        <w:t>Monika Szybilska – członek komisji,</w:t>
      </w:r>
    </w:p>
    <w:p w14:paraId="07746151" w14:textId="55B22C42" w:rsidR="00791311" w:rsidRPr="00F854E6" w:rsidRDefault="00791311" w:rsidP="00D17AF7">
      <w:pPr>
        <w:pStyle w:val="Akapitzlist"/>
        <w:numPr>
          <w:ilvl w:val="0"/>
          <w:numId w:val="3"/>
        </w:numPr>
        <w:spacing w:before="240" w:after="240" w:line="276" w:lineRule="auto"/>
        <w:jc w:val="both"/>
        <w:rPr>
          <w:rFonts w:ascii="Arial" w:hAnsi="Arial" w:cs="Arial"/>
          <w:color w:val="000000" w:themeColor="text1"/>
          <w:sz w:val="18"/>
          <w:szCs w:val="18"/>
        </w:rPr>
      </w:pPr>
      <w:r w:rsidRPr="00F854E6">
        <w:rPr>
          <w:rFonts w:ascii="Arial" w:hAnsi="Arial" w:cs="Arial"/>
          <w:color w:val="000000" w:themeColor="text1"/>
          <w:sz w:val="18"/>
          <w:szCs w:val="18"/>
        </w:rPr>
        <w:t>Urszula Cudziło - członek komisji</w:t>
      </w:r>
      <w:r w:rsidR="00F31953" w:rsidRPr="00F854E6">
        <w:rPr>
          <w:rFonts w:ascii="Arial" w:hAnsi="Arial" w:cs="Arial"/>
          <w:color w:val="000000" w:themeColor="text1"/>
          <w:sz w:val="18"/>
          <w:szCs w:val="18"/>
        </w:rPr>
        <w:t>.</w:t>
      </w:r>
    </w:p>
    <w:p w14:paraId="48245485" w14:textId="77777777" w:rsidR="00791311" w:rsidRPr="00F854E6" w:rsidRDefault="00791311" w:rsidP="00D17AF7">
      <w:pPr>
        <w:spacing w:before="240" w:after="100" w:line="276" w:lineRule="auto"/>
        <w:rPr>
          <w:rFonts w:ascii="Arial" w:hAnsi="Arial" w:cs="Arial"/>
          <w:color w:val="000000" w:themeColor="text1"/>
          <w:sz w:val="18"/>
          <w:szCs w:val="18"/>
          <w:u w:val="single"/>
        </w:rPr>
      </w:pPr>
      <w:r w:rsidRPr="00F854E6">
        <w:rPr>
          <w:rFonts w:ascii="Arial" w:hAnsi="Arial" w:cs="Arial"/>
          <w:color w:val="000000" w:themeColor="text1"/>
          <w:sz w:val="18"/>
          <w:szCs w:val="18"/>
          <w:u w:val="single"/>
        </w:rPr>
        <w:t xml:space="preserve">Załączniki: </w:t>
      </w:r>
    </w:p>
    <w:p w14:paraId="34CB567F" w14:textId="77777777" w:rsidR="00791311" w:rsidRPr="00F854E6" w:rsidRDefault="00791311" w:rsidP="00D17AF7">
      <w:pPr>
        <w:pStyle w:val="Akapitzlist"/>
        <w:numPr>
          <w:ilvl w:val="0"/>
          <w:numId w:val="4"/>
        </w:numPr>
        <w:autoSpaceDE w:val="0"/>
        <w:autoSpaceDN w:val="0"/>
        <w:adjustRightInd w:val="0"/>
        <w:spacing w:after="100" w:line="276" w:lineRule="auto"/>
        <w:rPr>
          <w:rFonts w:ascii="Arial" w:hAnsi="Arial" w:cs="Arial"/>
          <w:color w:val="000000" w:themeColor="text1"/>
          <w:sz w:val="18"/>
          <w:szCs w:val="18"/>
        </w:rPr>
      </w:pPr>
      <w:r w:rsidRPr="00F854E6">
        <w:rPr>
          <w:rFonts w:ascii="Arial" w:hAnsi="Arial" w:cs="Arial"/>
          <w:color w:val="000000" w:themeColor="text1"/>
          <w:sz w:val="18"/>
          <w:szCs w:val="18"/>
        </w:rPr>
        <w:t>Lista obecności,</w:t>
      </w:r>
    </w:p>
    <w:p w14:paraId="77C21A5A" w14:textId="77777777" w:rsidR="00791311" w:rsidRPr="00F854E6" w:rsidRDefault="00791311" w:rsidP="00D17AF7">
      <w:pPr>
        <w:pStyle w:val="Akapitzlist"/>
        <w:numPr>
          <w:ilvl w:val="0"/>
          <w:numId w:val="4"/>
        </w:numPr>
        <w:autoSpaceDE w:val="0"/>
        <w:autoSpaceDN w:val="0"/>
        <w:adjustRightInd w:val="0"/>
        <w:spacing w:after="100" w:line="276" w:lineRule="auto"/>
        <w:rPr>
          <w:rFonts w:ascii="Arial" w:hAnsi="Arial" w:cs="Arial"/>
          <w:color w:val="000000" w:themeColor="text1"/>
          <w:sz w:val="18"/>
          <w:szCs w:val="18"/>
        </w:rPr>
      </w:pPr>
      <w:r w:rsidRPr="00F854E6">
        <w:rPr>
          <w:rFonts w:ascii="Arial" w:hAnsi="Arial" w:cs="Arial"/>
          <w:color w:val="000000" w:themeColor="text1"/>
          <w:sz w:val="18"/>
          <w:szCs w:val="18"/>
        </w:rPr>
        <w:t>Oświadczenia członków Komisji Konkursowej.</w:t>
      </w:r>
    </w:p>
    <w:p w14:paraId="081EC2C3" w14:textId="0122E843" w:rsidR="00FA423F" w:rsidRPr="00D17AF7" w:rsidRDefault="00791311" w:rsidP="00D17AF7">
      <w:pPr>
        <w:autoSpaceDE w:val="0"/>
        <w:autoSpaceDN w:val="0"/>
        <w:adjustRightInd w:val="0"/>
        <w:spacing w:before="240" w:after="100" w:line="276" w:lineRule="auto"/>
        <w:rPr>
          <w:rFonts w:ascii="Arial" w:hAnsi="Arial" w:cs="Arial"/>
          <w:color w:val="000000" w:themeColor="text1"/>
          <w:sz w:val="14"/>
          <w:szCs w:val="14"/>
        </w:rPr>
      </w:pPr>
      <w:r w:rsidRPr="00F854E6">
        <w:rPr>
          <w:rFonts w:ascii="Arial" w:hAnsi="Arial" w:cs="Arial"/>
          <w:color w:val="000000" w:themeColor="text1"/>
          <w:sz w:val="18"/>
          <w:szCs w:val="18"/>
        </w:rPr>
        <w:t>Kobylnica, dnia 1</w:t>
      </w:r>
      <w:r w:rsidR="00F31953" w:rsidRPr="00F854E6">
        <w:rPr>
          <w:rFonts w:ascii="Arial" w:hAnsi="Arial" w:cs="Arial"/>
          <w:color w:val="000000" w:themeColor="text1"/>
          <w:sz w:val="18"/>
          <w:szCs w:val="18"/>
        </w:rPr>
        <w:t>3</w:t>
      </w:r>
      <w:r w:rsidRPr="00F854E6">
        <w:rPr>
          <w:rFonts w:ascii="Arial" w:hAnsi="Arial" w:cs="Arial"/>
          <w:color w:val="000000" w:themeColor="text1"/>
          <w:sz w:val="18"/>
          <w:szCs w:val="18"/>
        </w:rPr>
        <w:t>.</w:t>
      </w:r>
      <w:r w:rsidR="00F31953" w:rsidRPr="00F854E6">
        <w:rPr>
          <w:rFonts w:ascii="Arial" w:hAnsi="Arial" w:cs="Arial"/>
          <w:color w:val="000000" w:themeColor="text1"/>
          <w:sz w:val="18"/>
          <w:szCs w:val="18"/>
        </w:rPr>
        <w:t>0</w:t>
      </w:r>
      <w:r w:rsidR="00ED12DB">
        <w:rPr>
          <w:rFonts w:ascii="Arial" w:hAnsi="Arial" w:cs="Arial"/>
          <w:color w:val="000000" w:themeColor="text1"/>
          <w:sz w:val="18"/>
          <w:szCs w:val="18"/>
        </w:rPr>
        <w:t>7</w:t>
      </w:r>
      <w:r w:rsidRPr="00F854E6">
        <w:rPr>
          <w:rFonts w:ascii="Arial" w:hAnsi="Arial" w:cs="Arial"/>
          <w:color w:val="000000" w:themeColor="text1"/>
          <w:sz w:val="18"/>
          <w:szCs w:val="18"/>
        </w:rPr>
        <w:t>.202</w:t>
      </w:r>
      <w:r w:rsidR="00F31953" w:rsidRPr="00F854E6">
        <w:rPr>
          <w:rFonts w:ascii="Arial" w:hAnsi="Arial" w:cs="Arial"/>
          <w:color w:val="000000" w:themeColor="text1"/>
          <w:sz w:val="18"/>
          <w:szCs w:val="18"/>
        </w:rPr>
        <w:t>3</w:t>
      </w:r>
      <w:r w:rsidRPr="00F854E6">
        <w:rPr>
          <w:rFonts w:ascii="Arial" w:hAnsi="Arial" w:cs="Arial"/>
          <w:color w:val="000000" w:themeColor="text1"/>
          <w:sz w:val="18"/>
          <w:szCs w:val="18"/>
        </w:rPr>
        <w:t xml:space="preserve"> r</w:t>
      </w:r>
      <w:r w:rsidRPr="00F854E6">
        <w:rPr>
          <w:rFonts w:ascii="Arial" w:hAnsi="Arial" w:cs="Arial"/>
          <w:color w:val="000000" w:themeColor="text1"/>
          <w:sz w:val="14"/>
          <w:szCs w:val="14"/>
        </w:rPr>
        <w:t xml:space="preserve">. </w:t>
      </w:r>
      <w:bookmarkEnd w:id="2"/>
    </w:p>
    <w:sectPr w:rsidR="00FA423F" w:rsidRPr="00D17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665"/>
    <w:multiLevelType w:val="hybridMultilevel"/>
    <w:tmpl w:val="9B7ED1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D08380B"/>
    <w:multiLevelType w:val="hybridMultilevel"/>
    <w:tmpl w:val="50CC06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4B27FB"/>
    <w:multiLevelType w:val="hybridMultilevel"/>
    <w:tmpl w:val="0ACA3318"/>
    <w:lvl w:ilvl="0" w:tplc="0415000F">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3" w15:restartNumberingAfterBreak="0">
    <w:nsid w:val="59A25553"/>
    <w:multiLevelType w:val="hybridMultilevel"/>
    <w:tmpl w:val="50CC06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74740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152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855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6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A"/>
    <w:rsid w:val="00006195"/>
    <w:rsid w:val="00027533"/>
    <w:rsid w:val="00075086"/>
    <w:rsid w:val="000D1025"/>
    <w:rsid w:val="000D4BED"/>
    <w:rsid w:val="0010246E"/>
    <w:rsid w:val="00125112"/>
    <w:rsid w:val="00211989"/>
    <w:rsid w:val="0022033A"/>
    <w:rsid w:val="00242758"/>
    <w:rsid w:val="002C3599"/>
    <w:rsid w:val="0035642C"/>
    <w:rsid w:val="00363975"/>
    <w:rsid w:val="003E71BA"/>
    <w:rsid w:val="004859F2"/>
    <w:rsid w:val="004E6791"/>
    <w:rsid w:val="005B17EB"/>
    <w:rsid w:val="00611496"/>
    <w:rsid w:val="006424F8"/>
    <w:rsid w:val="006B34CC"/>
    <w:rsid w:val="00791311"/>
    <w:rsid w:val="00845AC2"/>
    <w:rsid w:val="009C08E2"/>
    <w:rsid w:val="00AC4F51"/>
    <w:rsid w:val="00B21C6B"/>
    <w:rsid w:val="00B359DC"/>
    <w:rsid w:val="00B441D4"/>
    <w:rsid w:val="00C46394"/>
    <w:rsid w:val="00C56E25"/>
    <w:rsid w:val="00CA3EFF"/>
    <w:rsid w:val="00CD0B29"/>
    <w:rsid w:val="00D17AF7"/>
    <w:rsid w:val="00DA7547"/>
    <w:rsid w:val="00ED12DB"/>
    <w:rsid w:val="00ED2298"/>
    <w:rsid w:val="00EE3C61"/>
    <w:rsid w:val="00F31953"/>
    <w:rsid w:val="00F854E6"/>
    <w:rsid w:val="00FA423F"/>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D560"/>
  <w15:chartTrackingRefBased/>
  <w15:docId w15:val="{AC18F069-C5B7-4D21-B2D5-1EE6803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311"/>
    <w:pPr>
      <w:spacing w:line="256" w:lineRule="auto"/>
    </w:pPr>
  </w:style>
  <w:style w:type="paragraph" w:styleId="Nagwek1">
    <w:name w:val="heading 1"/>
    <w:basedOn w:val="Normalny"/>
    <w:next w:val="Normalny"/>
    <w:link w:val="Nagwek1Znak"/>
    <w:uiPriority w:val="9"/>
    <w:qFormat/>
    <w:rsid w:val="00791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1311"/>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791311"/>
    <w:rPr>
      <w:color w:val="0563C1" w:themeColor="hyperlink"/>
      <w:u w:val="single"/>
    </w:rPr>
  </w:style>
  <w:style w:type="paragraph" w:styleId="Akapitzlist">
    <w:name w:val="List Paragraph"/>
    <w:basedOn w:val="Normalny"/>
    <w:uiPriority w:val="34"/>
    <w:qFormat/>
    <w:rsid w:val="00791311"/>
    <w:pPr>
      <w:ind w:left="720"/>
      <w:contextualSpacing/>
    </w:pPr>
  </w:style>
  <w:style w:type="table" w:styleId="Tabela-Siatka">
    <w:name w:val="Table Grid"/>
    <w:basedOn w:val="Standardowy"/>
    <w:uiPriority w:val="39"/>
    <w:rsid w:val="00791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46394"/>
    <w:rPr>
      <w:b/>
      <w:bCs/>
    </w:rPr>
  </w:style>
  <w:style w:type="paragraph" w:customStyle="1" w:styleId="Default">
    <w:name w:val="Default"/>
    <w:rsid w:val="00F854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2A91-0E56-4389-BD30-03CADEA5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Komisji Konkursowej</dc:title>
  <dc:subject/>
  <dc:creator>Magdalena Ptak</dc:creator>
  <cp:keywords>protokół, wyniki</cp:keywords>
  <dc:description/>
  <cp:lastModifiedBy>Magdalena Ptak</cp:lastModifiedBy>
  <cp:revision>17</cp:revision>
  <cp:lastPrinted>2023-07-13T06:38:00Z</cp:lastPrinted>
  <dcterms:created xsi:type="dcterms:W3CDTF">2022-12-12T14:03:00Z</dcterms:created>
  <dcterms:modified xsi:type="dcterms:W3CDTF">2023-07-14T06:44:00Z</dcterms:modified>
</cp:coreProperties>
</file>