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6F17" w14:textId="77777777" w:rsidR="007336BE" w:rsidRPr="007336BE" w:rsidRDefault="007336BE" w:rsidP="00811F50">
      <w:pPr>
        <w:ind w:left="4111" w:right="-1"/>
        <w:jc w:val="right"/>
        <w:rPr>
          <w:rFonts w:ascii="Arial" w:hAnsi="Arial" w:cs="Arial"/>
        </w:rPr>
      </w:pPr>
      <w:r w:rsidRPr="007336BE">
        <w:rPr>
          <w:rFonts w:ascii="Arial" w:hAnsi="Arial" w:cs="Arial"/>
        </w:rPr>
        <w:t>Załącznik Nr 2 do Uchwały Nr LXXIII/649/2023</w:t>
      </w:r>
      <w:r w:rsidRPr="007336BE">
        <w:rPr>
          <w:rFonts w:ascii="Arial" w:hAnsi="Arial" w:cs="Arial"/>
        </w:rPr>
        <w:br/>
        <w:t xml:space="preserve">Rady Gminy Kobylnica </w:t>
      </w:r>
      <w:r w:rsidRPr="007336BE">
        <w:rPr>
          <w:rFonts w:ascii="Arial" w:hAnsi="Arial" w:cs="Arial"/>
        </w:rPr>
        <w:br/>
        <w:t xml:space="preserve">z dnia 30 listopada 2023 r. </w:t>
      </w:r>
    </w:p>
    <w:p w14:paraId="156BC1BD" w14:textId="77777777" w:rsidR="007336BE" w:rsidRPr="00B15B06" w:rsidRDefault="007336BE" w:rsidP="00BB0BFF">
      <w:pPr>
        <w:pStyle w:val="Nagwek1"/>
        <w:spacing w:before="360" w:after="360" w:line="250" w:lineRule="auto"/>
        <w:ind w:left="0" w:right="822" w:hanging="1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15B06">
        <w:rPr>
          <w:rFonts w:ascii="Arial" w:hAnsi="Arial" w:cs="Arial"/>
          <w:b/>
          <w:bCs/>
          <w:color w:val="auto"/>
          <w:sz w:val="22"/>
          <w:szCs w:val="22"/>
        </w:rPr>
        <w:t>Regulamin korzystania z przystani wędkarskiej w miejscowości Zbyszewo w gminie Kobylnica</w:t>
      </w:r>
    </w:p>
    <w:p w14:paraId="3CA0F246" w14:textId="77777777" w:rsidR="00BB0BFF" w:rsidRDefault="007336BE" w:rsidP="00B15B06">
      <w:pPr>
        <w:spacing w:after="0" w:line="276" w:lineRule="auto"/>
        <w:ind w:left="709" w:right="-1" w:hanging="709"/>
        <w:jc w:val="left"/>
        <w:rPr>
          <w:rFonts w:ascii="Arial" w:hAnsi="Arial" w:cs="Arial"/>
        </w:rPr>
      </w:pPr>
      <w:r w:rsidRPr="007336BE">
        <w:rPr>
          <w:rFonts w:ascii="Arial" w:hAnsi="Arial" w:cs="Arial"/>
          <w:b/>
          <w:bCs/>
        </w:rPr>
        <w:t>§ 1.</w:t>
      </w:r>
    </w:p>
    <w:p w14:paraId="61F43737" w14:textId="4FF3FB14" w:rsidR="007336BE" w:rsidRPr="00BB0BFF" w:rsidRDefault="007336BE" w:rsidP="00BB0BFF">
      <w:pPr>
        <w:pStyle w:val="Akapitzlist"/>
        <w:numPr>
          <w:ilvl w:val="0"/>
          <w:numId w:val="1"/>
        </w:numPr>
        <w:spacing w:after="0" w:line="276" w:lineRule="auto"/>
        <w:ind w:right="-1"/>
        <w:jc w:val="left"/>
        <w:rPr>
          <w:rFonts w:ascii="Arial" w:hAnsi="Arial" w:cs="Arial"/>
        </w:rPr>
      </w:pPr>
      <w:r w:rsidRPr="00BB0BFF">
        <w:rPr>
          <w:rFonts w:ascii="Arial" w:hAnsi="Arial" w:cs="Arial"/>
        </w:rPr>
        <w:t xml:space="preserve">Regulamin korzystania z przystani wędkarskiej w miejscowości Zbyszewo w gminie Kobylnica, zwany dalej „Regulaminem” określa zasady i tryb korzystania z przystani wędkarskiej nad zbiornikiem wodnym w miejscowości Zbyszewo, gmina Kobylnica, zwanej dalej „Przystanią”. </w:t>
      </w:r>
    </w:p>
    <w:p w14:paraId="70F724BA" w14:textId="77777777" w:rsidR="007336BE" w:rsidRPr="007336BE" w:rsidRDefault="007336BE" w:rsidP="00B15B06">
      <w:pPr>
        <w:pStyle w:val="Akapitzlist"/>
        <w:numPr>
          <w:ilvl w:val="0"/>
          <w:numId w:val="1"/>
        </w:numPr>
        <w:spacing w:after="120" w:line="276" w:lineRule="auto"/>
        <w:ind w:right="0" w:hanging="295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 xml:space="preserve">Przystanią zarządza i administruje Centrum Usług Wspólnych w Kobylnicy, zwane dalej „Administratorem obiektu”. Właścicielem Przystani jest Gmina Kobylnica. </w:t>
      </w:r>
    </w:p>
    <w:p w14:paraId="5448D50D" w14:textId="77777777" w:rsidR="007336BE" w:rsidRPr="007336BE" w:rsidRDefault="007336BE" w:rsidP="00B15B06">
      <w:pPr>
        <w:pStyle w:val="Akapitzlist"/>
        <w:numPr>
          <w:ilvl w:val="0"/>
          <w:numId w:val="1"/>
        </w:numPr>
        <w:spacing w:before="120" w:after="120" w:line="276" w:lineRule="auto"/>
        <w:ind w:right="0" w:hanging="294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 xml:space="preserve">Korzystanie z Przystani jest nieodpłatne. </w:t>
      </w:r>
    </w:p>
    <w:p w14:paraId="092239B4" w14:textId="77777777" w:rsidR="007336BE" w:rsidRPr="007336BE" w:rsidRDefault="007336BE" w:rsidP="00B15B06">
      <w:pPr>
        <w:pStyle w:val="Akapitzlist"/>
        <w:numPr>
          <w:ilvl w:val="0"/>
          <w:numId w:val="1"/>
        </w:numPr>
        <w:spacing w:before="120" w:after="120" w:line="276" w:lineRule="auto"/>
        <w:ind w:right="0" w:hanging="294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 xml:space="preserve">Przystań stanowi obiekt ogólnodostępny i niestrzeżony. </w:t>
      </w:r>
    </w:p>
    <w:p w14:paraId="010C6A0A" w14:textId="77777777" w:rsidR="007336BE" w:rsidRPr="007336BE" w:rsidRDefault="007336BE" w:rsidP="00B15B06">
      <w:pPr>
        <w:pStyle w:val="Akapitzlist"/>
        <w:numPr>
          <w:ilvl w:val="0"/>
          <w:numId w:val="1"/>
        </w:numPr>
        <w:spacing w:before="120" w:after="120" w:line="276" w:lineRule="auto"/>
        <w:ind w:right="0" w:hanging="294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 xml:space="preserve">Wszystkie osoby przebywające na terenie Przystani, w tym pomostu wędkarskiego, zobowiązane są do przestrzegania postanowień niniejszego Regulaminu oraz stosowania się do poleceń Administratora obiektu, właściciela lub służb porządkowych. </w:t>
      </w:r>
    </w:p>
    <w:p w14:paraId="544CA539" w14:textId="77777777" w:rsidR="007336BE" w:rsidRPr="007336BE" w:rsidRDefault="007336BE" w:rsidP="00B15B06">
      <w:pPr>
        <w:pStyle w:val="Akapitzlist"/>
        <w:numPr>
          <w:ilvl w:val="0"/>
          <w:numId w:val="1"/>
        </w:numPr>
        <w:spacing w:before="120" w:after="120" w:line="276" w:lineRule="auto"/>
        <w:ind w:right="0" w:hanging="294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 xml:space="preserve">Wstęp na teren Przystani równoznaczny jest z akceptacją postanowień niniejszego Regulaminu. </w:t>
      </w:r>
    </w:p>
    <w:p w14:paraId="1B6B6044" w14:textId="77777777" w:rsidR="007336BE" w:rsidRPr="007336BE" w:rsidRDefault="007336BE" w:rsidP="00B15B06">
      <w:pPr>
        <w:pStyle w:val="Akapitzlist"/>
        <w:numPr>
          <w:ilvl w:val="0"/>
          <w:numId w:val="1"/>
        </w:numPr>
        <w:spacing w:before="120" w:after="120" w:line="276" w:lineRule="auto"/>
        <w:ind w:right="0" w:hanging="294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 xml:space="preserve">Każda osoba korzystająca z Przystani zobowiązana jest do zapoznania się z treścią niniejszego Regulaminu. </w:t>
      </w:r>
    </w:p>
    <w:p w14:paraId="0158C681" w14:textId="77777777" w:rsidR="007336BE" w:rsidRPr="007336BE" w:rsidRDefault="007336BE" w:rsidP="00B15B06">
      <w:pPr>
        <w:pStyle w:val="Akapitzlist"/>
        <w:numPr>
          <w:ilvl w:val="0"/>
          <w:numId w:val="1"/>
        </w:numPr>
        <w:spacing w:before="120" w:after="120" w:line="276" w:lineRule="auto"/>
        <w:ind w:right="0" w:hanging="294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 xml:space="preserve">Właściciel Przystani oraz Administrator obiektu nie ponoszą odpowiedzialności za wypadki, szkody i inne zdarzenia spowodowane nieprzestrzeganiem postanowień niniejszego Regulaminu. </w:t>
      </w:r>
    </w:p>
    <w:p w14:paraId="1276E953" w14:textId="77777777" w:rsidR="00BB0BFF" w:rsidRDefault="007336BE" w:rsidP="00B15B06">
      <w:pPr>
        <w:spacing w:after="0" w:line="276" w:lineRule="auto"/>
        <w:ind w:left="709" w:right="-1" w:hanging="709"/>
        <w:jc w:val="left"/>
        <w:rPr>
          <w:rFonts w:ascii="Arial" w:hAnsi="Arial" w:cs="Arial"/>
        </w:rPr>
      </w:pPr>
      <w:r w:rsidRPr="007336BE">
        <w:rPr>
          <w:rFonts w:ascii="Arial" w:hAnsi="Arial" w:cs="Arial"/>
          <w:b/>
          <w:bCs/>
        </w:rPr>
        <w:t>§ 2.</w:t>
      </w:r>
    </w:p>
    <w:p w14:paraId="45C40660" w14:textId="105D5F09" w:rsidR="007336BE" w:rsidRPr="00BB0BFF" w:rsidRDefault="007336BE" w:rsidP="00BB0BFF">
      <w:pPr>
        <w:pStyle w:val="Akapitzlist"/>
        <w:numPr>
          <w:ilvl w:val="0"/>
          <w:numId w:val="3"/>
        </w:numPr>
        <w:spacing w:after="0" w:line="276" w:lineRule="auto"/>
        <w:ind w:right="-1"/>
        <w:jc w:val="left"/>
        <w:rPr>
          <w:rFonts w:ascii="Arial" w:hAnsi="Arial" w:cs="Arial"/>
        </w:rPr>
      </w:pPr>
      <w:r w:rsidRPr="00BB0BFF">
        <w:rPr>
          <w:rFonts w:ascii="Arial" w:hAnsi="Arial" w:cs="Arial"/>
        </w:rPr>
        <w:t xml:space="preserve">Każdy użytkownik Przystani zobowiązany jest korzystać z Przystani i jej elementów składowych zgodnie z przeznaczeniem i z zachowaniem ogólnych zasad bezpieczeństwa. </w:t>
      </w:r>
    </w:p>
    <w:p w14:paraId="0C355D9B" w14:textId="77777777" w:rsidR="007336BE" w:rsidRPr="007336BE" w:rsidRDefault="007336BE" w:rsidP="00B15B06">
      <w:pPr>
        <w:pStyle w:val="Akapitzlist"/>
        <w:numPr>
          <w:ilvl w:val="0"/>
          <w:numId w:val="3"/>
        </w:numPr>
        <w:spacing w:after="120" w:line="276" w:lineRule="auto"/>
        <w:ind w:right="0" w:hanging="295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 xml:space="preserve">Należy zachować szczególną ostrożność przy korzystaniu z pomostu wędkarskiego. </w:t>
      </w:r>
    </w:p>
    <w:p w14:paraId="7654C23F" w14:textId="77777777" w:rsidR="007336BE" w:rsidRPr="007336BE" w:rsidRDefault="007336BE" w:rsidP="00B15B06">
      <w:pPr>
        <w:pStyle w:val="Akapitzlist"/>
        <w:numPr>
          <w:ilvl w:val="0"/>
          <w:numId w:val="3"/>
        </w:numPr>
        <w:spacing w:before="120" w:after="120" w:line="276" w:lineRule="auto"/>
        <w:ind w:right="0" w:hanging="294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 xml:space="preserve">Zabrania się podejmowania na terenie Przystani jakichkolwiek czynności, które mogłyby mieć negatywny wpływ na stan środowiska naturalnego lub stwarzać zagrożenie dla ludzi lub mienia. </w:t>
      </w:r>
    </w:p>
    <w:p w14:paraId="2CACDAE8" w14:textId="77777777" w:rsidR="007336BE" w:rsidRPr="007336BE" w:rsidRDefault="007336BE" w:rsidP="00B15B06">
      <w:pPr>
        <w:pStyle w:val="Akapitzlist"/>
        <w:numPr>
          <w:ilvl w:val="0"/>
          <w:numId w:val="3"/>
        </w:numPr>
        <w:spacing w:before="120" w:after="120" w:line="276" w:lineRule="auto"/>
        <w:ind w:right="0" w:hanging="294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 xml:space="preserve">Na terenie Przystani obowiązuje zakaz: </w:t>
      </w:r>
    </w:p>
    <w:p w14:paraId="7E56BF08" w14:textId="77777777" w:rsidR="007336BE" w:rsidRPr="007336BE" w:rsidRDefault="007336BE" w:rsidP="00B15B06">
      <w:pPr>
        <w:pStyle w:val="Akapitzlist"/>
        <w:numPr>
          <w:ilvl w:val="0"/>
          <w:numId w:val="2"/>
        </w:numPr>
        <w:spacing w:before="120" w:after="120" w:line="276" w:lineRule="auto"/>
        <w:ind w:left="1134" w:right="0" w:hanging="425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 xml:space="preserve">rozpalania ognisk poza miejscem wyznaczonym, </w:t>
      </w:r>
    </w:p>
    <w:p w14:paraId="60EBA46B" w14:textId="77777777" w:rsidR="007336BE" w:rsidRPr="007336BE" w:rsidRDefault="007336BE" w:rsidP="00B15B06">
      <w:pPr>
        <w:pStyle w:val="Akapitzlist"/>
        <w:numPr>
          <w:ilvl w:val="0"/>
          <w:numId w:val="2"/>
        </w:numPr>
        <w:spacing w:before="120" w:after="120" w:line="276" w:lineRule="auto"/>
        <w:ind w:left="1134" w:right="0" w:hanging="425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 xml:space="preserve">skakania do wody z pomostu, </w:t>
      </w:r>
    </w:p>
    <w:p w14:paraId="4B0F894B" w14:textId="77777777" w:rsidR="007336BE" w:rsidRPr="007336BE" w:rsidRDefault="007336BE" w:rsidP="00B15B06">
      <w:pPr>
        <w:pStyle w:val="Akapitzlist"/>
        <w:numPr>
          <w:ilvl w:val="0"/>
          <w:numId w:val="2"/>
        </w:numPr>
        <w:spacing w:before="120" w:after="120" w:line="276" w:lineRule="auto"/>
        <w:ind w:left="1134" w:right="0" w:hanging="425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>biegania po pomoście,</w:t>
      </w:r>
    </w:p>
    <w:p w14:paraId="2E12D5B8" w14:textId="77777777" w:rsidR="007336BE" w:rsidRPr="007336BE" w:rsidRDefault="007336BE" w:rsidP="00B15B06">
      <w:pPr>
        <w:pStyle w:val="Akapitzlist"/>
        <w:numPr>
          <w:ilvl w:val="0"/>
          <w:numId w:val="2"/>
        </w:numPr>
        <w:spacing w:before="120" w:after="120" w:line="276" w:lineRule="auto"/>
        <w:ind w:left="1134" w:right="0" w:hanging="425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 xml:space="preserve">zakłócania korzystania z Przystani innym użytkownikom, </w:t>
      </w:r>
    </w:p>
    <w:p w14:paraId="239DB4A9" w14:textId="77777777" w:rsidR="007336BE" w:rsidRPr="007336BE" w:rsidRDefault="007336BE" w:rsidP="00B15B06">
      <w:pPr>
        <w:pStyle w:val="Akapitzlist"/>
        <w:numPr>
          <w:ilvl w:val="0"/>
          <w:numId w:val="2"/>
        </w:numPr>
        <w:spacing w:before="120" w:after="120" w:line="276" w:lineRule="auto"/>
        <w:ind w:left="1134" w:right="0" w:hanging="425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 xml:space="preserve">używania głośnych sygnałów dźwiękowych lub innych głośnych dźwięków, </w:t>
      </w:r>
    </w:p>
    <w:p w14:paraId="74286F70" w14:textId="77777777" w:rsidR="007336BE" w:rsidRPr="007336BE" w:rsidRDefault="007336BE" w:rsidP="00B15B06">
      <w:pPr>
        <w:pStyle w:val="Akapitzlist"/>
        <w:numPr>
          <w:ilvl w:val="0"/>
          <w:numId w:val="2"/>
        </w:numPr>
        <w:spacing w:before="120" w:after="120" w:line="276" w:lineRule="auto"/>
        <w:ind w:left="1134" w:right="0" w:hanging="425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 xml:space="preserve">zachowywania się w sposób zagrażający innym użytkownikom, </w:t>
      </w:r>
    </w:p>
    <w:p w14:paraId="4E4816CB" w14:textId="77777777" w:rsidR="007336BE" w:rsidRPr="007336BE" w:rsidRDefault="007336BE" w:rsidP="00B15B06">
      <w:pPr>
        <w:pStyle w:val="Akapitzlist"/>
        <w:numPr>
          <w:ilvl w:val="0"/>
          <w:numId w:val="2"/>
        </w:numPr>
        <w:spacing w:before="120" w:after="120" w:line="276" w:lineRule="auto"/>
        <w:ind w:left="1134" w:right="0" w:hanging="425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 xml:space="preserve">wyrzucania odpadów poza pojemniki do tego przeznaczone znajdujące się na terenie Przystani, </w:t>
      </w:r>
    </w:p>
    <w:p w14:paraId="3E9F545F" w14:textId="77777777" w:rsidR="007336BE" w:rsidRPr="007336BE" w:rsidRDefault="007336BE" w:rsidP="00B15B06">
      <w:pPr>
        <w:pStyle w:val="Akapitzlist"/>
        <w:numPr>
          <w:ilvl w:val="0"/>
          <w:numId w:val="2"/>
        </w:numPr>
        <w:spacing w:before="120" w:after="120" w:line="276" w:lineRule="auto"/>
        <w:ind w:left="1134" w:right="0" w:hanging="425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>zanieczyszczania wody i terenu Przystani, w tym pomostu,</w:t>
      </w:r>
    </w:p>
    <w:p w14:paraId="01748633" w14:textId="77777777" w:rsidR="007336BE" w:rsidRPr="007336BE" w:rsidRDefault="007336BE" w:rsidP="00B15B06">
      <w:pPr>
        <w:pStyle w:val="Akapitzlist"/>
        <w:numPr>
          <w:ilvl w:val="0"/>
          <w:numId w:val="2"/>
        </w:numPr>
        <w:spacing w:before="120" w:after="120" w:line="276" w:lineRule="auto"/>
        <w:ind w:left="1134" w:right="0" w:hanging="425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>załatwiania potrzeb fizjologicznych poza ustawioną na terenie Przystani toaletą,</w:t>
      </w:r>
    </w:p>
    <w:p w14:paraId="6E4D0327" w14:textId="77777777" w:rsidR="007336BE" w:rsidRPr="007336BE" w:rsidRDefault="007336BE" w:rsidP="00B15B06">
      <w:pPr>
        <w:pStyle w:val="Akapitzlist"/>
        <w:numPr>
          <w:ilvl w:val="0"/>
          <w:numId w:val="2"/>
        </w:numPr>
        <w:spacing w:before="120" w:after="120" w:line="276" w:lineRule="auto"/>
        <w:ind w:left="1134" w:right="0" w:hanging="425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 xml:space="preserve">przebywania na Przystani, a w szczególności na pomoście, w czasie burzy, silnych wiatrów lub innych niebezpiecznych zjawisk atmosferycznych, </w:t>
      </w:r>
    </w:p>
    <w:p w14:paraId="1B7EEAF4" w14:textId="77777777" w:rsidR="007336BE" w:rsidRPr="007336BE" w:rsidRDefault="007336BE" w:rsidP="00B15B06">
      <w:pPr>
        <w:pStyle w:val="Akapitzlist"/>
        <w:numPr>
          <w:ilvl w:val="0"/>
          <w:numId w:val="2"/>
        </w:numPr>
        <w:spacing w:before="120" w:after="120" w:line="276" w:lineRule="auto"/>
        <w:ind w:left="1134" w:right="0" w:hanging="425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>wjeżdżania na pomost rowerami, motorowerami, motocyklami, quadami lub innymi pojazdami,</w:t>
      </w:r>
    </w:p>
    <w:p w14:paraId="6F08545A" w14:textId="77777777" w:rsidR="007336BE" w:rsidRPr="007336BE" w:rsidRDefault="007336BE" w:rsidP="00B15B06">
      <w:pPr>
        <w:pStyle w:val="Akapitzlist"/>
        <w:numPr>
          <w:ilvl w:val="0"/>
          <w:numId w:val="2"/>
        </w:numPr>
        <w:spacing w:before="120" w:after="120" w:line="276" w:lineRule="auto"/>
        <w:ind w:left="1134" w:right="0" w:hanging="425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lastRenderedPageBreak/>
        <w:t>jazdy po pomoście na rolkach i deskorolkach lub podobnych urządzeniach,</w:t>
      </w:r>
    </w:p>
    <w:p w14:paraId="2D98E600" w14:textId="77777777" w:rsidR="007336BE" w:rsidRPr="007336BE" w:rsidRDefault="007336BE" w:rsidP="00B15B06">
      <w:pPr>
        <w:pStyle w:val="Akapitzlist"/>
        <w:numPr>
          <w:ilvl w:val="0"/>
          <w:numId w:val="2"/>
        </w:numPr>
        <w:spacing w:before="120" w:after="120" w:line="276" w:lineRule="auto"/>
        <w:ind w:left="1134" w:right="0" w:hanging="425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>wpływania pod konstrukcje pomostu,</w:t>
      </w:r>
    </w:p>
    <w:p w14:paraId="5DBC57A7" w14:textId="77777777" w:rsidR="007336BE" w:rsidRPr="007336BE" w:rsidRDefault="007336BE" w:rsidP="00B15B06">
      <w:pPr>
        <w:pStyle w:val="Akapitzlist"/>
        <w:numPr>
          <w:ilvl w:val="0"/>
          <w:numId w:val="2"/>
        </w:numPr>
        <w:spacing w:before="120" w:after="120" w:line="276" w:lineRule="auto"/>
        <w:ind w:left="1134" w:right="0" w:hanging="425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 xml:space="preserve">pozostawiania psów lub innych zwierząt domowych bez opieki, </w:t>
      </w:r>
    </w:p>
    <w:p w14:paraId="1D7B90B7" w14:textId="77777777" w:rsidR="007336BE" w:rsidRPr="007336BE" w:rsidRDefault="007336BE" w:rsidP="00B15B06">
      <w:pPr>
        <w:pStyle w:val="Akapitzlist"/>
        <w:numPr>
          <w:ilvl w:val="0"/>
          <w:numId w:val="2"/>
        </w:numPr>
        <w:spacing w:before="120" w:after="120" w:line="276" w:lineRule="auto"/>
        <w:ind w:left="1134" w:right="0" w:hanging="425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>przeciążania pomostu przez nadmierne grupowanie osób,</w:t>
      </w:r>
    </w:p>
    <w:p w14:paraId="286B774D" w14:textId="77777777" w:rsidR="007336BE" w:rsidRPr="007336BE" w:rsidRDefault="007336BE" w:rsidP="00B15B06">
      <w:pPr>
        <w:pStyle w:val="Akapitzlist"/>
        <w:numPr>
          <w:ilvl w:val="0"/>
          <w:numId w:val="2"/>
        </w:numPr>
        <w:spacing w:before="120" w:after="120" w:line="276" w:lineRule="auto"/>
        <w:ind w:left="1134" w:right="0" w:hanging="425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>w okresie zimowym - wchodzenia na lód z pomostu lub wchodzenia na lód w bliskim otoczeniu pomostu,</w:t>
      </w:r>
    </w:p>
    <w:p w14:paraId="3DCC8F01" w14:textId="77777777" w:rsidR="007336BE" w:rsidRPr="007336BE" w:rsidRDefault="007336BE" w:rsidP="00B15B06">
      <w:pPr>
        <w:pStyle w:val="Akapitzlist"/>
        <w:numPr>
          <w:ilvl w:val="0"/>
          <w:numId w:val="2"/>
        </w:numPr>
        <w:spacing w:before="120" w:after="120" w:line="276" w:lineRule="auto"/>
        <w:ind w:left="1134" w:right="0" w:hanging="425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>ingerowania w konstrukcje pomostu.</w:t>
      </w:r>
    </w:p>
    <w:p w14:paraId="6B96DE85" w14:textId="77777777" w:rsidR="007336BE" w:rsidRPr="007336BE" w:rsidRDefault="007336BE" w:rsidP="00B15B06">
      <w:pPr>
        <w:pStyle w:val="Akapitzlist"/>
        <w:numPr>
          <w:ilvl w:val="0"/>
          <w:numId w:val="3"/>
        </w:numPr>
        <w:spacing w:before="120" w:after="120" w:line="276" w:lineRule="auto"/>
        <w:ind w:right="0" w:hanging="294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>W zakresie korzystania z Przystani obowiązują także wszelkie inne zasady dotyczące zachowania się w miejscach publicznych wynikające z odrębnych przepisów prawa.</w:t>
      </w:r>
    </w:p>
    <w:p w14:paraId="15E38742" w14:textId="7BF71AFC" w:rsidR="007336BE" w:rsidRPr="007336BE" w:rsidRDefault="007336BE" w:rsidP="00B15B06">
      <w:pPr>
        <w:spacing w:after="0" w:line="276" w:lineRule="auto"/>
        <w:ind w:left="567" w:right="-1" w:hanging="577"/>
        <w:jc w:val="left"/>
        <w:rPr>
          <w:rFonts w:ascii="Arial" w:hAnsi="Arial" w:cs="Arial"/>
        </w:rPr>
      </w:pPr>
      <w:r w:rsidRPr="007336BE">
        <w:rPr>
          <w:rFonts w:ascii="Arial" w:hAnsi="Arial" w:cs="Arial"/>
          <w:b/>
          <w:bCs/>
        </w:rPr>
        <w:t>§ 3.</w:t>
      </w:r>
      <w:r w:rsidR="004413C9">
        <w:rPr>
          <w:rFonts w:ascii="Arial" w:hAnsi="Arial" w:cs="Arial"/>
          <w:b/>
          <w:bCs/>
        </w:rPr>
        <w:t xml:space="preserve"> </w:t>
      </w:r>
      <w:r w:rsidRPr="007336BE">
        <w:rPr>
          <w:rFonts w:ascii="Arial" w:hAnsi="Arial" w:cs="Arial"/>
        </w:rPr>
        <w:t xml:space="preserve">Zastrzega się możliwość czasowego wyłączenia Przystani z użytkowania, w szczególności w przypadku: </w:t>
      </w:r>
    </w:p>
    <w:p w14:paraId="54C8BB07" w14:textId="77777777" w:rsidR="007336BE" w:rsidRPr="007336BE" w:rsidRDefault="007336BE" w:rsidP="00B15B06">
      <w:pPr>
        <w:pStyle w:val="Akapitzlist"/>
        <w:numPr>
          <w:ilvl w:val="0"/>
          <w:numId w:val="4"/>
        </w:numPr>
        <w:spacing w:after="120" w:line="276" w:lineRule="auto"/>
        <w:ind w:left="1066" w:right="0" w:hanging="357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>organizacji uroczystości, imprez, itp.;</w:t>
      </w:r>
    </w:p>
    <w:p w14:paraId="33BBE365" w14:textId="77777777" w:rsidR="007336BE" w:rsidRPr="007336BE" w:rsidRDefault="007336BE" w:rsidP="00B15B06">
      <w:pPr>
        <w:pStyle w:val="Akapitzlist"/>
        <w:numPr>
          <w:ilvl w:val="0"/>
          <w:numId w:val="4"/>
        </w:numPr>
        <w:spacing w:before="120" w:after="120" w:line="276" w:lineRule="auto"/>
        <w:ind w:right="0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>konieczności przeprowadzenia prac konserwatorskich, naprawczych lub sprzątania;</w:t>
      </w:r>
    </w:p>
    <w:p w14:paraId="4A0F6A17" w14:textId="77777777" w:rsidR="007336BE" w:rsidRPr="007336BE" w:rsidRDefault="007336BE" w:rsidP="00B15B06">
      <w:pPr>
        <w:pStyle w:val="Akapitzlist"/>
        <w:numPr>
          <w:ilvl w:val="0"/>
          <w:numId w:val="4"/>
        </w:numPr>
        <w:spacing w:before="120" w:after="120" w:line="276" w:lineRule="auto"/>
        <w:ind w:right="0"/>
        <w:jc w:val="left"/>
        <w:rPr>
          <w:rFonts w:ascii="Arial" w:hAnsi="Arial" w:cs="Arial"/>
        </w:rPr>
      </w:pPr>
      <w:r w:rsidRPr="007336BE">
        <w:rPr>
          <w:rFonts w:ascii="Arial" w:hAnsi="Arial" w:cs="Arial"/>
        </w:rPr>
        <w:t xml:space="preserve">innych uzasadnionych okoliczności lub wydarzeń. </w:t>
      </w:r>
    </w:p>
    <w:p w14:paraId="4EF9BA45" w14:textId="77777777" w:rsidR="00BB0BFF" w:rsidRDefault="007336BE" w:rsidP="00B15B06">
      <w:pPr>
        <w:spacing w:line="276" w:lineRule="auto"/>
        <w:ind w:left="426" w:right="-1" w:hanging="426"/>
        <w:jc w:val="left"/>
        <w:rPr>
          <w:rFonts w:ascii="Arial" w:hAnsi="Arial" w:cs="Arial"/>
        </w:rPr>
      </w:pPr>
      <w:r w:rsidRPr="007336BE">
        <w:rPr>
          <w:rFonts w:ascii="Arial" w:hAnsi="Arial" w:cs="Arial"/>
          <w:b/>
          <w:bCs/>
        </w:rPr>
        <w:t>§ 4.</w:t>
      </w:r>
    </w:p>
    <w:p w14:paraId="188FF34F" w14:textId="77777777" w:rsidR="00BB0BFF" w:rsidRDefault="007336BE" w:rsidP="00BB0BFF">
      <w:pPr>
        <w:pStyle w:val="Akapitzlist"/>
        <w:numPr>
          <w:ilvl w:val="0"/>
          <w:numId w:val="5"/>
        </w:numPr>
        <w:spacing w:line="276" w:lineRule="auto"/>
        <w:ind w:right="-1"/>
        <w:jc w:val="left"/>
        <w:rPr>
          <w:rFonts w:ascii="Arial" w:hAnsi="Arial" w:cs="Arial"/>
        </w:rPr>
      </w:pPr>
      <w:r w:rsidRPr="00BB0BFF">
        <w:rPr>
          <w:rFonts w:ascii="Arial" w:hAnsi="Arial" w:cs="Arial"/>
        </w:rPr>
        <w:t>Korzystający z Przystani po zakończeniu przebywania na Przystani zobowiązani są pozostawić ład i porządek.</w:t>
      </w:r>
    </w:p>
    <w:p w14:paraId="1074707F" w14:textId="2C9CDB25" w:rsidR="00A561B1" w:rsidRPr="00BB0BFF" w:rsidRDefault="007336BE" w:rsidP="00BB0BFF">
      <w:pPr>
        <w:pStyle w:val="Akapitzlist"/>
        <w:numPr>
          <w:ilvl w:val="0"/>
          <w:numId w:val="5"/>
        </w:numPr>
        <w:spacing w:line="276" w:lineRule="auto"/>
        <w:ind w:right="-1"/>
        <w:jc w:val="left"/>
        <w:rPr>
          <w:rFonts w:ascii="Arial" w:hAnsi="Arial" w:cs="Arial"/>
        </w:rPr>
      </w:pPr>
      <w:r w:rsidRPr="00BB0BFF">
        <w:rPr>
          <w:rFonts w:ascii="Arial" w:hAnsi="Arial" w:cs="Arial"/>
        </w:rPr>
        <w:t xml:space="preserve">Korzystający z Przystani są zobowiązani do bezzwłocznego informowania Administratora obiektu o powstałych uszkodzeniach Przystani, a także o wszelkich innych występujących lub możliwych do wystąpienia zagrożeniach związanych z korzystaniem z Przystani. </w:t>
      </w:r>
    </w:p>
    <w:sectPr w:rsidR="00A561B1" w:rsidRPr="00BB0BFF" w:rsidSect="00322942">
      <w:pgSz w:w="11906" w:h="16838"/>
      <w:pgMar w:top="851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7529"/>
    <w:multiLevelType w:val="hybridMultilevel"/>
    <w:tmpl w:val="F466B84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842CD5"/>
    <w:multiLevelType w:val="hybridMultilevel"/>
    <w:tmpl w:val="6BE22E4C"/>
    <w:lvl w:ilvl="0" w:tplc="B5701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F09B6"/>
    <w:multiLevelType w:val="hybridMultilevel"/>
    <w:tmpl w:val="4C0E14D6"/>
    <w:lvl w:ilvl="0" w:tplc="BD9A4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C3E24"/>
    <w:multiLevelType w:val="hybridMultilevel"/>
    <w:tmpl w:val="6450B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F54C8"/>
    <w:multiLevelType w:val="hybridMultilevel"/>
    <w:tmpl w:val="6882E00A"/>
    <w:lvl w:ilvl="0" w:tplc="BD9A4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E59AC"/>
    <w:multiLevelType w:val="hybridMultilevel"/>
    <w:tmpl w:val="CFB290A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391BBA"/>
    <w:multiLevelType w:val="hybridMultilevel"/>
    <w:tmpl w:val="F87A0570"/>
    <w:lvl w:ilvl="0" w:tplc="FA203D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num w:numId="1" w16cid:durableId="2065909011">
    <w:abstractNumId w:val="2"/>
  </w:num>
  <w:num w:numId="2" w16cid:durableId="1738438049">
    <w:abstractNumId w:val="5"/>
  </w:num>
  <w:num w:numId="3" w16cid:durableId="1539322073">
    <w:abstractNumId w:val="1"/>
  </w:num>
  <w:num w:numId="4" w16cid:durableId="1680156283">
    <w:abstractNumId w:val="0"/>
  </w:num>
  <w:num w:numId="5" w16cid:durableId="464003944">
    <w:abstractNumId w:val="6"/>
  </w:num>
  <w:num w:numId="6" w16cid:durableId="347220125">
    <w:abstractNumId w:val="3"/>
  </w:num>
  <w:num w:numId="7" w16cid:durableId="1644846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BE"/>
    <w:rsid w:val="004413C9"/>
    <w:rsid w:val="007336BE"/>
    <w:rsid w:val="00811F50"/>
    <w:rsid w:val="008C6665"/>
    <w:rsid w:val="00A561B1"/>
    <w:rsid w:val="00B15B06"/>
    <w:rsid w:val="00BB0BFF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583C"/>
  <w15:chartTrackingRefBased/>
  <w15:docId w15:val="{8CE2FBE7-4EDB-42E6-AFAF-256BC064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6BE"/>
    <w:pPr>
      <w:spacing w:after="109" w:line="249" w:lineRule="auto"/>
      <w:ind w:left="5239" w:right="820" w:hanging="10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6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15B0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korzystania z przystani wędkarskiej w miejscowości Zbyszewo w gminie Kobylnica</vt:lpstr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korzystania z przystani wędkarskiej w miejscowości Zbyszewo w gminie Kobylnica</dc:title>
  <dc:subject/>
  <dc:creator>Radosław Sawicki</dc:creator>
  <cp:keywords>regulamin, kobylnica</cp:keywords>
  <dc:description/>
  <cp:lastModifiedBy>Radosław Sawicki</cp:lastModifiedBy>
  <cp:revision>4</cp:revision>
  <dcterms:created xsi:type="dcterms:W3CDTF">2023-12-13T13:58:00Z</dcterms:created>
  <dcterms:modified xsi:type="dcterms:W3CDTF">2023-12-13T14:21:00Z</dcterms:modified>
</cp:coreProperties>
</file>