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2F" w:rsidRPr="00FD142F" w:rsidRDefault="00FD142F" w:rsidP="00FD142F">
      <w:pPr>
        <w:spacing w:after="0" w:line="276" w:lineRule="auto"/>
        <w:ind w:left="360"/>
        <w:jc w:val="right"/>
        <w:rPr>
          <w:rFonts w:cstheme="minorHAnsi"/>
        </w:rPr>
      </w:pPr>
      <w:r w:rsidRPr="00FD142F">
        <w:rPr>
          <w:rFonts w:cstheme="minorHAnsi"/>
        </w:rPr>
        <w:t>Załącznik Nr 3 do Zarządzenia Nr 18/2024</w:t>
      </w:r>
      <w:r>
        <w:rPr>
          <w:rFonts w:cstheme="minorHAnsi"/>
        </w:rPr>
        <w:br/>
      </w:r>
      <w:r w:rsidRPr="00FD142F">
        <w:rPr>
          <w:rFonts w:cstheme="minorHAnsi"/>
        </w:rPr>
        <w:t>Wójta Gminy Kobylnica</w:t>
      </w:r>
      <w:r>
        <w:rPr>
          <w:rFonts w:cstheme="minorHAnsi"/>
        </w:rPr>
        <w:br/>
      </w:r>
      <w:r w:rsidRPr="00FD142F">
        <w:rPr>
          <w:rFonts w:cstheme="minorHAnsi"/>
        </w:rPr>
        <w:t>z dnia 10 stycznia 2024 r.</w:t>
      </w:r>
    </w:p>
    <w:p w:rsidR="00FD142F" w:rsidRPr="00FD142F" w:rsidRDefault="00FD142F" w:rsidP="00FD142F">
      <w:pPr>
        <w:spacing w:after="0" w:line="276" w:lineRule="auto"/>
        <w:ind w:left="360"/>
        <w:rPr>
          <w:rFonts w:cstheme="minorHAnsi"/>
        </w:rPr>
      </w:pPr>
      <w:r w:rsidRPr="00FD142F">
        <w:rPr>
          <w:rFonts w:cstheme="minorHAnsi"/>
        </w:rPr>
        <w:t>WZÓR</w:t>
      </w:r>
    </w:p>
    <w:p w:rsidR="00FD142F" w:rsidRPr="00FD142F" w:rsidRDefault="00FD142F" w:rsidP="00FD142F">
      <w:pPr>
        <w:pStyle w:val="Nagwek1"/>
        <w:spacing w:after="24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D142F">
        <w:rPr>
          <w:rFonts w:asciiTheme="minorHAnsi" w:hAnsiTheme="minorHAnsi" w:cstheme="minorHAnsi"/>
          <w:b/>
          <w:color w:val="auto"/>
          <w:sz w:val="22"/>
          <w:szCs w:val="22"/>
        </w:rPr>
        <w:t>UMOWA</w:t>
      </w:r>
      <w:r w:rsidRPr="00FD142F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FD142F">
        <w:rPr>
          <w:rFonts w:asciiTheme="minorHAnsi" w:hAnsiTheme="minorHAnsi" w:cstheme="minorHAnsi"/>
          <w:b/>
          <w:color w:val="auto"/>
          <w:sz w:val="22"/>
          <w:szCs w:val="22"/>
        </w:rPr>
        <w:t>W SPRAWIE WARUNKÓW ORGANIZACYJNO - FINANSOWYCH DZIAŁALNOŚCI INSTYTUCJI KULTURY ORAZ PROGRAMU DZIAŁANIA INSTYTUCJI KULTURY</w:t>
      </w:r>
    </w:p>
    <w:p w:rsidR="00FD142F" w:rsidRPr="00FD142F" w:rsidRDefault="00FD142F" w:rsidP="00FD142F">
      <w:pPr>
        <w:spacing w:after="0" w:line="276" w:lineRule="auto"/>
        <w:ind w:left="360"/>
        <w:rPr>
          <w:rFonts w:cstheme="minorHAnsi"/>
        </w:rPr>
      </w:pPr>
      <w:r w:rsidRPr="00FD142F">
        <w:rPr>
          <w:rFonts w:cstheme="minorHAnsi"/>
        </w:rPr>
        <w:t>zawarta  w  dniu … w Kobylnicy,  pomiędzy: Gminą  Kobylnica, reprezentowaną przez Leszka Kulińskiego</w:t>
      </w:r>
      <w:r w:rsidR="00F47C88">
        <w:rPr>
          <w:rFonts w:cstheme="minorHAnsi"/>
        </w:rPr>
        <w:t xml:space="preserve"> </w:t>
      </w:r>
      <w:r w:rsidRPr="00FD142F">
        <w:rPr>
          <w:rFonts w:cstheme="minorHAnsi"/>
        </w:rPr>
        <w:t>– Wójta Gminy, zwaną dalej „Organizatorem”, a Kandydatem na stanowisko Dyrektora Panem/Panią</w:t>
      </w:r>
      <w:r w:rsidR="00F47C88">
        <w:rPr>
          <w:rFonts w:cstheme="minorHAnsi"/>
        </w:rPr>
        <w:t xml:space="preserve"> </w:t>
      </w:r>
      <w:r w:rsidRPr="00FD142F">
        <w:rPr>
          <w:rFonts w:cstheme="minorHAnsi"/>
        </w:rPr>
        <w:t>……………………</w:t>
      </w:r>
      <w:r w:rsidR="00F47C88">
        <w:rPr>
          <w:rFonts w:cstheme="minorHAnsi"/>
        </w:rPr>
        <w:t>…………………….</w:t>
      </w:r>
      <w:r w:rsidRPr="00FD142F">
        <w:rPr>
          <w:rFonts w:cstheme="minorHAnsi"/>
        </w:rPr>
        <w:t>, zwanym dalej „Dyrektorem”, zwana dalej „Umową”.</w:t>
      </w:r>
    </w:p>
    <w:p w:rsidR="00FD142F" w:rsidRPr="00FD142F" w:rsidRDefault="00FD142F" w:rsidP="00FD142F">
      <w:pPr>
        <w:spacing w:after="0" w:line="276" w:lineRule="auto"/>
        <w:ind w:left="360" w:firstLine="348"/>
        <w:rPr>
          <w:rFonts w:cstheme="minorHAnsi"/>
        </w:rPr>
      </w:pPr>
      <w:r w:rsidRPr="00FD142F">
        <w:rPr>
          <w:rFonts w:cstheme="minorHAnsi"/>
        </w:rPr>
        <w:t>Na podstawie art. 15 ust. 5 ustawy z dnia 25 października 1991 roku o organizowaniu i prowadzeniu działalności kulturalnej (t. j. Dz. U.  z 2020 r., poz. 194 ze zm.), w związku z planowanym zatrudnieniem Pana/Pani ………………………</w:t>
      </w:r>
      <w:r w:rsidR="00F47C88">
        <w:rPr>
          <w:rFonts w:cstheme="minorHAnsi"/>
        </w:rPr>
        <w:t>……………</w:t>
      </w:r>
      <w:r w:rsidRPr="00FD142F">
        <w:rPr>
          <w:rFonts w:cstheme="minorHAnsi"/>
        </w:rPr>
        <w:t>.</w:t>
      </w:r>
      <w:r w:rsidR="00F47C88">
        <w:rPr>
          <w:rFonts w:cstheme="minorHAnsi"/>
        </w:rPr>
        <w:t xml:space="preserve"> </w:t>
      </w:r>
      <w:r w:rsidRPr="00FD142F">
        <w:rPr>
          <w:rFonts w:cstheme="minorHAnsi"/>
        </w:rPr>
        <w:t>na stanowisku Dyrektora Gminnego Centrum Kultury i Promocji w Kobylnicy, wpisanego do rejestru prowadzonego przez Organizatora, zwanego dalej „Instytucją”, Strony Umowy zgodnie określają warunki organizacyjno-finansowe działalności Instytucji oraz program jej działania.</w:t>
      </w:r>
    </w:p>
    <w:p w:rsidR="00FD142F" w:rsidRPr="00FD142F" w:rsidRDefault="00FD142F" w:rsidP="00FD142F">
      <w:pPr>
        <w:spacing w:after="0" w:line="276" w:lineRule="auto"/>
        <w:rPr>
          <w:rFonts w:cstheme="minorHAnsi"/>
          <w:b/>
          <w:bCs/>
        </w:rPr>
      </w:pPr>
      <w:r w:rsidRPr="00FD142F">
        <w:rPr>
          <w:rFonts w:cstheme="minorHAnsi"/>
          <w:b/>
          <w:bCs/>
        </w:rPr>
        <w:t xml:space="preserve">§1 </w:t>
      </w:r>
    </w:p>
    <w:p w:rsidR="00FD142F" w:rsidRPr="00F47C88" w:rsidRDefault="00FD142F" w:rsidP="00F47C88">
      <w:pPr>
        <w:spacing w:after="0" w:line="276" w:lineRule="auto"/>
        <w:rPr>
          <w:rFonts w:cstheme="minorHAnsi"/>
          <w:b/>
          <w:bCs/>
        </w:rPr>
      </w:pPr>
      <w:r w:rsidRPr="00FD142F">
        <w:rPr>
          <w:rFonts w:cstheme="minorHAnsi"/>
          <w:b/>
          <w:bCs/>
        </w:rPr>
        <w:t>Przedmiot umowy</w:t>
      </w:r>
    </w:p>
    <w:p w:rsidR="00FD142F" w:rsidRPr="00FD142F" w:rsidRDefault="00FD142F" w:rsidP="00FD142F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 xml:space="preserve">Przedmiotem Umowy jest określenie szczegółowych warunków </w:t>
      </w:r>
      <w:proofErr w:type="spellStart"/>
      <w:r w:rsidRPr="00FD142F">
        <w:rPr>
          <w:rFonts w:cstheme="minorHAnsi"/>
        </w:rPr>
        <w:t>organizacyjno</w:t>
      </w:r>
      <w:proofErr w:type="spellEnd"/>
      <w:r w:rsidRPr="00FD142F">
        <w:rPr>
          <w:rFonts w:cstheme="minorHAnsi"/>
        </w:rPr>
        <w:t xml:space="preserve"> -finansowych działalności Instytucji oraz programu jej działania, a także wynikające z nich prawa i obowiązki Stron.</w:t>
      </w:r>
    </w:p>
    <w:p w:rsidR="00FD142F" w:rsidRPr="00FD142F" w:rsidRDefault="00FD142F" w:rsidP="00FD142F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Instytucja prowadzi działalność oraz wykonuje zadania na podstawie:</w:t>
      </w:r>
    </w:p>
    <w:p w:rsidR="00FD142F" w:rsidRPr="00FD142F" w:rsidRDefault="00FD142F" w:rsidP="00FD142F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 xml:space="preserve">Statutu Gminnego Centrum Kultury i Promocji w Kobylnicy stanowiącego załącznik do Uchwały Nr III/29/2010  Rady Gminy Kobylnica z dnia 29 grudnia 2010 r. z późn.zm.   (zwanego dalej Statutem), który określa podstawowe warunki </w:t>
      </w:r>
      <w:proofErr w:type="spellStart"/>
      <w:r w:rsidRPr="00FD142F">
        <w:rPr>
          <w:rFonts w:cstheme="minorHAnsi"/>
        </w:rPr>
        <w:t>organizacyjno</w:t>
      </w:r>
      <w:proofErr w:type="spellEnd"/>
      <w:r w:rsidRPr="00FD142F">
        <w:rPr>
          <w:rFonts w:cstheme="minorHAnsi"/>
        </w:rPr>
        <w:t>– finansowe działalności Instytucji;</w:t>
      </w:r>
    </w:p>
    <w:p w:rsidR="00FD142F" w:rsidRPr="00FD142F" w:rsidRDefault="00FD142F" w:rsidP="00FD142F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wewnętrznych zarządzeń i regulaminów;</w:t>
      </w:r>
    </w:p>
    <w:p w:rsidR="00FD142F" w:rsidRPr="00FD142F" w:rsidRDefault="00FD142F" w:rsidP="00FD142F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powszechnie obowiązujących przepisów ustaw i aktów wykonawczych;</w:t>
      </w:r>
    </w:p>
    <w:p w:rsidR="00FD142F" w:rsidRPr="00FD142F" w:rsidRDefault="00FD142F" w:rsidP="00FD142F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Program działania Gminnego Centrum Kultury i Promocji w Kobylnicy (zwany dalej „Programem”), obejmujący okres 3 lat, określa załącznik do Umowy.</w:t>
      </w:r>
    </w:p>
    <w:p w:rsidR="00FD142F" w:rsidRPr="00FD142F" w:rsidRDefault="00FD142F" w:rsidP="00FD142F">
      <w:pPr>
        <w:spacing w:after="0" w:line="276" w:lineRule="auto"/>
        <w:ind w:left="360"/>
        <w:rPr>
          <w:rFonts w:cstheme="minorHAnsi"/>
          <w:b/>
          <w:bCs/>
        </w:rPr>
      </w:pPr>
      <w:r w:rsidRPr="00FD142F">
        <w:rPr>
          <w:rFonts w:cstheme="minorHAnsi"/>
          <w:b/>
          <w:bCs/>
        </w:rPr>
        <w:t xml:space="preserve">§2 </w:t>
      </w:r>
    </w:p>
    <w:p w:rsidR="00FD142F" w:rsidRPr="00FD142F" w:rsidRDefault="00FD142F" w:rsidP="00FD142F">
      <w:pPr>
        <w:spacing w:after="0" w:line="276" w:lineRule="auto"/>
        <w:ind w:left="360"/>
        <w:rPr>
          <w:rFonts w:cstheme="minorHAnsi"/>
          <w:b/>
          <w:bCs/>
        </w:rPr>
      </w:pPr>
      <w:r w:rsidRPr="00FD142F">
        <w:rPr>
          <w:rFonts w:cstheme="minorHAnsi"/>
          <w:b/>
          <w:bCs/>
        </w:rPr>
        <w:t>Zobowiązania Dyrektora</w:t>
      </w:r>
    </w:p>
    <w:p w:rsidR="00FD142F" w:rsidRPr="00FD142F" w:rsidRDefault="00FD142F" w:rsidP="00FD142F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Dyrektor zobowiązany jest sprawować obowiązki wynikające z Umowy zgodnie z obowiązującymi przepisami prawa i Programem, o których mowa w §1 Umowy z należytą starannością, dążąc do realizowania przez Instytucję zaplanowanej działalności programowej, finansowej, organizacyjnej i inwestycyjnej.</w:t>
      </w:r>
    </w:p>
    <w:p w:rsidR="00FD142F" w:rsidRPr="00FD142F" w:rsidRDefault="00FD142F" w:rsidP="00FD142F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Dyrektor gospodaruje Instytucją i nabytą częścią mienia oraz prowadzi samodzielną gospodarkę w ramach posiadanych środków, w tym dotacji pochodzącej od Organizatora, kierując się zasadami efektywności ich wykorzystania. Majątek Instytucji może być wykorzystywany jedynie do realizacji celów zgodnych z zakresem jej działania.</w:t>
      </w:r>
    </w:p>
    <w:p w:rsidR="00FD142F" w:rsidRPr="00FD142F" w:rsidRDefault="00FD142F" w:rsidP="00FD142F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Instytucją  zarządza  dyrektor,  który  odpowiada  za  całość  spraw  związanych z prawidłowym jej funkcjonowaniem, realizacją zadań oraz reprezentuje ją na zewnątrz.</w:t>
      </w:r>
    </w:p>
    <w:p w:rsidR="00FD142F" w:rsidRPr="00FD142F" w:rsidRDefault="00FD142F" w:rsidP="00FD142F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W razie nieobecności dyrektora Instytucji lub czasowej niemożności wykonywania przez niego obowiązków, działalnością Instytucji kierować będzie wskazana przez dyrektora Instytucji osoba, w granicach udzielonego jej upoważnienia.</w:t>
      </w:r>
    </w:p>
    <w:p w:rsidR="00FD142F" w:rsidRPr="00FD142F" w:rsidRDefault="00FD142F" w:rsidP="00FD142F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Dyrektor zobowiązuje się do podejmowania starań w celu pozyskiwania środków finansowych na działalność statutową z innego źródła niż dotacja podmiotowa i dotacje celowe pochodzące od Organizatora.</w:t>
      </w:r>
    </w:p>
    <w:p w:rsidR="00FD142F" w:rsidRPr="00FD142F" w:rsidRDefault="00FD142F" w:rsidP="00FD142F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lastRenderedPageBreak/>
        <w:t>Dyrektor zobowiązuje się zapewnić realizację planu działalności Instytucji.</w:t>
      </w:r>
    </w:p>
    <w:p w:rsidR="00FD142F" w:rsidRPr="00FD142F" w:rsidRDefault="00FD142F" w:rsidP="00FD142F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Dyrektor będzie przekazywał Organizatorowi:</w:t>
      </w:r>
    </w:p>
    <w:p w:rsidR="00FD142F" w:rsidRPr="00FD142F" w:rsidRDefault="00FD142F" w:rsidP="00FD142F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niezwłocznie po zakończeniu kontroli zewnętrznych w Instytucji kopii wyników tych kontroli (protokołów, sprawozdań pokontrolnych, informacji z kontroli, itp.);</w:t>
      </w:r>
    </w:p>
    <w:p w:rsidR="00FD142F" w:rsidRPr="00FD142F" w:rsidRDefault="00FD142F" w:rsidP="00FD142F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dodatkowe informacje związane z kontrolą;</w:t>
      </w:r>
    </w:p>
    <w:p w:rsidR="00FD142F" w:rsidRPr="00FD142F" w:rsidRDefault="00FD142F" w:rsidP="00FD142F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wszelkie informacje dotyczące działalności Instytucji na żądanie Organizatora.</w:t>
      </w:r>
    </w:p>
    <w:p w:rsidR="00FD142F" w:rsidRPr="00FD142F" w:rsidRDefault="00FD142F" w:rsidP="00FD142F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Dyrektor opracowuje roczne szczegółowe plany działalności po sporządzeniu planu finansowego na dany rok budżetowy.</w:t>
      </w:r>
    </w:p>
    <w:p w:rsidR="00FD142F" w:rsidRPr="00FD142F" w:rsidRDefault="00FD142F" w:rsidP="00FD142F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Dyrektor przedkłada Organizatorowi plany działalności oraz plany finansowe na dany rok.</w:t>
      </w:r>
    </w:p>
    <w:p w:rsidR="00FD142F" w:rsidRPr="00FD142F" w:rsidRDefault="00FD142F" w:rsidP="00FD142F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Na żądanie Organizatora dyrektor umożliwia dokonywanie kontroli działalności Instytucji.</w:t>
      </w:r>
    </w:p>
    <w:p w:rsidR="00FD142F" w:rsidRPr="00FD142F" w:rsidRDefault="00FD142F" w:rsidP="00FD142F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W ostatnim roku kadencji dyrektor nie może podejmować zobowiązań finansowych, do realizacji których ma dochodzić w okresie trwania kolejnych kadencji, chyba że Strony postanowią inaczej.</w:t>
      </w:r>
    </w:p>
    <w:p w:rsidR="00FD142F" w:rsidRPr="00FD142F" w:rsidRDefault="00FD142F" w:rsidP="00FD142F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Dyrektor zapewnia:</w:t>
      </w:r>
    </w:p>
    <w:p w:rsidR="00FD142F" w:rsidRPr="00FD142F" w:rsidRDefault="00FD142F" w:rsidP="00FD142F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uzyskiwanie zakładanego poziomu przychodów,</w:t>
      </w:r>
    </w:p>
    <w:p w:rsidR="00FD142F" w:rsidRPr="00FD142F" w:rsidRDefault="00FD142F" w:rsidP="00FD142F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realizację zgodnie z harmonogramem planu strategicznego i rocznego planu działalności Instytucji,</w:t>
      </w:r>
    </w:p>
    <w:p w:rsidR="00FD142F" w:rsidRPr="00FD142F" w:rsidRDefault="00FD142F" w:rsidP="00FD142F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racjonalizację wydatków Instytucji,</w:t>
      </w:r>
    </w:p>
    <w:p w:rsidR="00FD142F" w:rsidRPr="00FD142F" w:rsidRDefault="00FD142F" w:rsidP="00FD142F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dokonywanie wydatków w sposób celowy przy optymalnym doborze metod i środków umożliwiających terminową realizację zadań,</w:t>
      </w:r>
    </w:p>
    <w:p w:rsidR="00FD142F" w:rsidRPr="00FD142F" w:rsidRDefault="00FD142F" w:rsidP="00FD142F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bezwzględne przestrzeganie dyscypliny finansowej w zakresie gospodarki finansowej Instytucji,</w:t>
      </w:r>
    </w:p>
    <w:p w:rsidR="00FD142F" w:rsidRPr="00FD142F" w:rsidRDefault="00FD142F" w:rsidP="00FD142F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szczegółowe rozliczenie dotacji otrzymanych z budżetu państwa.</w:t>
      </w:r>
    </w:p>
    <w:p w:rsidR="00FD142F" w:rsidRPr="00FD142F" w:rsidRDefault="00FD142F" w:rsidP="00FD142F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Brak realizacji przez dyrektora planów, prowadzenie działalności Instytucji, przynoszącej jej straty w gospodarce finansowej, stanowić może podstawę do odwołania dyrektora przez Organizatora.</w:t>
      </w:r>
    </w:p>
    <w:p w:rsidR="00FD142F" w:rsidRPr="00FD142F" w:rsidRDefault="00FD142F" w:rsidP="00FD142F">
      <w:pPr>
        <w:spacing w:after="0" w:line="276" w:lineRule="auto"/>
        <w:ind w:left="360"/>
        <w:rPr>
          <w:rFonts w:cstheme="minorHAnsi"/>
          <w:b/>
          <w:bCs/>
        </w:rPr>
      </w:pPr>
      <w:r w:rsidRPr="00FD142F">
        <w:rPr>
          <w:rFonts w:cstheme="minorHAnsi"/>
          <w:b/>
          <w:bCs/>
        </w:rPr>
        <w:t>§3</w:t>
      </w:r>
    </w:p>
    <w:p w:rsidR="00FD142F" w:rsidRPr="00FD142F" w:rsidRDefault="00FD142F" w:rsidP="00FD142F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Dyrektor zobowiązuje się do niewykonywania w czasie trwania Umowy, bez uprzedniej pisemnej zgody Organizatora, jakichkolwiek dodatkowych zajęć, które mogłyby powodować podejrzenie o ich konkurencyjność wobec działalności prowadzonej przez Instytucję.</w:t>
      </w:r>
    </w:p>
    <w:p w:rsidR="00FD142F" w:rsidRPr="00FD142F" w:rsidRDefault="00FD142F" w:rsidP="00FD142F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W przypadku prowadzenia zajęć, o których mowa w ust. 1, przed powołaniem na stanowisko dyrektor zobowiązany jest zaprzestać prowadzenia tych zajęć najpóźniej z dniem powołania na stanowisko dyrektora.</w:t>
      </w:r>
    </w:p>
    <w:p w:rsidR="00FD142F" w:rsidRPr="00FD142F" w:rsidRDefault="00FD142F" w:rsidP="00FD142F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Dyrektor, w okresie zajmowania stanowiska, zobowiązany jest do dbałości o dobre imię Instytucji.</w:t>
      </w:r>
    </w:p>
    <w:p w:rsidR="00FD142F" w:rsidRPr="00FD142F" w:rsidRDefault="00FD142F" w:rsidP="00FD142F">
      <w:pPr>
        <w:spacing w:after="0" w:line="276" w:lineRule="auto"/>
        <w:ind w:left="360"/>
        <w:rPr>
          <w:rFonts w:cstheme="minorHAnsi"/>
          <w:b/>
          <w:bCs/>
        </w:rPr>
      </w:pPr>
      <w:r w:rsidRPr="00FD142F">
        <w:rPr>
          <w:rFonts w:cstheme="minorHAnsi"/>
          <w:b/>
          <w:bCs/>
        </w:rPr>
        <w:t>§4</w:t>
      </w:r>
    </w:p>
    <w:p w:rsidR="00FD142F" w:rsidRPr="00FD142F" w:rsidRDefault="00FD142F" w:rsidP="00FD142F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Dyrektor zobowiązuje się wykorzystywać wszelkie informacje poufne, uzyskane w trakcie pełnienia swej funkcji, wyłącznie w celu należytego wykonywania obowiązków i nie przekazywania tych informacji żadnym osobom z wyjątkiem tych, z którymi współdziała w celu realizacji obowiązków wynikających z przepisów prawa i niniejszej Umowy.</w:t>
      </w:r>
    </w:p>
    <w:p w:rsidR="00FD142F" w:rsidRPr="00FD142F" w:rsidRDefault="00FD142F" w:rsidP="00FD142F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Dyrektor ma obowiązek zachowania poufności także po upływie okresu obowiązywania niniejszej Umowy.</w:t>
      </w:r>
    </w:p>
    <w:p w:rsidR="00FD142F" w:rsidRPr="00FD142F" w:rsidRDefault="00FD142F" w:rsidP="00FD142F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Przez  informację  poufną  należy  w  szczególności  rozumieć  informacje  handlowe, techniczne, organizacyjne, programowe i know-how oraz inne uzyskane w związku z pełnieniem funkcji dyrektora.</w:t>
      </w:r>
    </w:p>
    <w:p w:rsidR="00FD142F" w:rsidRPr="00FD142F" w:rsidRDefault="00FD142F" w:rsidP="00FD142F">
      <w:pPr>
        <w:spacing w:after="0" w:line="276" w:lineRule="auto"/>
        <w:ind w:left="360"/>
        <w:rPr>
          <w:rFonts w:cstheme="minorHAnsi"/>
          <w:b/>
          <w:bCs/>
        </w:rPr>
      </w:pPr>
      <w:r w:rsidRPr="00FD142F">
        <w:rPr>
          <w:rFonts w:cstheme="minorHAnsi"/>
          <w:b/>
          <w:bCs/>
        </w:rPr>
        <w:t xml:space="preserve">§5 </w:t>
      </w:r>
    </w:p>
    <w:p w:rsidR="00FD142F" w:rsidRPr="00FD142F" w:rsidRDefault="00FD142F" w:rsidP="00FD142F">
      <w:pPr>
        <w:spacing w:after="0" w:line="276" w:lineRule="auto"/>
        <w:ind w:left="360"/>
        <w:rPr>
          <w:rFonts w:cstheme="minorHAnsi"/>
          <w:b/>
          <w:bCs/>
        </w:rPr>
      </w:pPr>
      <w:r w:rsidRPr="00FD142F">
        <w:rPr>
          <w:rFonts w:cstheme="minorHAnsi"/>
          <w:b/>
          <w:bCs/>
        </w:rPr>
        <w:t>Zobowiązania Organizatora</w:t>
      </w:r>
    </w:p>
    <w:p w:rsidR="00FD142F" w:rsidRPr="00FD142F" w:rsidRDefault="00FD142F" w:rsidP="00FD142F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Organizator zapewnia:</w:t>
      </w:r>
    </w:p>
    <w:p w:rsidR="00FD142F" w:rsidRPr="00FD142F" w:rsidRDefault="00FD142F" w:rsidP="00FD142F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dotację podmiotową na utrzymanie i działalność Instytucji,</w:t>
      </w:r>
    </w:p>
    <w:p w:rsidR="00FD142F" w:rsidRPr="00FD142F" w:rsidRDefault="00FD142F" w:rsidP="00FD142F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inne środki w ramach możliwości budżetowych Organizatora.</w:t>
      </w:r>
    </w:p>
    <w:p w:rsidR="00FD142F" w:rsidRPr="00FD142F" w:rsidRDefault="00FD142F" w:rsidP="00FD142F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lastRenderedPageBreak/>
        <w:t>Organizator zobowiązuje się do terminowego przekazywania Instytucji należnej kwoty dotacji podmiotowej, zgodnie z uchwałami budżetowymi na dany rok w uzgodnionych transzach.</w:t>
      </w:r>
    </w:p>
    <w:p w:rsidR="00FD142F" w:rsidRPr="00FD142F" w:rsidRDefault="00FD142F" w:rsidP="00FD142F">
      <w:pPr>
        <w:spacing w:after="0" w:line="276" w:lineRule="auto"/>
        <w:ind w:left="360"/>
        <w:rPr>
          <w:rFonts w:cstheme="minorHAnsi"/>
          <w:b/>
          <w:bCs/>
        </w:rPr>
      </w:pPr>
      <w:r w:rsidRPr="00FD142F">
        <w:rPr>
          <w:rFonts w:cstheme="minorHAnsi"/>
          <w:b/>
          <w:bCs/>
        </w:rPr>
        <w:t xml:space="preserve">§6 </w:t>
      </w:r>
    </w:p>
    <w:p w:rsidR="00FD142F" w:rsidRPr="00FD142F" w:rsidRDefault="00FD142F" w:rsidP="00FD142F">
      <w:pPr>
        <w:spacing w:after="0" w:line="276" w:lineRule="auto"/>
        <w:ind w:left="360"/>
        <w:rPr>
          <w:rFonts w:cstheme="minorHAnsi"/>
          <w:b/>
          <w:bCs/>
        </w:rPr>
      </w:pPr>
      <w:r w:rsidRPr="00FD142F">
        <w:rPr>
          <w:rFonts w:cstheme="minorHAnsi"/>
          <w:b/>
          <w:bCs/>
        </w:rPr>
        <w:t>Czas trwania umowy i warunki ustania jej obowiązywania</w:t>
      </w:r>
    </w:p>
    <w:p w:rsidR="00FD142F" w:rsidRPr="00FD142F" w:rsidRDefault="00FD142F" w:rsidP="00FD142F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Umowa wchodzi w życie z dniem powołania na stanowisko dyrektora Instytucji i obowiązuje przez cały okres pełnienia obowiązków dyrektora Instytucji.</w:t>
      </w:r>
    </w:p>
    <w:p w:rsidR="00FD142F" w:rsidRPr="00FD142F" w:rsidRDefault="00FD142F" w:rsidP="00FD142F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Odmowa podpisania umowy przez dyrektora powoduje jego niepowołanie na stanowisko dyrektora.</w:t>
      </w:r>
    </w:p>
    <w:p w:rsidR="00FD142F" w:rsidRPr="00FD142F" w:rsidRDefault="00FD142F" w:rsidP="00FD142F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Umowa przestaje obowiązywać z dniem odwołania ze stanowiska dyrektora.</w:t>
      </w:r>
    </w:p>
    <w:p w:rsidR="00FD142F" w:rsidRPr="00FD142F" w:rsidRDefault="00FD142F" w:rsidP="00FD142F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Organizator może odwołać dyrektora w przypadku niewykonywania lub nienależytego wykonywania przez dyrektora zobowiązań, o których mowa w §2 niniejszej Umowy.</w:t>
      </w:r>
    </w:p>
    <w:p w:rsidR="00FD142F" w:rsidRPr="00FD142F" w:rsidRDefault="00FD142F" w:rsidP="00FD142F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Odstąpienie od Umowy wymaga formy pisemnej pod rygorem nieważności wraz ze wskazaniem przyczyn i terminu odstąpienia.</w:t>
      </w:r>
    </w:p>
    <w:p w:rsidR="00FD142F" w:rsidRPr="00FD142F" w:rsidRDefault="00FD142F" w:rsidP="00FD142F">
      <w:pPr>
        <w:pStyle w:val="Akapitzlist"/>
        <w:numPr>
          <w:ilvl w:val="0"/>
          <w:numId w:val="10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Odstąpienie od niniejszej umowy przez Organizatora, jak również odstąpienie przez dyrektora od realizacji niniejszej umowy może stanowić przyczynę uzasadniającą odwołanie ze stanowiska dyrektora Instytucji.</w:t>
      </w:r>
    </w:p>
    <w:p w:rsidR="00FD142F" w:rsidRPr="00FD142F" w:rsidRDefault="00FD142F" w:rsidP="00FD142F">
      <w:pPr>
        <w:spacing w:after="0" w:line="276" w:lineRule="auto"/>
        <w:ind w:left="360"/>
        <w:rPr>
          <w:rFonts w:cstheme="minorHAnsi"/>
          <w:b/>
          <w:bCs/>
        </w:rPr>
      </w:pPr>
      <w:r w:rsidRPr="00FD142F">
        <w:rPr>
          <w:rFonts w:cstheme="minorHAnsi"/>
          <w:b/>
          <w:bCs/>
        </w:rPr>
        <w:t xml:space="preserve">§7 </w:t>
      </w:r>
    </w:p>
    <w:p w:rsidR="00FD142F" w:rsidRPr="00FD142F" w:rsidRDefault="00FD142F" w:rsidP="00FD142F">
      <w:pPr>
        <w:spacing w:after="0" w:line="276" w:lineRule="auto"/>
        <w:ind w:left="360"/>
        <w:rPr>
          <w:rFonts w:cstheme="minorHAnsi"/>
          <w:b/>
          <w:bCs/>
        </w:rPr>
      </w:pPr>
      <w:r w:rsidRPr="00FD142F">
        <w:rPr>
          <w:rFonts w:cstheme="minorHAnsi"/>
          <w:b/>
          <w:bCs/>
        </w:rPr>
        <w:t>Postanowienia końcowe</w:t>
      </w:r>
    </w:p>
    <w:p w:rsidR="00FD142F" w:rsidRPr="00FD142F" w:rsidRDefault="00FD142F" w:rsidP="00FD142F">
      <w:pPr>
        <w:pStyle w:val="Akapitzlist"/>
        <w:numPr>
          <w:ilvl w:val="0"/>
          <w:numId w:val="11"/>
        </w:numPr>
        <w:tabs>
          <w:tab w:val="left" w:pos="9214"/>
        </w:tabs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Organizator i dyrektor zobowiązują się współdziałać ze sobą w dobrej wierze i poszanowaniu słusznych interesów każdej ze Stron.</w:t>
      </w:r>
    </w:p>
    <w:p w:rsidR="00FD142F" w:rsidRPr="00FD142F" w:rsidRDefault="00FD142F" w:rsidP="00FD142F">
      <w:pPr>
        <w:pStyle w:val="Akapitzlist"/>
        <w:numPr>
          <w:ilvl w:val="0"/>
          <w:numId w:val="11"/>
        </w:numPr>
        <w:tabs>
          <w:tab w:val="left" w:pos="9214"/>
        </w:tabs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Dyrektor ponosi odpowiedzialność pełną za niewykonanie lub nienależyte wykonanie Umowy powstałe z przyczyn dotyczących dyrektora.</w:t>
      </w:r>
    </w:p>
    <w:p w:rsidR="00FD142F" w:rsidRPr="00FD142F" w:rsidRDefault="00FD142F" w:rsidP="00FD142F">
      <w:pPr>
        <w:pStyle w:val="Akapitzlist"/>
        <w:numPr>
          <w:ilvl w:val="0"/>
          <w:numId w:val="11"/>
        </w:numPr>
        <w:tabs>
          <w:tab w:val="left" w:pos="9214"/>
        </w:tabs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W sprawach nieuregulowanych w niniejszej Umowie mają zastosowanie obowiązujące przepisy prawa, w szczególności ustawy o organizowaniu i prowadzeniu działalności kulturalnej, kodeksu cywilnego, kodeksu pracy, ustawy o wynagradzaniu osób kierujących niektórymi podmiotami prawnymi, ustawy o finansach publicznych.</w:t>
      </w:r>
    </w:p>
    <w:p w:rsidR="00FD142F" w:rsidRPr="00FD142F" w:rsidRDefault="00FD142F" w:rsidP="00FD142F">
      <w:pPr>
        <w:pStyle w:val="Akapitzlist"/>
        <w:numPr>
          <w:ilvl w:val="0"/>
          <w:numId w:val="11"/>
        </w:numPr>
        <w:tabs>
          <w:tab w:val="left" w:pos="9214"/>
        </w:tabs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Wszelkie zmiany niniejszej Umowy wymagają formy pisemnej i są wprowadzane w drodze aneksu pod rygorem nieważności.</w:t>
      </w:r>
    </w:p>
    <w:p w:rsidR="00FD142F" w:rsidRPr="00FD142F" w:rsidRDefault="00FD142F" w:rsidP="00FD142F">
      <w:pPr>
        <w:pStyle w:val="Akapitzlist"/>
        <w:numPr>
          <w:ilvl w:val="0"/>
          <w:numId w:val="11"/>
        </w:numPr>
        <w:tabs>
          <w:tab w:val="left" w:pos="9214"/>
        </w:tabs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Załącznik do Umowy stanowi jej integralną część.</w:t>
      </w:r>
    </w:p>
    <w:p w:rsidR="00FD142F" w:rsidRPr="00FD142F" w:rsidRDefault="00FD142F" w:rsidP="00FD142F">
      <w:pPr>
        <w:pStyle w:val="Akapitzlist"/>
        <w:numPr>
          <w:ilvl w:val="0"/>
          <w:numId w:val="11"/>
        </w:numPr>
        <w:tabs>
          <w:tab w:val="left" w:pos="9214"/>
        </w:tabs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Umowa została sporządzona w dwóch jednobrzmiących egzemplarzach, po jednym dla każdej</w:t>
      </w:r>
      <w:r w:rsidR="00F47C88">
        <w:rPr>
          <w:rFonts w:cstheme="minorHAnsi"/>
        </w:rPr>
        <w:t xml:space="preserve"> </w:t>
      </w:r>
      <w:r w:rsidRPr="00FD142F">
        <w:rPr>
          <w:rFonts w:cstheme="minorHAnsi"/>
        </w:rPr>
        <w:t>ze Stron.</w:t>
      </w:r>
    </w:p>
    <w:p w:rsidR="00F47C88" w:rsidRDefault="00FD142F" w:rsidP="00F47C88">
      <w:pPr>
        <w:spacing w:before="360" w:after="0" w:line="276" w:lineRule="auto"/>
        <w:ind w:left="357"/>
        <w:rPr>
          <w:rFonts w:cstheme="minorHAnsi"/>
        </w:rPr>
      </w:pPr>
      <w:r w:rsidRPr="00FD142F">
        <w:rPr>
          <w:rFonts w:cstheme="minorHAnsi"/>
        </w:rPr>
        <w:t>Dyrektor</w:t>
      </w:r>
      <w:r w:rsidR="00F47C88">
        <w:rPr>
          <w:rFonts w:cstheme="minorHAnsi"/>
        </w:rPr>
        <w:tab/>
      </w:r>
      <w:r w:rsidR="00F47C88">
        <w:rPr>
          <w:rFonts w:cstheme="minorHAnsi"/>
        </w:rPr>
        <w:tab/>
      </w:r>
      <w:r w:rsidR="00F47C88">
        <w:rPr>
          <w:rFonts w:cstheme="minorHAnsi"/>
        </w:rPr>
        <w:tab/>
      </w:r>
      <w:r w:rsidR="00F47C88">
        <w:rPr>
          <w:rFonts w:cstheme="minorHAnsi"/>
        </w:rPr>
        <w:tab/>
      </w:r>
      <w:r w:rsidR="00F47C88">
        <w:rPr>
          <w:rFonts w:cstheme="minorHAnsi"/>
        </w:rPr>
        <w:tab/>
      </w:r>
      <w:r w:rsidR="00F47C88">
        <w:rPr>
          <w:rFonts w:cstheme="minorHAnsi"/>
        </w:rPr>
        <w:tab/>
      </w:r>
      <w:r w:rsidR="00F47C88">
        <w:rPr>
          <w:rFonts w:cstheme="minorHAnsi"/>
        </w:rPr>
        <w:tab/>
      </w:r>
      <w:r w:rsidR="00F47C88">
        <w:rPr>
          <w:rFonts w:cstheme="minorHAnsi"/>
        </w:rPr>
        <w:tab/>
      </w:r>
      <w:r w:rsidR="00F47C88">
        <w:rPr>
          <w:rFonts w:cstheme="minorHAnsi"/>
        </w:rPr>
        <w:tab/>
      </w:r>
      <w:r w:rsidR="00F47C88">
        <w:rPr>
          <w:rFonts w:cstheme="minorHAnsi"/>
        </w:rPr>
        <w:tab/>
      </w:r>
      <w:r w:rsidRPr="00FD142F">
        <w:rPr>
          <w:rFonts w:cstheme="minorHAnsi"/>
        </w:rPr>
        <w:t>Organizator</w:t>
      </w:r>
    </w:p>
    <w:p w:rsidR="00F47C88" w:rsidRDefault="00F47C88">
      <w:pPr>
        <w:rPr>
          <w:rFonts w:cstheme="minorHAnsi"/>
        </w:rPr>
      </w:pPr>
      <w:r>
        <w:rPr>
          <w:rFonts w:cstheme="minorHAnsi"/>
        </w:rPr>
        <w:br w:type="page"/>
      </w:r>
    </w:p>
    <w:p w:rsidR="00FD142F" w:rsidRPr="00FD142F" w:rsidRDefault="00FD142F" w:rsidP="00F47C88">
      <w:pPr>
        <w:spacing w:after="0" w:line="276" w:lineRule="auto"/>
        <w:ind w:left="360"/>
        <w:rPr>
          <w:rFonts w:cstheme="minorHAnsi"/>
        </w:rPr>
      </w:pPr>
      <w:r w:rsidRPr="00FD142F">
        <w:rPr>
          <w:rFonts w:cstheme="minorHAnsi"/>
        </w:rPr>
        <w:lastRenderedPageBreak/>
        <w:t>Załącznik</w:t>
      </w:r>
      <w:r w:rsidR="00F47C88">
        <w:rPr>
          <w:rFonts w:cstheme="minorHAnsi"/>
        </w:rPr>
        <w:t xml:space="preserve"> </w:t>
      </w:r>
      <w:r w:rsidRPr="00FD142F">
        <w:rPr>
          <w:rFonts w:cstheme="minorHAnsi"/>
        </w:rPr>
        <w:t>do umowy określającej warunki organizacyjno-finansowe działalności Instytucji Kultury oraz programu działania Instytucji Kultury</w:t>
      </w:r>
    </w:p>
    <w:p w:rsidR="00FD142F" w:rsidRPr="00FD142F" w:rsidRDefault="00FD142F" w:rsidP="00FD142F">
      <w:pPr>
        <w:spacing w:after="0" w:line="276" w:lineRule="auto"/>
        <w:ind w:left="360"/>
        <w:rPr>
          <w:rFonts w:cstheme="minorHAnsi"/>
        </w:rPr>
      </w:pPr>
      <w:r w:rsidRPr="00FD142F">
        <w:rPr>
          <w:rFonts w:cstheme="minorHAnsi"/>
        </w:rPr>
        <w:t xml:space="preserve">Program działania instytucji kultury, tj. Gminnego Centrum Kultury i Promocji w Kobylnicy na lata </w:t>
      </w:r>
    </w:p>
    <w:p w:rsidR="00FD142F" w:rsidRPr="00FD142F" w:rsidRDefault="00FD142F" w:rsidP="00FD142F">
      <w:pPr>
        <w:pStyle w:val="Bezodstpw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D142F">
        <w:rPr>
          <w:rFonts w:asciiTheme="minorHAnsi" w:hAnsiTheme="minorHAnsi" w:cstheme="minorHAnsi"/>
          <w:b/>
          <w:sz w:val="22"/>
          <w:szCs w:val="22"/>
        </w:rPr>
        <w:t>Misja</w:t>
      </w:r>
    </w:p>
    <w:p w:rsidR="00FD142F" w:rsidRPr="00FD142F" w:rsidRDefault="00FD142F" w:rsidP="00FD142F">
      <w:pPr>
        <w:pStyle w:val="Bezodstpw"/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D142F">
        <w:rPr>
          <w:rFonts w:asciiTheme="minorHAnsi" w:hAnsiTheme="minorHAnsi" w:cstheme="minorHAnsi"/>
          <w:sz w:val="22"/>
          <w:szCs w:val="22"/>
        </w:rPr>
        <w:t xml:space="preserve">Misją </w:t>
      </w:r>
      <w:r w:rsidR="00F47C88" w:rsidRPr="00FD142F">
        <w:rPr>
          <w:rFonts w:asciiTheme="minorHAnsi" w:hAnsiTheme="minorHAnsi" w:cstheme="minorHAnsi"/>
          <w:sz w:val="22"/>
          <w:szCs w:val="22"/>
        </w:rPr>
        <w:t>Gminnego Centrum Kultury i Promocji w Kobylnicy</w:t>
      </w:r>
      <w:r w:rsidRPr="00FD142F">
        <w:rPr>
          <w:rFonts w:asciiTheme="minorHAnsi" w:hAnsiTheme="minorHAnsi" w:cstheme="minorHAnsi"/>
          <w:sz w:val="22"/>
          <w:szCs w:val="22"/>
        </w:rPr>
        <w:t xml:space="preserve"> jest rozpoznawanie, zaspokajanie i rozwijanie intelektualnych i edukacyjnych potrzeb społeczności lokalnej, wspieranie rozwoju społeczeństwa informacyjnego, a także zapewnienie profesjonalnego poziomu usług, ich popularyzacja oraz budowanie pozytywnego wizerunku instytucji w swoim środowisku i na zewnątrz, w tym idea działalności wynikającej z jej statutu a także uwzględniająca rolę, jaką pełni lub powinna pełnić samorządowa instytucja kultury.</w:t>
      </w:r>
    </w:p>
    <w:p w:rsidR="00FD142F" w:rsidRPr="00FD142F" w:rsidRDefault="00FD142F" w:rsidP="00FD142F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D142F">
        <w:rPr>
          <w:rFonts w:asciiTheme="minorHAnsi" w:hAnsiTheme="minorHAnsi" w:cstheme="minorHAnsi"/>
          <w:b/>
          <w:bCs/>
          <w:sz w:val="22"/>
          <w:szCs w:val="22"/>
        </w:rPr>
        <w:t>Cele</w:t>
      </w:r>
    </w:p>
    <w:p w:rsidR="00FD142F" w:rsidRPr="00FD142F" w:rsidRDefault="00FD142F" w:rsidP="00FD142F">
      <w:pPr>
        <w:pStyle w:val="Bezodstpw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142F">
        <w:rPr>
          <w:rFonts w:asciiTheme="minorHAnsi" w:hAnsiTheme="minorHAnsi" w:cstheme="minorHAnsi"/>
          <w:sz w:val="22"/>
          <w:szCs w:val="22"/>
        </w:rPr>
        <w:t>W tej części należy określić cele długoterminowe krótkoterminowe oraz konkretne działania służące realizacji tych celów.</w:t>
      </w:r>
    </w:p>
    <w:p w:rsidR="00FD142F" w:rsidRPr="00FD142F" w:rsidRDefault="00FD142F" w:rsidP="00FD142F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142F">
        <w:rPr>
          <w:rFonts w:asciiTheme="minorHAnsi" w:hAnsiTheme="minorHAnsi" w:cstheme="minorHAnsi"/>
          <w:sz w:val="22"/>
          <w:szCs w:val="22"/>
        </w:rPr>
        <w:t>Cele długoterminowe, planowane działania do ich realizacji oraz wskaźniki (na 3 lata). Cele powinny być wyznaczone w oparciu o zadania statutowe Gminnego Centrum Kultury i Promocji w Kobylnicy i być dla niego prorozwojowe. Powinny one dotyczyć zdiagnozowania obszarów działań Gminnego Centrum Kultury i Promocji w Kobylnicy. Wśród celów długoterminowych powinny być wyznaczone cele w obszarach: działalności programowej (z uwzględnieniem jakości i innowacyjności działań), marki i wizerunku Gminnego Centrum Kultury i Promocji w Kobylnicy.</w:t>
      </w:r>
    </w:p>
    <w:p w:rsidR="00FD142F" w:rsidRPr="00FD142F" w:rsidRDefault="00FD142F" w:rsidP="00FD142F">
      <w:pPr>
        <w:pStyle w:val="Bezodstpw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D142F">
        <w:rPr>
          <w:rFonts w:asciiTheme="minorHAnsi" w:hAnsiTheme="minorHAnsi" w:cstheme="minorHAnsi"/>
          <w:sz w:val="22"/>
          <w:szCs w:val="22"/>
        </w:rPr>
        <w:t>Cele krótkoterminowe, planowane działania do ich realizacji oraz wskaźniki na najbliższy rok. Cele krótkoterminowe powinny uwzględniać cele długoterminowe oraz szczegółowy program działania Gminnego Centrum Kultury i Promocji w Kobylnicy.</w:t>
      </w:r>
    </w:p>
    <w:p w:rsidR="00FD142F" w:rsidRPr="00FD142F" w:rsidRDefault="00FD142F" w:rsidP="00FD142F">
      <w:pPr>
        <w:spacing w:after="0" w:line="276" w:lineRule="auto"/>
        <w:ind w:left="360"/>
        <w:rPr>
          <w:rFonts w:cstheme="minorHAnsi"/>
        </w:rPr>
      </w:pPr>
      <w:r w:rsidRPr="00FD142F">
        <w:rPr>
          <w:rFonts w:cstheme="minorHAnsi"/>
        </w:rPr>
        <w:t>Cel długoterminowy    Cele krótkoterminowe    Wskaźniki *</w:t>
      </w:r>
    </w:p>
    <w:p w:rsidR="00FD142F" w:rsidRPr="00FD142F" w:rsidRDefault="00FD142F" w:rsidP="00FD142F">
      <w:pPr>
        <w:spacing w:after="0" w:line="276" w:lineRule="auto"/>
        <w:ind w:left="360"/>
        <w:rPr>
          <w:rFonts w:cstheme="minorHAnsi"/>
        </w:rPr>
      </w:pPr>
      <w:r w:rsidRPr="00FD142F">
        <w:rPr>
          <w:rFonts w:cstheme="minorHAnsi"/>
        </w:rPr>
        <w:t>(oczekiwany stan/zmiany)</w:t>
      </w:r>
    </w:p>
    <w:p w:rsidR="00FD142F" w:rsidRPr="00FD142F" w:rsidRDefault="00FD142F" w:rsidP="00FD142F">
      <w:pPr>
        <w:spacing w:after="0" w:line="276" w:lineRule="auto"/>
        <w:ind w:left="360"/>
        <w:rPr>
          <w:rFonts w:cstheme="minorHAnsi"/>
        </w:rPr>
      </w:pPr>
      <w:r w:rsidRPr="00FD142F">
        <w:rPr>
          <w:rFonts w:cstheme="minorHAnsi"/>
        </w:rPr>
        <w:t>Wskaźniki powinny obejmować ( z zachowaniem stopnia ogólności) możliwe do przewidzenia ilości (liczby), co najmniej w poniższych kategoriach:</w:t>
      </w:r>
    </w:p>
    <w:p w:rsidR="00FD142F" w:rsidRPr="00FD142F" w:rsidRDefault="00FD142F" w:rsidP="00FD142F">
      <w:pPr>
        <w:pStyle w:val="Akapitzlist"/>
        <w:numPr>
          <w:ilvl w:val="0"/>
          <w:numId w:val="12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projekty obejmujące współpracę lokalną, regionalną i międzynarodową (partnerską),</w:t>
      </w:r>
    </w:p>
    <w:p w:rsidR="00FD142F" w:rsidRPr="00FD142F" w:rsidRDefault="00FD142F" w:rsidP="00FD142F">
      <w:pPr>
        <w:pStyle w:val="Akapitzlist"/>
        <w:numPr>
          <w:ilvl w:val="0"/>
          <w:numId w:val="12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działalność usługowa,</w:t>
      </w:r>
    </w:p>
    <w:p w:rsidR="00FD142F" w:rsidRPr="00FD142F" w:rsidRDefault="00FD142F" w:rsidP="00FD142F">
      <w:pPr>
        <w:pStyle w:val="Akapitzlist"/>
        <w:numPr>
          <w:ilvl w:val="0"/>
          <w:numId w:val="12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koncerty/imprezy,</w:t>
      </w:r>
    </w:p>
    <w:p w:rsidR="00FD142F" w:rsidRPr="00FD142F" w:rsidRDefault="00FD142F" w:rsidP="00FD142F">
      <w:pPr>
        <w:pStyle w:val="Akapitzlist"/>
        <w:numPr>
          <w:ilvl w:val="0"/>
          <w:numId w:val="12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wystawy/cykle wystaw,</w:t>
      </w:r>
      <w:bookmarkStart w:id="0" w:name="_GoBack"/>
      <w:bookmarkEnd w:id="0"/>
    </w:p>
    <w:p w:rsidR="00AB302F" w:rsidRPr="007F3303" w:rsidRDefault="00FD142F" w:rsidP="00FD142F">
      <w:pPr>
        <w:pStyle w:val="Akapitzlist"/>
        <w:numPr>
          <w:ilvl w:val="0"/>
          <w:numId w:val="12"/>
        </w:numPr>
        <w:spacing w:after="0" w:line="276" w:lineRule="auto"/>
        <w:rPr>
          <w:rFonts w:cstheme="minorHAnsi"/>
        </w:rPr>
      </w:pPr>
      <w:r w:rsidRPr="00FD142F">
        <w:rPr>
          <w:rFonts w:cstheme="minorHAnsi"/>
        </w:rPr>
        <w:t>inne (zgodne ze statutem).</w:t>
      </w:r>
    </w:p>
    <w:sectPr w:rsidR="00AB302F" w:rsidRPr="007F3303" w:rsidSect="00E00956">
      <w:pgSz w:w="11906" w:h="16838"/>
      <w:pgMar w:top="28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3E5"/>
    <w:multiLevelType w:val="hybridMultilevel"/>
    <w:tmpl w:val="92B0E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1021"/>
    <w:multiLevelType w:val="hybridMultilevel"/>
    <w:tmpl w:val="E718079C"/>
    <w:lvl w:ilvl="0" w:tplc="3B628B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3D86"/>
    <w:multiLevelType w:val="hybridMultilevel"/>
    <w:tmpl w:val="1FC679EE"/>
    <w:lvl w:ilvl="0" w:tplc="8E78F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F75153B"/>
    <w:multiLevelType w:val="hybridMultilevel"/>
    <w:tmpl w:val="54F4A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966B3"/>
    <w:multiLevelType w:val="hybridMultilevel"/>
    <w:tmpl w:val="43F448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D6CCE"/>
    <w:multiLevelType w:val="hybridMultilevel"/>
    <w:tmpl w:val="4A2AB810"/>
    <w:lvl w:ilvl="0" w:tplc="6466187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A6C50"/>
    <w:multiLevelType w:val="hybridMultilevel"/>
    <w:tmpl w:val="0DF263FE"/>
    <w:lvl w:ilvl="0" w:tplc="757C8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B87537"/>
    <w:multiLevelType w:val="hybridMultilevel"/>
    <w:tmpl w:val="242289B2"/>
    <w:lvl w:ilvl="0" w:tplc="9BF22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EF7524"/>
    <w:multiLevelType w:val="hybridMultilevel"/>
    <w:tmpl w:val="53D46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55129"/>
    <w:multiLevelType w:val="hybridMultilevel"/>
    <w:tmpl w:val="9EC2E6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7D064C"/>
    <w:multiLevelType w:val="hybridMultilevel"/>
    <w:tmpl w:val="7E5630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652B2B"/>
    <w:multiLevelType w:val="hybridMultilevel"/>
    <w:tmpl w:val="76A8699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E13F67"/>
    <w:multiLevelType w:val="hybridMultilevel"/>
    <w:tmpl w:val="342273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2F"/>
    <w:rsid w:val="005B7C56"/>
    <w:rsid w:val="007F3303"/>
    <w:rsid w:val="00AB302F"/>
    <w:rsid w:val="00F47C88"/>
    <w:rsid w:val="00FD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238E7-429E-4738-AF71-6DE2BC30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42F"/>
  </w:style>
  <w:style w:type="paragraph" w:styleId="Nagwek1">
    <w:name w:val="heading 1"/>
    <w:basedOn w:val="Normalny"/>
    <w:next w:val="Normalny"/>
    <w:link w:val="Nagwek1Znak"/>
    <w:uiPriority w:val="9"/>
    <w:qFormat/>
    <w:rsid w:val="00FD14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42F"/>
    <w:pPr>
      <w:ind w:left="720"/>
      <w:contextualSpacing/>
    </w:pPr>
  </w:style>
  <w:style w:type="paragraph" w:styleId="Bezodstpw">
    <w:name w:val="No Spacing"/>
    <w:rsid w:val="00FD142F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FD14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1411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18_2024</dc:title>
  <dc:subject/>
  <dc:creator>Admin</dc:creator>
  <cp:keywords>zarządzenie, kobylnica</cp:keywords>
  <dc:description/>
  <cp:lastModifiedBy>Admin</cp:lastModifiedBy>
  <cp:revision>3</cp:revision>
  <dcterms:created xsi:type="dcterms:W3CDTF">2024-01-12T19:13:00Z</dcterms:created>
  <dcterms:modified xsi:type="dcterms:W3CDTF">2024-01-12T19:24:00Z</dcterms:modified>
</cp:coreProperties>
</file>