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41EF" w14:textId="0E06290F" w:rsidR="001C7639" w:rsidRPr="000133B6" w:rsidRDefault="001857FA" w:rsidP="00ED724D">
      <w:pPr>
        <w:pStyle w:val="Nagwek"/>
        <w:ind w:left="4820"/>
        <w:rPr>
          <w:rFonts w:ascii="Arial" w:hAnsi="Arial" w:cs="Arial"/>
          <w:sz w:val="20"/>
          <w:szCs w:val="20"/>
        </w:rPr>
      </w:pPr>
      <w:r w:rsidRPr="000133B6">
        <w:rPr>
          <w:rFonts w:ascii="Arial" w:hAnsi="Arial" w:cs="Arial"/>
          <w:sz w:val="20"/>
          <w:szCs w:val="20"/>
        </w:rPr>
        <w:t>Załącznik nr 1</w:t>
      </w:r>
      <w:r w:rsidR="00ED724D">
        <w:rPr>
          <w:rFonts w:ascii="Arial" w:hAnsi="Arial" w:cs="Arial"/>
          <w:sz w:val="20"/>
          <w:szCs w:val="20"/>
        </w:rPr>
        <w:br/>
      </w:r>
      <w:r w:rsidRPr="000133B6">
        <w:rPr>
          <w:rFonts w:ascii="Arial" w:hAnsi="Arial" w:cs="Arial"/>
          <w:sz w:val="20"/>
          <w:szCs w:val="20"/>
        </w:rPr>
        <w:t xml:space="preserve">do Zarządzenia wewnętrznego </w:t>
      </w:r>
      <w:r w:rsidR="00674EFE">
        <w:rPr>
          <w:rFonts w:ascii="Arial" w:hAnsi="Arial" w:cs="Arial"/>
          <w:sz w:val="20"/>
          <w:szCs w:val="20"/>
        </w:rPr>
        <w:t>N</w:t>
      </w:r>
      <w:r w:rsidRPr="000133B6">
        <w:rPr>
          <w:rFonts w:ascii="Arial" w:hAnsi="Arial" w:cs="Arial"/>
          <w:sz w:val="20"/>
          <w:szCs w:val="20"/>
        </w:rPr>
        <w:t xml:space="preserve">r </w:t>
      </w:r>
      <w:r w:rsidR="00674EFE">
        <w:rPr>
          <w:rFonts w:ascii="Arial" w:hAnsi="Arial" w:cs="Arial"/>
          <w:sz w:val="20"/>
          <w:szCs w:val="20"/>
        </w:rPr>
        <w:t>99</w:t>
      </w:r>
      <w:r w:rsidRPr="000133B6">
        <w:rPr>
          <w:rFonts w:ascii="Arial" w:hAnsi="Arial" w:cs="Arial"/>
          <w:sz w:val="20"/>
          <w:szCs w:val="20"/>
        </w:rPr>
        <w:t>/20</w:t>
      </w:r>
      <w:r w:rsidR="00CF7272" w:rsidRPr="000133B6">
        <w:rPr>
          <w:rFonts w:ascii="Arial" w:hAnsi="Arial" w:cs="Arial"/>
          <w:sz w:val="20"/>
          <w:szCs w:val="20"/>
        </w:rPr>
        <w:t>2</w:t>
      </w:r>
      <w:r w:rsidR="000133B6" w:rsidRPr="000133B6">
        <w:rPr>
          <w:rFonts w:ascii="Arial" w:hAnsi="Arial" w:cs="Arial"/>
          <w:sz w:val="20"/>
          <w:szCs w:val="20"/>
        </w:rPr>
        <w:t>4</w:t>
      </w:r>
      <w:r w:rsidR="00CF7272" w:rsidRPr="000133B6">
        <w:rPr>
          <w:rFonts w:ascii="Arial" w:hAnsi="Arial" w:cs="Arial"/>
          <w:sz w:val="20"/>
          <w:szCs w:val="20"/>
        </w:rPr>
        <w:br/>
      </w:r>
      <w:r w:rsidR="00093FDF">
        <w:rPr>
          <w:rFonts w:ascii="Arial" w:hAnsi="Arial" w:cs="Arial"/>
          <w:sz w:val="20"/>
          <w:szCs w:val="20"/>
        </w:rPr>
        <w:t xml:space="preserve">Wójta Gminy Kobylnica </w:t>
      </w:r>
      <w:r w:rsidRPr="000133B6">
        <w:rPr>
          <w:rFonts w:ascii="Arial" w:hAnsi="Arial" w:cs="Arial"/>
          <w:sz w:val="20"/>
          <w:szCs w:val="20"/>
        </w:rPr>
        <w:t xml:space="preserve">z dnia </w:t>
      </w:r>
      <w:r w:rsidR="00674EFE">
        <w:rPr>
          <w:rFonts w:ascii="Arial" w:hAnsi="Arial" w:cs="Arial"/>
          <w:sz w:val="20"/>
          <w:szCs w:val="20"/>
        </w:rPr>
        <w:t xml:space="preserve">26 </w:t>
      </w:r>
      <w:r w:rsidR="00001B3C">
        <w:rPr>
          <w:rFonts w:ascii="Arial" w:hAnsi="Arial" w:cs="Arial"/>
          <w:sz w:val="20"/>
          <w:szCs w:val="20"/>
        </w:rPr>
        <w:t>marca</w:t>
      </w:r>
      <w:r w:rsidR="00093FDF">
        <w:rPr>
          <w:rFonts w:ascii="Arial" w:hAnsi="Arial" w:cs="Arial"/>
          <w:sz w:val="20"/>
          <w:szCs w:val="20"/>
        </w:rPr>
        <w:t xml:space="preserve"> 2024r.</w:t>
      </w:r>
    </w:p>
    <w:p w14:paraId="6DFB619D" w14:textId="0FEE162E" w:rsidR="000133B6" w:rsidRPr="00CC1DD6" w:rsidRDefault="00850616" w:rsidP="00CC1DD6">
      <w:pPr>
        <w:pStyle w:val="Nagwek1"/>
        <w:spacing w:before="2520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  <w:r w:rsidRPr="00CC1DD6">
        <w:rPr>
          <w:rFonts w:ascii="Arial" w:hAnsi="Arial" w:cs="Arial"/>
          <w:b/>
          <w:bCs/>
          <w:color w:val="auto"/>
          <w:sz w:val="48"/>
          <w:szCs w:val="48"/>
        </w:rPr>
        <w:t>R</w:t>
      </w:r>
      <w:r w:rsidR="001C7639" w:rsidRPr="00CC1DD6">
        <w:rPr>
          <w:rFonts w:ascii="Arial" w:hAnsi="Arial" w:cs="Arial"/>
          <w:b/>
          <w:bCs/>
          <w:color w:val="auto"/>
          <w:sz w:val="48"/>
          <w:szCs w:val="48"/>
        </w:rPr>
        <w:t>EGULAMIN</w:t>
      </w:r>
      <w:r w:rsidR="00ED724D" w:rsidRPr="00CC1DD6">
        <w:rPr>
          <w:rFonts w:ascii="Arial" w:hAnsi="Arial" w:cs="Arial"/>
          <w:b/>
          <w:bCs/>
          <w:color w:val="auto"/>
          <w:sz w:val="48"/>
          <w:szCs w:val="48"/>
        </w:rPr>
        <w:br/>
      </w:r>
      <w:r w:rsidRPr="00CC1DD6">
        <w:rPr>
          <w:rFonts w:ascii="Arial" w:hAnsi="Arial" w:cs="Arial"/>
          <w:b/>
          <w:bCs/>
          <w:color w:val="auto"/>
          <w:sz w:val="48"/>
          <w:szCs w:val="48"/>
        </w:rPr>
        <w:t>Z</w:t>
      </w:r>
      <w:r w:rsidR="001C7639" w:rsidRPr="00CC1DD6">
        <w:rPr>
          <w:rFonts w:ascii="Arial" w:hAnsi="Arial" w:cs="Arial"/>
          <w:b/>
          <w:bCs/>
          <w:color w:val="auto"/>
          <w:sz w:val="48"/>
          <w:szCs w:val="48"/>
        </w:rPr>
        <w:t>AKŁADOWEGO</w:t>
      </w:r>
      <w:r w:rsidRPr="00CC1DD6">
        <w:rPr>
          <w:rFonts w:ascii="Arial" w:hAnsi="Arial" w:cs="Arial"/>
          <w:b/>
          <w:bCs/>
          <w:color w:val="auto"/>
          <w:sz w:val="48"/>
          <w:szCs w:val="48"/>
        </w:rPr>
        <w:t xml:space="preserve"> F</w:t>
      </w:r>
      <w:r w:rsidR="001C7639" w:rsidRPr="00CC1DD6">
        <w:rPr>
          <w:rFonts w:ascii="Arial" w:hAnsi="Arial" w:cs="Arial"/>
          <w:b/>
          <w:bCs/>
          <w:color w:val="auto"/>
          <w:sz w:val="48"/>
          <w:szCs w:val="48"/>
        </w:rPr>
        <w:t>UNDUSZU</w:t>
      </w:r>
      <w:r w:rsidR="00ED724D" w:rsidRPr="00CC1DD6">
        <w:rPr>
          <w:rFonts w:ascii="Arial" w:hAnsi="Arial" w:cs="Arial"/>
          <w:b/>
          <w:bCs/>
          <w:color w:val="auto"/>
          <w:sz w:val="48"/>
          <w:szCs w:val="48"/>
        </w:rPr>
        <w:br/>
      </w:r>
      <w:r w:rsidRPr="00CC1DD6">
        <w:rPr>
          <w:rFonts w:ascii="Arial" w:hAnsi="Arial" w:cs="Arial"/>
          <w:b/>
          <w:bCs/>
          <w:color w:val="auto"/>
          <w:sz w:val="48"/>
          <w:szCs w:val="48"/>
        </w:rPr>
        <w:t>Ś</w:t>
      </w:r>
      <w:r w:rsidR="001C7639" w:rsidRPr="00CC1DD6">
        <w:rPr>
          <w:rFonts w:ascii="Arial" w:hAnsi="Arial" w:cs="Arial"/>
          <w:b/>
          <w:bCs/>
          <w:color w:val="auto"/>
          <w:sz w:val="48"/>
          <w:szCs w:val="48"/>
        </w:rPr>
        <w:t>WIADCZEŃ</w:t>
      </w:r>
      <w:r w:rsidRPr="00CC1DD6">
        <w:rPr>
          <w:rFonts w:ascii="Arial" w:hAnsi="Arial" w:cs="Arial"/>
          <w:b/>
          <w:bCs/>
          <w:color w:val="auto"/>
          <w:sz w:val="48"/>
          <w:szCs w:val="48"/>
        </w:rPr>
        <w:t xml:space="preserve"> S</w:t>
      </w:r>
      <w:r w:rsidR="001C7639" w:rsidRPr="00CC1DD6">
        <w:rPr>
          <w:rFonts w:ascii="Arial" w:hAnsi="Arial" w:cs="Arial"/>
          <w:b/>
          <w:bCs/>
          <w:color w:val="auto"/>
          <w:sz w:val="48"/>
          <w:szCs w:val="48"/>
        </w:rPr>
        <w:t>OCJALNYCH</w:t>
      </w:r>
      <w:r w:rsidR="00ED724D" w:rsidRPr="00CC1DD6">
        <w:rPr>
          <w:rFonts w:ascii="Arial" w:hAnsi="Arial" w:cs="Arial"/>
          <w:b/>
          <w:bCs/>
          <w:color w:val="auto"/>
          <w:sz w:val="48"/>
          <w:szCs w:val="48"/>
        </w:rPr>
        <w:br/>
      </w:r>
      <w:r w:rsidR="000133B6" w:rsidRPr="00CC1DD6">
        <w:rPr>
          <w:rFonts w:ascii="Arial" w:hAnsi="Arial" w:cs="Arial"/>
          <w:b/>
          <w:bCs/>
          <w:color w:val="auto"/>
          <w:sz w:val="48"/>
          <w:szCs w:val="48"/>
        </w:rPr>
        <w:t>Urzędu Gminy Kobylnica</w:t>
      </w:r>
    </w:p>
    <w:p w14:paraId="547F02A6" w14:textId="7E67C25A" w:rsidR="00944C88" w:rsidRPr="000133B6" w:rsidRDefault="000133B6" w:rsidP="0062413A">
      <w:pPr>
        <w:autoSpaceDE w:val="0"/>
        <w:autoSpaceDN w:val="0"/>
        <w:adjustRightInd w:val="0"/>
        <w:spacing w:before="7800"/>
        <w:jc w:val="center"/>
        <w:rPr>
          <w:rFonts w:ascii="Arial" w:hAnsi="Arial" w:cs="Arial"/>
        </w:rPr>
      </w:pPr>
      <w:r>
        <w:rPr>
          <w:rFonts w:ascii="Arial" w:hAnsi="Arial" w:cs="Arial"/>
        </w:rPr>
        <w:t>Kobylnica, 2024-0</w:t>
      </w:r>
      <w:r w:rsidR="00001B3C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674EFE">
        <w:rPr>
          <w:rFonts w:ascii="Arial" w:hAnsi="Arial" w:cs="Arial"/>
        </w:rPr>
        <w:t>26</w:t>
      </w:r>
    </w:p>
    <w:p w14:paraId="279586CD" w14:textId="203E928F" w:rsidR="00850616" w:rsidRPr="000133B6" w:rsidRDefault="000133B6" w:rsidP="006241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50616" w:rsidRPr="000133B6">
        <w:rPr>
          <w:rFonts w:ascii="Arial" w:hAnsi="Arial" w:cs="Arial"/>
          <w:b/>
        </w:rPr>
        <w:lastRenderedPageBreak/>
        <w:t>ROZDZIAŁ I.</w:t>
      </w:r>
    </w:p>
    <w:p w14:paraId="2E6140EA" w14:textId="77777777" w:rsidR="00850616" w:rsidRPr="000133B6" w:rsidRDefault="00850616" w:rsidP="008506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Zasady ogólne</w:t>
      </w:r>
    </w:p>
    <w:p w14:paraId="64040DB3" w14:textId="77777777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0" w:name="WKP_AL_985"/>
      <w:r w:rsidRPr="000133B6">
        <w:rPr>
          <w:rFonts w:ascii="Arial" w:hAnsi="Arial" w:cs="Arial"/>
          <w:b/>
        </w:rPr>
        <w:t>§ 1</w:t>
      </w:r>
      <w:bookmarkEnd w:id="0"/>
    </w:p>
    <w:p w14:paraId="0A8E6AD1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Podstawa prawna</w:t>
      </w:r>
    </w:p>
    <w:p w14:paraId="14A47ECA" w14:textId="7A514D8C" w:rsidR="00850616" w:rsidRPr="000133B6" w:rsidRDefault="00850616" w:rsidP="000D182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133B6">
        <w:rPr>
          <w:rFonts w:ascii="Arial" w:hAnsi="Arial" w:cs="Arial"/>
          <w:sz w:val="22"/>
          <w:szCs w:val="22"/>
        </w:rPr>
        <w:t>Niniejszy Regulamin wydany został na podstawi</w:t>
      </w:r>
      <w:r w:rsidR="005D2E2F" w:rsidRPr="000133B6">
        <w:rPr>
          <w:rFonts w:ascii="Arial" w:hAnsi="Arial" w:cs="Arial"/>
          <w:sz w:val="22"/>
          <w:szCs w:val="22"/>
        </w:rPr>
        <w:t xml:space="preserve">e ustawy z dnia 4 marca 1994 r. </w:t>
      </w:r>
      <w:r w:rsidRPr="000133B6">
        <w:rPr>
          <w:rFonts w:ascii="Arial" w:hAnsi="Arial" w:cs="Arial"/>
          <w:sz w:val="22"/>
          <w:szCs w:val="22"/>
        </w:rPr>
        <w:t>o zakładowym funduszu świadczeń socjalnych i innych</w:t>
      </w:r>
      <w:r w:rsidR="005D2E2F" w:rsidRPr="000133B6">
        <w:rPr>
          <w:rFonts w:ascii="Arial" w:hAnsi="Arial" w:cs="Arial"/>
          <w:sz w:val="22"/>
          <w:szCs w:val="22"/>
        </w:rPr>
        <w:t xml:space="preserve"> obowiązujących przepisów prawa </w:t>
      </w:r>
      <w:r w:rsidRPr="000133B6">
        <w:rPr>
          <w:rFonts w:ascii="Arial" w:hAnsi="Arial" w:cs="Arial"/>
          <w:sz w:val="22"/>
          <w:szCs w:val="22"/>
        </w:rPr>
        <w:t>pracy.</w:t>
      </w:r>
    </w:p>
    <w:p w14:paraId="05A0BAF7" w14:textId="77777777" w:rsidR="00850616" w:rsidRPr="000133B6" w:rsidRDefault="00850616" w:rsidP="000D182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133B6">
        <w:rPr>
          <w:rFonts w:ascii="Arial" w:hAnsi="Arial" w:cs="Arial"/>
          <w:sz w:val="22"/>
          <w:szCs w:val="22"/>
        </w:rPr>
        <w:t>Do przepisów regulujących kwestie Funduszu należą:</w:t>
      </w:r>
    </w:p>
    <w:p w14:paraId="02315653" w14:textId="1C18DF75" w:rsidR="00850616" w:rsidRPr="000133B6" w:rsidRDefault="00850616" w:rsidP="000D182A">
      <w:pPr>
        <w:pStyle w:val="Lista1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0133B6">
        <w:rPr>
          <w:rFonts w:ascii="Arial" w:hAnsi="Arial" w:cs="Arial"/>
          <w:sz w:val="22"/>
          <w:szCs w:val="22"/>
        </w:rPr>
        <w:t>ustawa z dnia 4 marca 1994 r. o zakładowym funduszu świadczeń socjalnych (</w:t>
      </w:r>
      <w:proofErr w:type="spellStart"/>
      <w:r w:rsidRPr="000133B6">
        <w:rPr>
          <w:rFonts w:ascii="Arial" w:hAnsi="Arial" w:cs="Arial"/>
          <w:sz w:val="22"/>
          <w:szCs w:val="22"/>
        </w:rPr>
        <w:t>t</w:t>
      </w:r>
      <w:r w:rsidR="001C7639" w:rsidRPr="000133B6">
        <w:rPr>
          <w:rFonts w:ascii="Arial" w:hAnsi="Arial" w:cs="Arial"/>
          <w:sz w:val="22"/>
          <w:szCs w:val="22"/>
        </w:rPr>
        <w:t>.j</w:t>
      </w:r>
      <w:proofErr w:type="spellEnd"/>
      <w:r w:rsidR="001C7639" w:rsidRPr="000133B6">
        <w:rPr>
          <w:rFonts w:ascii="Arial" w:hAnsi="Arial" w:cs="Arial"/>
          <w:sz w:val="22"/>
          <w:szCs w:val="22"/>
        </w:rPr>
        <w:t>.</w:t>
      </w:r>
      <w:r w:rsidRPr="000133B6">
        <w:rPr>
          <w:rFonts w:ascii="Arial" w:hAnsi="Arial" w:cs="Arial"/>
          <w:sz w:val="22"/>
          <w:szCs w:val="22"/>
        </w:rPr>
        <w:t xml:space="preserve"> Dz. U. z 20</w:t>
      </w:r>
      <w:r w:rsidR="007E53CD">
        <w:rPr>
          <w:rFonts w:ascii="Arial" w:hAnsi="Arial" w:cs="Arial"/>
          <w:sz w:val="22"/>
          <w:szCs w:val="22"/>
        </w:rPr>
        <w:t>24</w:t>
      </w:r>
      <w:r w:rsidRPr="000133B6">
        <w:rPr>
          <w:rFonts w:ascii="Arial" w:hAnsi="Arial" w:cs="Arial"/>
          <w:sz w:val="22"/>
          <w:szCs w:val="22"/>
        </w:rPr>
        <w:t xml:space="preserve"> r. poz. </w:t>
      </w:r>
      <w:r w:rsidR="007E53CD">
        <w:rPr>
          <w:rFonts w:ascii="Arial" w:hAnsi="Arial" w:cs="Arial"/>
          <w:sz w:val="22"/>
          <w:szCs w:val="22"/>
        </w:rPr>
        <w:t>288</w:t>
      </w:r>
      <w:r w:rsidRPr="000133B6">
        <w:rPr>
          <w:rFonts w:ascii="Arial" w:hAnsi="Arial" w:cs="Arial"/>
          <w:sz w:val="22"/>
          <w:szCs w:val="22"/>
        </w:rPr>
        <w:t>.),</w:t>
      </w:r>
    </w:p>
    <w:p w14:paraId="39C9514B" w14:textId="77777777" w:rsidR="00850616" w:rsidRPr="000133B6" w:rsidRDefault="00850616" w:rsidP="000D182A">
      <w:pPr>
        <w:pStyle w:val="Lista1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0133B6">
        <w:rPr>
          <w:rFonts w:ascii="Arial" w:hAnsi="Arial" w:cs="Arial"/>
          <w:sz w:val="22"/>
          <w:szCs w:val="22"/>
        </w:rPr>
        <w:t>rozporządzenie Ministra Pracy i Polityki Społecznej z dnia 9 marca 2009 r. w sprawie sposobu ustalania przeciętnej liczby zatrudnionych w celu naliczania odpi</w:t>
      </w:r>
      <w:r w:rsidR="005D2E2F" w:rsidRPr="000133B6">
        <w:rPr>
          <w:rFonts w:ascii="Arial" w:hAnsi="Arial" w:cs="Arial"/>
          <w:sz w:val="22"/>
          <w:szCs w:val="22"/>
        </w:rPr>
        <w:t xml:space="preserve">su </w:t>
      </w:r>
      <w:r w:rsidRPr="000133B6">
        <w:rPr>
          <w:rFonts w:ascii="Arial" w:hAnsi="Arial" w:cs="Arial"/>
          <w:sz w:val="22"/>
          <w:szCs w:val="22"/>
        </w:rPr>
        <w:t xml:space="preserve">na zakładowy fundusz świadczeń socjalnych (Dz. U. </w:t>
      </w:r>
      <w:r w:rsidR="001C7639" w:rsidRPr="000133B6">
        <w:rPr>
          <w:rFonts w:ascii="Arial" w:hAnsi="Arial" w:cs="Arial"/>
          <w:sz w:val="22"/>
          <w:szCs w:val="22"/>
        </w:rPr>
        <w:t>z 2009 r. nr 43</w:t>
      </w:r>
      <w:r w:rsidRPr="000133B6">
        <w:rPr>
          <w:rFonts w:ascii="Arial" w:hAnsi="Arial" w:cs="Arial"/>
          <w:sz w:val="22"/>
          <w:szCs w:val="22"/>
        </w:rPr>
        <w:t xml:space="preserve"> poz. 349).</w:t>
      </w:r>
    </w:p>
    <w:p w14:paraId="7B408B5A" w14:textId="77777777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1" w:name="_Hlk30755697"/>
      <w:bookmarkStart w:id="2" w:name="WKP_AL_988"/>
      <w:r w:rsidRPr="000133B6">
        <w:rPr>
          <w:rFonts w:ascii="Arial" w:hAnsi="Arial" w:cs="Arial"/>
          <w:b/>
        </w:rPr>
        <w:t>§</w:t>
      </w:r>
      <w:bookmarkEnd w:id="1"/>
      <w:r w:rsidRPr="000133B6">
        <w:rPr>
          <w:rFonts w:ascii="Arial" w:hAnsi="Arial" w:cs="Arial"/>
          <w:b/>
        </w:rPr>
        <w:t> 2</w:t>
      </w:r>
      <w:bookmarkEnd w:id="2"/>
    </w:p>
    <w:p w14:paraId="762EFC1F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Wyjaśnienie pojęć</w:t>
      </w:r>
    </w:p>
    <w:p w14:paraId="038B17FE" w14:textId="77777777" w:rsidR="00850616" w:rsidRPr="008F6BD4" w:rsidRDefault="00850616" w:rsidP="000D18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Użyte w niniejszym Regulaminie sformułowania oznaczają:</w:t>
      </w:r>
    </w:p>
    <w:p w14:paraId="0A241FF4" w14:textId="77777777" w:rsidR="00850616" w:rsidRPr="008F6BD4" w:rsidRDefault="00850616" w:rsidP="000D182A">
      <w:pPr>
        <w:pStyle w:val="Lista1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18"/>
        </w:rPr>
        <w:t>Regul</w:t>
      </w:r>
      <w:r w:rsidRPr="008F6BD4">
        <w:rPr>
          <w:rFonts w:ascii="Arial" w:hAnsi="Arial" w:cs="Arial"/>
          <w:sz w:val="22"/>
          <w:szCs w:val="22"/>
        </w:rPr>
        <w:t>amin - niniejszy Regulamin Zakładowego Funduszu Świadczeń Socjalnych.</w:t>
      </w:r>
    </w:p>
    <w:p w14:paraId="26EA7B5B" w14:textId="053F1C5F" w:rsidR="00850616" w:rsidRPr="008F6BD4" w:rsidRDefault="00850616" w:rsidP="000D182A">
      <w:pPr>
        <w:pStyle w:val="Lista1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Pracodawca </w:t>
      </w:r>
      <w:r w:rsidR="002107BB" w:rsidRPr="008F6BD4">
        <w:rPr>
          <w:rFonts w:ascii="Arial" w:hAnsi="Arial" w:cs="Arial"/>
          <w:sz w:val="22"/>
          <w:szCs w:val="22"/>
        </w:rPr>
        <w:t>–</w:t>
      </w:r>
      <w:r w:rsidRPr="008F6BD4">
        <w:rPr>
          <w:rFonts w:ascii="Arial" w:hAnsi="Arial" w:cs="Arial"/>
          <w:sz w:val="22"/>
          <w:szCs w:val="22"/>
        </w:rPr>
        <w:t xml:space="preserve"> </w:t>
      </w:r>
      <w:r w:rsidR="000133B6" w:rsidRPr="008F6BD4">
        <w:rPr>
          <w:rFonts w:ascii="Arial" w:hAnsi="Arial" w:cs="Arial"/>
          <w:sz w:val="22"/>
          <w:szCs w:val="22"/>
        </w:rPr>
        <w:t>Urząd Gminny Kobylnica.</w:t>
      </w:r>
    </w:p>
    <w:p w14:paraId="0C8B0FE1" w14:textId="53CF2902" w:rsidR="00850616" w:rsidRPr="008F6BD4" w:rsidRDefault="00850616" w:rsidP="000D182A">
      <w:pPr>
        <w:pStyle w:val="Lista1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Fundusz - Zakładowy Fundusz Świadczeń Socjalnych utworzony w </w:t>
      </w:r>
      <w:r w:rsidR="000133B6" w:rsidRPr="008F6BD4">
        <w:rPr>
          <w:rFonts w:ascii="Arial" w:hAnsi="Arial" w:cs="Arial"/>
          <w:sz w:val="22"/>
          <w:szCs w:val="22"/>
        </w:rPr>
        <w:t>Urzędzie Gminy Kobylnica</w:t>
      </w:r>
      <w:r w:rsidRPr="008F6BD4">
        <w:rPr>
          <w:rFonts w:ascii="Arial" w:hAnsi="Arial" w:cs="Arial"/>
          <w:sz w:val="22"/>
          <w:szCs w:val="22"/>
        </w:rPr>
        <w:t>.</w:t>
      </w:r>
    </w:p>
    <w:p w14:paraId="4DECD898" w14:textId="22821A08" w:rsidR="00B129A6" w:rsidRPr="008F6BD4" w:rsidRDefault="00850616" w:rsidP="000D182A">
      <w:pPr>
        <w:pStyle w:val="Lista1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Dochód gospodarstwa domowego brutto - wszelkie dochody osób zamieszkujących razem </w:t>
      </w:r>
      <w:r w:rsidR="00392ED6" w:rsidRPr="008F6BD4">
        <w:rPr>
          <w:rFonts w:ascii="Arial" w:hAnsi="Arial" w:cs="Arial"/>
          <w:sz w:val="22"/>
          <w:szCs w:val="22"/>
        </w:rPr>
        <w:t xml:space="preserve">(wymienione w </w:t>
      </w:r>
      <w:r w:rsidR="00392ED6" w:rsidRPr="008F6BD4">
        <w:rPr>
          <w:rFonts w:ascii="Arial" w:hAnsi="Arial" w:cs="Arial"/>
          <w:bCs/>
          <w:sz w:val="22"/>
          <w:szCs w:val="18"/>
        </w:rPr>
        <w:t>§ 7)</w:t>
      </w:r>
      <w:r w:rsidR="00392ED6" w:rsidRPr="008F6BD4">
        <w:rPr>
          <w:rFonts w:ascii="Arial" w:hAnsi="Arial" w:cs="Arial"/>
          <w:b/>
          <w:sz w:val="22"/>
          <w:szCs w:val="18"/>
        </w:rPr>
        <w:t xml:space="preserve"> </w:t>
      </w:r>
      <w:r w:rsidRPr="008F6BD4">
        <w:rPr>
          <w:rFonts w:ascii="Arial" w:hAnsi="Arial" w:cs="Arial"/>
          <w:sz w:val="22"/>
          <w:szCs w:val="22"/>
        </w:rPr>
        <w:t xml:space="preserve">i utrzymujących się wspólnie, w tym w szczególności </w:t>
      </w:r>
      <w:r w:rsidR="0062413A" w:rsidRPr="0062413A">
        <w:rPr>
          <w:rFonts w:ascii="Arial" w:hAnsi="Arial" w:cs="Arial"/>
          <w:sz w:val="22"/>
          <w:szCs w:val="22"/>
        </w:rPr>
        <w:t xml:space="preserve">wynagrodzenie za pracę, oraz wszelkie dodatki do wynagrodzenia ,nagrody i premie, wynagrodzenie za pracę w godzinach nadliczbowych, renty, emerytury, alimenty, świadczenia rodzinne (np. 800+), </w:t>
      </w:r>
      <w:r w:rsidR="007E53CD">
        <w:rPr>
          <w:rFonts w:ascii="Arial" w:hAnsi="Arial" w:cs="Arial"/>
          <w:sz w:val="22"/>
          <w:szCs w:val="22"/>
        </w:rPr>
        <w:t xml:space="preserve">dochody z </w:t>
      </w:r>
      <w:r w:rsidR="0062413A" w:rsidRPr="0062413A">
        <w:rPr>
          <w:rFonts w:ascii="Arial" w:hAnsi="Arial" w:cs="Arial"/>
          <w:sz w:val="22"/>
          <w:szCs w:val="22"/>
        </w:rPr>
        <w:t>działalność rolnicz</w:t>
      </w:r>
      <w:r w:rsidR="007E53CD">
        <w:rPr>
          <w:rFonts w:ascii="Arial" w:hAnsi="Arial" w:cs="Arial"/>
          <w:sz w:val="22"/>
          <w:szCs w:val="22"/>
        </w:rPr>
        <w:t>ej</w:t>
      </w:r>
      <w:r w:rsidR="0062413A" w:rsidRPr="0062413A">
        <w:rPr>
          <w:rFonts w:ascii="Arial" w:hAnsi="Arial" w:cs="Arial"/>
          <w:sz w:val="22"/>
          <w:szCs w:val="22"/>
        </w:rPr>
        <w:t>, członkostw</w:t>
      </w:r>
      <w:r w:rsidR="007E53CD">
        <w:rPr>
          <w:rFonts w:ascii="Arial" w:hAnsi="Arial" w:cs="Arial"/>
          <w:sz w:val="22"/>
          <w:szCs w:val="22"/>
        </w:rPr>
        <w:t>a</w:t>
      </w:r>
      <w:r w:rsidR="0062413A" w:rsidRPr="0062413A">
        <w:rPr>
          <w:rFonts w:ascii="Arial" w:hAnsi="Arial" w:cs="Arial"/>
          <w:sz w:val="22"/>
          <w:szCs w:val="22"/>
        </w:rPr>
        <w:t xml:space="preserve"> w organach spółek prawa handlowego, zasiłki z Urzędu Pracy oraz zakładów opieki społecznej,  wynagrodzenia z tytułu umów o charakterze cywilnoprawnym - zlecenia, o dzieło, najmu, dzierżawy itp.</w:t>
      </w:r>
      <w:r w:rsidR="00DD7315">
        <w:rPr>
          <w:rFonts w:ascii="Arial" w:hAnsi="Arial" w:cs="Arial"/>
          <w:sz w:val="22"/>
          <w:szCs w:val="22"/>
        </w:rPr>
        <w:t xml:space="preserve"> </w:t>
      </w:r>
      <w:r w:rsidR="00DD7315" w:rsidRPr="00DD7315">
        <w:rPr>
          <w:rFonts w:ascii="Arial" w:hAnsi="Arial" w:cs="Arial"/>
          <w:sz w:val="22"/>
          <w:szCs w:val="22"/>
        </w:rPr>
        <w:t>po odjęciu kosztów ich uzyskania (tzw. dochód brutto)</w:t>
      </w:r>
      <w:r w:rsidR="00DD7315">
        <w:rPr>
          <w:rFonts w:ascii="Arial" w:hAnsi="Arial" w:cs="Arial"/>
          <w:sz w:val="22"/>
          <w:szCs w:val="22"/>
        </w:rPr>
        <w:t>.</w:t>
      </w:r>
    </w:p>
    <w:p w14:paraId="123E1F5B" w14:textId="77777777" w:rsidR="00850616" w:rsidRPr="008F6BD4" w:rsidRDefault="00850616" w:rsidP="000D182A">
      <w:pPr>
        <w:pStyle w:val="Lista1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Dochód na osobę w gospodarstwie domowym - dochód gospodarstwa domowego brutto podzielony przez liczbę osób zamieszkujących razem i utrzymujących się wspólnie.</w:t>
      </w:r>
    </w:p>
    <w:p w14:paraId="74459B41" w14:textId="77777777" w:rsidR="00850616" w:rsidRPr="008F6BD4" w:rsidRDefault="00850616" w:rsidP="000D182A">
      <w:pPr>
        <w:pStyle w:val="Lista1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Rodzina wielodzietna - rodzina posiadająca co naj</w:t>
      </w:r>
      <w:r w:rsidR="005D2E2F" w:rsidRPr="008F6BD4">
        <w:rPr>
          <w:rFonts w:ascii="Arial" w:hAnsi="Arial" w:cs="Arial"/>
          <w:sz w:val="22"/>
          <w:szCs w:val="22"/>
        </w:rPr>
        <w:t xml:space="preserve">mniej troje dzieci uprawnionych </w:t>
      </w:r>
      <w:r w:rsidRPr="008F6BD4">
        <w:rPr>
          <w:rFonts w:ascii="Arial" w:hAnsi="Arial" w:cs="Arial"/>
          <w:sz w:val="22"/>
          <w:szCs w:val="22"/>
        </w:rPr>
        <w:t>do korzystania ze świadczeń Funduszu.</w:t>
      </w:r>
    </w:p>
    <w:p w14:paraId="2D620B78" w14:textId="1DD54911" w:rsidR="00850616" w:rsidRPr="008F6BD4" w:rsidRDefault="00850616" w:rsidP="000D182A">
      <w:pPr>
        <w:pStyle w:val="Lista1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Arial" w:hAnsi="Arial" w:cs="Arial"/>
          <w:sz w:val="22"/>
          <w:szCs w:val="18"/>
        </w:rPr>
      </w:pPr>
      <w:r w:rsidRPr="008F6BD4">
        <w:rPr>
          <w:rFonts w:ascii="Arial" w:hAnsi="Arial" w:cs="Arial"/>
          <w:sz w:val="22"/>
          <w:szCs w:val="22"/>
        </w:rPr>
        <w:t>Osob</w:t>
      </w:r>
      <w:r w:rsidRPr="008F6BD4">
        <w:rPr>
          <w:rFonts w:ascii="Arial" w:hAnsi="Arial" w:cs="Arial"/>
          <w:sz w:val="22"/>
          <w:szCs w:val="18"/>
        </w:rPr>
        <w:t xml:space="preserve">y uprawnione - osoby, o których mowa w § </w:t>
      </w:r>
      <w:r w:rsidR="00DD7315">
        <w:rPr>
          <w:rFonts w:ascii="Arial" w:hAnsi="Arial" w:cs="Arial"/>
          <w:sz w:val="22"/>
          <w:szCs w:val="18"/>
        </w:rPr>
        <w:t>7</w:t>
      </w:r>
      <w:r w:rsidRPr="008F6BD4">
        <w:rPr>
          <w:rFonts w:ascii="Arial" w:hAnsi="Arial" w:cs="Arial"/>
          <w:sz w:val="22"/>
          <w:szCs w:val="18"/>
        </w:rPr>
        <w:t>.</w:t>
      </w:r>
    </w:p>
    <w:p w14:paraId="255EC201" w14:textId="77777777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3" w:name="WKP_AL_989"/>
      <w:r w:rsidRPr="000133B6">
        <w:rPr>
          <w:rFonts w:ascii="Arial" w:hAnsi="Arial" w:cs="Arial"/>
          <w:b/>
        </w:rPr>
        <w:t>§ 3</w:t>
      </w:r>
      <w:bookmarkEnd w:id="3"/>
    </w:p>
    <w:p w14:paraId="3F4557D0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Przedmiot</w:t>
      </w:r>
    </w:p>
    <w:p w14:paraId="6A6A5116" w14:textId="2466321B" w:rsidR="00B71AAD" w:rsidRPr="008F6BD4" w:rsidRDefault="00850616" w:rsidP="000D18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Przedmiotem niniejszego Regulaminu jest ustalenie źródeł finansowania Funduszu, zasad</w:t>
      </w:r>
      <w:r w:rsidR="005D2E2F" w:rsidRPr="008F6BD4">
        <w:rPr>
          <w:rFonts w:ascii="Arial" w:hAnsi="Arial" w:cs="Arial"/>
          <w:sz w:val="22"/>
          <w:szCs w:val="22"/>
        </w:rPr>
        <w:t xml:space="preserve"> </w:t>
      </w:r>
      <w:r w:rsidRPr="008F6BD4">
        <w:rPr>
          <w:rFonts w:ascii="Arial" w:hAnsi="Arial" w:cs="Arial"/>
          <w:sz w:val="22"/>
          <w:szCs w:val="22"/>
        </w:rPr>
        <w:t xml:space="preserve">i warunków korzystania z usług i świadczeń finansowanych z Funduszu oraz zasad przeznaczania środków Funduszu na poszczególne cele i rodzaje działalności socjalnej, osób uprawnionych do korzystania ze świadczeń i usług finansowanych z Funduszu, </w:t>
      </w:r>
      <w:r w:rsidR="00B129A6" w:rsidRPr="008F6BD4">
        <w:rPr>
          <w:rFonts w:ascii="Arial" w:hAnsi="Arial" w:cs="Arial"/>
          <w:sz w:val="22"/>
          <w:szCs w:val="22"/>
        </w:rPr>
        <w:t xml:space="preserve">oraz </w:t>
      </w:r>
      <w:r w:rsidRPr="008F6BD4">
        <w:rPr>
          <w:rFonts w:ascii="Arial" w:hAnsi="Arial" w:cs="Arial"/>
          <w:sz w:val="22"/>
          <w:szCs w:val="22"/>
        </w:rPr>
        <w:t>sposobu administrowania Funduszem.</w:t>
      </w:r>
      <w:bookmarkStart w:id="4" w:name="WKP_AL_990"/>
    </w:p>
    <w:p w14:paraId="0BB5B06E" w14:textId="77777777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0133B6">
        <w:rPr>
          <w:rFonts w:ascii="Arial" w:hAnsi="Arial" w:cs="Arial"/>
          <w:b/>
        </w:rPr>
        <w:t>§ 4</w:t>
      </w:r>
      <w:bookmarkEnd w:id="4"/>
    </w:p>
    <w:p w14:paraId="543E33F7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Odpis</w:t>
      </w:r>
    </w:p>
    <w:p w14:paraId="715C79EC" w14:textId="1D61D83A" w:rsidR="00850616" w:rsidRPr="008F6BD4" w:rsidRDefault="00850616" w:rsidP="000D182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lastRenderedPageBreak/>
        <w:t xml:space="preserve">Fundusz, z którego finansowana jest zakładowa </w:t>
      </w:r>
      <w:r w:rsidR="005D2E2F" w:rsidRPr="008F6BD4">
        <w:rPr>
          <w:rFonts w:ascii="Arial" w:hAnsi="Arial" w:cs="Arial"/>
          <w:sz w:val="22"/>
          <w:szCs w:val="22"/>
        </w:rPr>
        <w:t xml:space="preserve">działalność socjalna, tworzy się </w:t>
      </w:r>
      <w:r w:rsidRPr="008F6BD4">
        <w:rPr>
          <w:rFonts w:ascii="Arial" w:hAnsi="Arial" w:cs="Arial"/>
          <w:sz w:val="22"/>
          <w:szCs w:val="22"/>
        </w:rPr>
        <w:t>z corocznego odpisu podstawowego, naliczanego w sposób i w wysokości określon</w:t>
      </w:r>
      <w:r w:rsidR="00DD7315">
        <w:rPr>
          <w:rFonts w:ascii="Arial" w:hAnsi="Arial" w:cs="Arial"/>
          <w:sz w:val="22"/>
          <w:szCs w:val="22"/>
        </w:rPr>
        <w:t>ej</w:t>
      </w:r>
      <w:r w:rsidRPr="008F6BD4">
        <w:rPr>
          <w:rFonts w:ascii="Arial" w:hAnsi="Arial" w:cs="Arial"/>
          <w:sz w:val="22"/>
          <w:szCs w:val="22"/>
        </w:rPr>
        <w:t xml:space="preserve"> w przepisach powszechnie obowiązujących.</w:t>
      </w:r>
    </w:p>
    <w:p w14:paraId="03BE41DB" w14:textId="77777777" w:rsidR="00850616" w:rsidRPr="008F6BD4" w:rsidRDefault="00850616" w:rsidP="000D182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Środki Funduszu mogą być zwiększone w szczególności poprzez:</w:t>
      </w:r>
    </w:p>
    <w:p w14:paraId="34F1306C" w14:textId="23AE996D" w:rsidR="00850616" w:rsidRPr="008F6BD4" w:rsidRDefault="00850616" w:rsidP="000D182A">
      <w:pPr>
        <w:pStyle w:val="Lista1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wpływy z opłat pobieranych od osób i jednostek organizacyjnych - korzystających z działalności socjalnej,</w:t>
      </w:r>
    </w:p>
    <w:p w14:paraId="23DB6C1D" w14:textId="77777777" w:rsidR="00850616" w:rsidRPr="008F6BD4" w:rsidRDefault="00850616" w:rsidP="000D182A">
      <w:pPr>
        <w:pStyle w:val="Lista1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darowizny oraz zapisy osób fizycznych i prawnych dokonywane na rzecz Funduszu,</w:t>
      </w:r>
    </w:p>
    <w:p w14:paraId="33CF55F3" w14:textId="77777777" w:rsidR="00850616" w:rsidRPr="008F6BD4" w:rsidRDefault="00850616" w:rsidP="000D182A">
      <w:pPr>
        <w:pStyle w:val="Lista1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odsetki od środków Funduszu,</w:t>
      </w:r>
    </w:p>
    <w:p w14:paraId="342114B5" w14:textId="77777777" w:rsidR="00850616" w:rsidRPr="008F6BD4" w:rsidRDefault="00850616" w:rsidP="000D182A">
      <w:pPr>
        <w:pStyle w:val="Lista1"/>
        <w:widowControl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inne środki określone w odrębnych przepisach.</w:t>
      </w:r>
      <w:r w:rsidR="005079B3" w:rsidRPr="008F6BD4">
        <w:rPr>
          <w:rFonts w:ascii="Arial" w:hAnsi="Arial" w:cs="Arial"/>
          <w:sz w:val="22"/>
          <w:szCs w:val="22"/>
        </w:rPr>
        <w:t xml:space="preserve"> </w:t>
      </w:r>
    </w:p>
    <w:p w14:paraId="74243DE4" w14:textId="77777777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5" w:name="WKP_AL_991"/>
      <w:bookmarkStart w:id="6" w:name="_Hlk158788322"/>
      <w:r w:rsidRPr="000133B6">
        <w:rPr>
          <w:rFonts w:ascii="Arial" w:hAnsi="Arial" w:cs="Arial"/>
          <w:b/>
        </w:rPr>
        <w:t>§ 5</w:t>
      </w:r>
      <w:bookmarkEnd w:id="5"/>
    </w:p>
    <w:p w14:paraId="2D674160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Administracja Funduszem i podział środków</w:t>
      </w:r>
    </w:p>
    <w:bookmarkEnd w:id="6"/>
    <w:p w14:paraId="6D43C8ED" w14:textId="77777777" w:rsidR="00850616" w:rsidRPr="008F6BD4" w:rsidRDefault="00850616" w:rsidP="000D182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Za administrowanie </w:t>
      </w:r>
      <w:r w:rsidR="002107BB" w:rsidRPr="008F6BD4">
        <w:rPr>
          <w:rFonts w:ascii="Arial" w:hAnsi="Arial" w:cs="Arial"/>
          <w:sz w:val="22"/>
          <w:szCs w:val="22"/>
        </w:rPr>
        <w:t>F</w:t>
      </w:r>
      <w:r w:rsidRPr="008F6BD4">
        <w:rPr>
          <w:rFonts w:ascii="Arial" w:hAnsi="Arial" w:cs="Arial"/>
          <w:sz w:val="22"/>
          <w:szCs w:val="22"/>
        </w:rPr>
        <w:t xml:space="preserve">unduszem i realizację postanowień </w:t>
      </w:r>
      <w:r w:rsidR="002107BB" w:rsidRPr="008F6BD4">
        <w:rPr>
          <w:rFonts w:ascii="Arial" w:hAnsi="Arial" w:cs="Arial"/>
          <w:sz w:val="22"/>
          <w:szCs w:val="22"/>
        </w:rPr>
        <w:t>R</w:t>
      </w:r>
      <w:r w:rsidRPr="008F6BD4">
        <w:rPr>
          <w:rFonts w:ascii="Arial" w:hAnsi="Arial" w:cs="Arial"/>
          <w:sz w:val="22"/>
          <w:szCs w:val="22"/>
        </w:rPr>
        <w:t>egulaminu odpowiedzialny jest Pracodawca.</w:t>
      </w:r>
    </w:p>
    <w:p w14:paraId="5C80301F" w14:textId="3F8C5827" w:rsidR="00850616" w:rsidRPr="008F6BD4" w:rsidRDefault="00850616" w:rsidP="000D182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Działalność socjalna prowadzona jest w oparciu o preliminarz (plan dochodów i wydatków), który ustala Pracodawca</w:t>
      </w:r>
      <w:r w:rsidR="009A7E78" w:rsidRPr="008F6BD4">
        <w:rPr>
          <w:rFonts w:ascii="Arial" w:hAnsi="Arial" w:cs="Arial"/>
          <w:sz w:val="22"/>
          <w:szCs w:val="22"/>
        </w:rPr>
        <w:t xml:space="preserve"> w porozumieniu z Komisją Socjalną </w:t>
      </w:r>
      <w:r w:rsidRPr="008F6BD4">
        <w:rPr>
          <w:rFonts w:ascii="Arial" w:hAnsi="Arial" w:cs="Arial"/>
          <w:sz w:val="22"/>
          <w:szCs w:val="22"/>
        </w:rPr>
        <w:t xml:space="preserve">. Wzór preliminarza stanowi </w:t>
      </w:r>
      <w:bookmarkStart w:id="7" w:name="WKP_AL_992"/>
      <w:r w:rsidRPr="008F6BD4">
        <w:rPr>
          <w:rFonts w:ascii="Arial" w:hAnsi="Arial" w:cs="Arial"/>
          <w:sz w:val="22"/>
          <w:szCs w:val="22"/>
        </w:rPr>
        <w:t>załącznik nr 1</w:t>
      </w:r>
      <w:bookmarkEnd w:id="7"/>
      <w:r w:rsidRPr="008F6BD4">
        <w:rPr>
          <w:rFonts w:ascii="Arial" w:hAnsi="Arial" w:cs="Arial"/>
          <w:sz w:val="22"/>
          <w:szCs w:val="22"/>
        </w:rPr>
        <w:t xml:space="preserve"> do Regulaminu.</w:t>
      </w:r>
    </w:p>
    <w:p w14:paraId="3CC2F133" w14:textId="5AEF1403" w:rsidR="00850616" w:rsidRPr="008F6BD4" w:rsidRDefault="00CA04D7" w:rsidP="000D182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Preliminarz</w:t>
      </w:r>
      <w:r w:rsidR="00850616" w:rsidRPr="008F6BD4">
        <w:rPr>
          <w:rFonts w:ascii="Arial" w:hAnsi="Arial" w:cs="Arial"/>
          <w:sz w:val="22"/>
          <w:szCs w:val="22"/>
        </w:rPr>
        <w:t xml:space="preserve">, o którym mowa w </w:t>
      </w:r>
      <w:bookmarkStart w:id="8" w:name="WKP_AL_993"/>
      <w:r w:rsidR="00850616" w:rsidRPr="008F6BD4">
        <w:rPr>
          <w:rFonts w:ascii="Arial" w:hAnsi="Arial" w:cs="Arial"/>
          <w:sz w:val="22"/>
          <w:szCs w:val="22"/>
        </w:rPr>
        <w:t>ust. 2</w:t>
      </w:r>
      <w:bookmarkEnd w:id="8"/>
      <w:r w:rsidR="00850616" w:rsidRPr="008F6BD4">
        <w:rPr>
          <w:rFonts w:ascii="Arial" w:hAnsi="Arial" w:cs="Arial"/>
          <w:sz w:val="22"/>
          <w:szCs w:val="22"/>
        </w:rPr>
        <w:t>, ustalany jest na okres roku</w:t>
      </w:r>
      <w:r w:rsidR="005943ED" w:rsidRPr="008F6BD4">
        <w:rPr>
          <w:rFonts w:ascii="Arial" w:hAnsi="Arial" w:cs="Arial"/>
          <w:sz w:val="22"/>
          <w:szCs w:val="22"/>
        </w:rPr>
        <w:t xml:space="preserve"> </w:t>
      </w:r>
      <w:r w:rsidR="00DD7315">
        <w:rPr>
          <w:rFonts w:ascii="Arial" w:hAnsi="Arial" w:cs="Arial"/>
          <w:sz w:val="22"/>
          <w:szCs w:val="22"/>
        </w:rPr>
        <w:t xml:space="preserve">budżetowego w terminie </w:t>
      </w:r>
      <w:r w:rsidR="005943ED" w:rsidRPr="008F6BD4">
        <w:rPr>
          <w:rFonts w:ascii="Arial" w:hAnsi="Arial" w:cs="Arial"/>
          <w:sz w:val="22"/>
          <w:szCs w:val="22"/>
        </w:rPr>
        <w:t>do 31.01 każdego roku</w:t>
      </w:r>
      <w:r w:rsidR="00850616" w:rsidRPr="008F6BD4">
        <w:rPr>
          <w:rFonts w:ascii="Arial" w:hAnsi="Arial" w:cs="Arial"/>
          <w:sz w:val="22"/>
          <w:szCs w:val="22"/>
        </w:rPr>
        <w:t>.</w:t>
      </w:r>
    </w:p>
    <w:p w14:paraId="1DAC0680" w14:textId="01415F0E" w:rsidR="00850616" w:rsidRPr="008F6BD4" w:rsidRDefault="00850616" w:rsidP="000D182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Kwalifikacji wniosków o dofinansowanie dokonuje Komisja Socjalna działająca</w:t>
      </w:r>
      <w:r w:rsidR="005C1509" w:rsidRPr="008F6BD4">
        <w:rPr>
          <w:rFonts w:ascii="Arial" w:hAnsi="Arial" w:cs="Arial"/>
          <w:sz w:val="22"/>
          <w:szCs w:val="22"/>
        </w:rPr>
        <w:t xml:space="preserve"> </w:t>
      </w:r>
      <w:r w:rsidRPr="008F6BD4">
        <w:rPr>
          <w:rFonts w:ascii="Arial" w:hAnsi="Arial" w:cs="Arial"/>
          <w:sz w:val="22"/>
          <w:szCs w:val="22"/>
        </w:rPr>
        <w:t>u Pracodawcy.</w:t>
      </w:r>
    </w:p>
    <w:p w14:paraId="328C343F" w14:textId="77777777" w:rsidR="00DD7315" w:rsidRDefault="00850616" w:rsidP="000D182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Decyzje w sprawie podziału środków Funduszu oraz przyznawania świadczeń socjalnych poszczególnym osobom uprawnionym podejmuje Pracodawca po zasięgnięciu opinii Komisji Socjalnej.</w:t>
      </w:r>
    </w:p>
    <w:p w14:paraId="778EFCC8" w14:textId="43E83D81" w:rsidR="005D2E2F" w:rsidRPr="00DD7315" w:rsidRDefault="005D2E2F" w:rsidP="000D182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D7315">
        <w:rPr>
          <w:rFonts w:ascii="Arial" w:hAnsi="Arial" w:cs="Arial"/>
          <w:sz w:val="22"/>
          <w:szCs w:val="22"/>
        </w:rPr>
        <w:t xml:space="preserve">Komisja Socjalna przyznając świadczenie socjalne osobom uprawnionym działa z zachowaniem </w:t>
      </w:r>
      <w:r w:rsidR="00DD7315" w:rsidRPr="00DD7315">
        <w:rPr>
          <w:rFonts w:ascii="Arial" w:hAnsi="Arial" w:cs="Arial"/>
          <w:sz w:val="22"/>
          <w:szCs w:val="22"/>
        </w:rPr>
        <w:t>Zasady przetwarzania danych osobowych</w:t>
      </w:r>
      <w:r w:rsidR="00DD7315">
        <w:rPr>
          <w:rFonts w:ascii="Arial" w:hAnsi="Arial" w:cs="Arial"/>
          <w:sz w:val="22"/>
          <w:szCs w:val="22"/>
        </w:rPr>
        <w:t xml:space="preserve"> </w:t>
      </w:r>
      <w:r w:rsidR="00DD7315" w:rsidRPr="00DD7315">
        <w:rPr>
          <w:rFonts w:ascii="Arial" w:hAnsi="Arial" w:cs="Arial"/>
          <w:sz w:val="22"/>
          <w:szCs w:val="22"/>
        </w:rPr>
        <w:t>w ramach Zakładowego Funduszu Świadczeń Socjalnych</w:t>
      </w:r>
      <w:r w:rsidR="00DD7315">
        <w:rPr>
          <w:rFonts w:ascii="Arial" w:hAnsi="Arial" w:cs="Arial"/>
          <w:sz w:val="22"/>
          <w:szCs w:val="22"/>
        </w:rPr>
        <w:t xml:space="preserve"> </w:t>
      </w:r>
      <w:r w:rsidRPr="00DD7315">
        <w:rPr>
          <w:rFonts w:ascii="Arial" w:hAnsi="Arial" w:cs="Arial"/>
          <w:sz w:val="22"/>
          <w:szCs w:val="22"/>
        </w:rPr>
        <w:t>stanowią</w:t>
      </w:r>
      <w:r w:rsidR="00DD7315">
        <w:rPr>
          <w:rFonts w:ascii="Arial" w:hAnsi="Arial" w:cs="Arial"/>
          <w:sz w:val="22"/>
          <w:szCs w:val="22"/>
        </w:rPr>
        <w:t>cych</w:t>
      </w:r>
      <w:r w:rsidRPr="00DD7315">
        <w:rPr>
          <w:rFonts w:ascii="Arial" w:hAnsi="Arial" w:cs="Arial"/>
          <w:sz w:val="22"/>
          <w:szCs w:val="22"/>
        </w:rPr>
        <w:t xml:space="preserve"> </w:t>
      </w:r>
      <w:r w:rsidR="00944C88" w:rsidRPr="00DD7315">
        <w:rPr>
          <w:rFonts w:ascii="Arial" w:hAnsi="Arial" w:cs="Arial"/>
          <w:sz w:val="22"/>
          <w:szCs w:val="22"/>
        </w:rPr>
        <w:t>z</w:t>
      </w:r>
      <w:r w:rsidRPr="00DD7315">
        <w:rPr>
          <w:rFonts w:ascii="Arial" w:hAnsi="Arial" w:cs="Arial"/>
          <w:sz w:val="22"/>
          <w:szCs w:val="22"/>
        </w:rPr>
        <w:t xml:space="preserve">ałącznik nr </w:t>
      </w:r>
      <w:r w:rsidR="0062413A" w:rsidRPr="00DD7315">
        <w:rPr>
          <w:rFonts w:ascii="Arial" w:hAnsi="Arial" w:cs="Arial"/>
          <w:sz w:val="22"/>
          <w:szCs w:val="22"/>
        </w:rPr>
        <w:t>7</w:t>
      </w:r>
      <w:r w:rsidRPr="00DD7315">
        <w:rPr>
          <w:rFonts w:ascii="Arial" w:hAnsi="Arial" w:cs="Arial"/>
          <w:sz w:val="22"/>
          <w:szCs w:val="22"/>
        </w:rPr>
        <w:t xml:space="preserve"> do niniejszego Regulaminu.</w:t>
      </w:r>
    </w:p>
    <w:p w14:paraId="7C21F497" w14:textId="77777777" w:rsidR="001F271C" w:rsidRDefault="00850616" w:rsidP="000D182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W przypadku niewykorzystania w całości lub w części środków Funduszu środki pozostające na rachunku bankowym Funduszu, które nie zostały wykorzystane w danym roku kalendarzowym, przechodzą na rok następny.</w:t>
      </w:r>
    </w:p>
    <w:p w14:paraId="63EB65FA" w14:textId="2E11CE3E" w:rsidR="002A0613" w:rsidRPr="001F271C" w:rsidRDefault="00FA0032" w:rsidP="000D182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Środki Funduszu są gromadzone na oddzielnym rachunku bankowym.</w:t>
      </w:r>
    </w:p>
    <w:p w14:paraId="50F26372" w14:textId="018398E2" w:rsidR="001F271C" w:rsidRPr="001F271C" w:rsidRDefault="001F271C" w:rsidP="001F271C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1F271C">
        <w:rPr>
          <w:rFonts w:ascii="Arial" w:hAnsi="Arial" w:cs="Arial"/>
          <w:b/>
        </w:rPr>
        <w:t>§ 6</w:t>
      </w:r>
    </w:p>
    <w:p w14:paraId="2296F283" w14:textId="3FD40E7D" w:rsidR="001F271C" w:rsidRDefault="001F271C" w:rsidP="001F271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Powołanie i zadania </w:t>
      </w:r>
      <w:r w:rsidRPr="001F271C">
        <w:rPr>
          <w:rFonts w:ascii="Arial" w:hAnsi="Arial" w:cs="Arial"/>
          <w:b/>
        </w:rPr>
        <w:t>Komisj</w:t>
      </w:r>
      <w:r>
        <w:rPr>
          <w:rFonts w:ascii="Arial" w:hAnsi="Arial" w:cs="Arial"/>
          <w:b/>
        </w:rPr>
        <w:t>i</w:t>
      </w:r>
      <w:r w:rsidRPr="001F271C">
        <w:rPr>
          <w:rFonts w:ascii="Arial" w:hAnsi="Arial" w:cs="Arial"/>
          <w:b/>
        </w:rPr>
        <w:t xml:space="preserve"> socjaln</w:t>
      </w:r>
      <w:r>
        <w:rPr>
          <w:rFonts w:ascii="Arial" w:hAnsi="Arial" w:cs="Arial"/>
          <w:b/>
        </w:rPr>
        <w:t>ej</w:t>
      </w:r>
    </w:p>
    <w:p w14:paraId="17B6401B" w14:textId="77777777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Pracownicy Urzędu Gminy Kobylnica, zwanego dalej „Urzędem”, wybierają na zebraniu ogólnym pracowników 7 osobową Komisję Socjalną zwaną dalej Komisją. Członkowie Komisji są reprezentantami interesów pracowników, o których mowa w ustawie o zakładowym funduszu socjalnym.</w:t>
      </w:r>
    </w:p>
    <w:p w14:paraId="45C61038" w14:textId="77777777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Komisja pełni funkcję opiniodawczo – doradczą Wójta w zakresie gospodarowania środkami Funduszu.</w:t>
      </w:r>
    </w:p>
    <w:p w14:paraId="5A6907F6" w14:textId="77777777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Komisja ze swego grona wybiera Przewodniczącego, Zastępcę Przewodniczącego oraz Sekretarza.</w:t>
      </w:r>
    </w:p>
    <w:p w14:paraId="0A635D7C" w14:textId="77777777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Wójt zatwierdza skład Komisji w drodze zarządzenia.</w:t>
      </w:r>
    </w:p>
    <w:p w14:paraId="21060DDA" w14:textId="77777777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 xml:space="preserve">Członkowie Komisji są wybierani w drodze głosowania. W przypadku rezygnacji z członkostwa w Komisji lub zakończenia pracy w Urzędzie Gminy Kobylnica przeprowadza się wybory uzupełniające. Grupa co najmniej 5 pracowników może złożyć wniosek o odwołanie członka komisji przez ogólne zebranie pracowników. Ogólne </w:t>
      </w:r>
      <w:r w:rsidRPr="001F271C">
        <w:rPr>
          <w:rFonts w:ascii="Arial" w:hAnsi="Arial" w:cs="Arial"/>
          <w:sz w:val="22"/>
          <w:szCs w:val="22"/>
        </w:rPr>
        <w:lastRenderedPageBreak/>
        <w:t>zebranie pracowników w takim przypadku przewodniczący komisji jest zobowiązany zwołać w ciągu 7 dni od dnia złożenia wniosku.</w:t>
      </w:r>
    </w:p>
    <w:p w14:paraId="004E39B1" w14:textId="149FD3CA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Decyzje na posiedzeniach Komisji podejmowane są zwykłą większością głosów.</w:t>
      </w:r>
    </w:p>
    <w:p w14:paraId="5407F871" w14:textId="77777777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Komisja rozpatruje wnioski i podejmuje decyzje w składzie co najmniej 4 osobowym, przy czym wymagana jest obecność Przewodniczącego lub Zastępcy.</w:t>
      </w:r>
    </w:p>
    <w:p w14:paraId="50D2E948" w14:textId="3475DA25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 xml:space="preserve">Komisja do </w:t>
      </w:r>
      <w:r w:rsidR="007E53CD">
        <w:rPr>
          <w:rFonts w:ascii="Arial" w:hAnsi="Arial" w:cs="Arial"/>
          <w:sz w:val="22"/>
          <w:szCs w:val="22"/>
        </w:rPr>
        <w:t>20</w:t>
      </w:r>
      <w:r w:rsidRPr="001F271C">
        <w:rPr>
          <w:rFonts w:ascii="Arial" w:hAnsi="Arial" w:cs="Arial"/>
          <w:sz w:val="22"/>
          <w:szCs w:val="22"/>
        </w:rPr>
        <w:t xml:space="preserve"> stycznia danego roku przedstawia Wójtowi </w:t>
      </w:r>
      <w:r w:rsidR="007E53CD">
        <w:rPr>
          <w:rFonts w:ascii="Arial" w:hAnsi="Arial" w:cs="Arial"/>
          <w:sz w:val="22"/>
          <w:szCs w:val="22"/>
        </w:rPr>
        <w:t xml:space="preserve">Projekt preliminarza zawierający </w:t>
      </w:r>
      <w:r w:rsidRPr="001F271C">
        <w:rPr>
          <w:rFonts w:ascii="Arial" w:hAnsi="Arial" w:cs="Arial"/>
          <w:sz w:val="22"/>
          <w:szCs w:val="22"/>
        </w:rPr>
        <w:t>propozycję podziału środków Funduszu na poszczególne rodzaje świadczeń, ujętą w rocznym planie działalności socjalnej, określającą podział tych środków na poszczególne cele, rodzaje i formy działalności socjalnej organizowanej przez Komisję na rzecz osób uprawnionych do korzystania z Funduszu.</w:t>
      </w:r>
    </w:p>
    <w:p w14:paraId="464C5C67" w14:textId="70CA973C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 xml:space="preserve">Projekt </w:t>
      </w:r>
      <w:r w:rsidR="007E53CD">
        <w:rPr>
          <w:rFonts w:ascii="Arial" w:hAnsi="Arial" w:cs="Arial"/>
          <w:sz w:val="22"/>
          <w:szCs w:val="22"/>
        </w:rPr>
        <w:t>preliminarza</w:t>
      </w:r>
      <w:r w:rsidRPr="001F271C">
        <w:rPr>
          <w:rFonts w:ascii="Arial" w:hAnsi="Arial" w:cs="Arial"/>
          <w:sz w:val="22"/>
          <w:szCs w:val="22"/>
        </w:rPr>
        <w:t xml:space="preserve"> przygotowuje Komisja</w:t>
      </w:r>
      <w:r w:rsidR="00C72C81">
        <w:rPr>
          <w:rFonts w:ascii="Arial" w:hAnsi="Arial" w:cs="Arial"/>
          <w:sz w:val="22"/>
          <w:szCs w:val="22"/>
        </w:rPr>
        <w:t>,</w:t>
      </w:r>
      <w:r w:rsidRPr="001F271C">
        <w:rPr>
          <w:rFonts w:ascii="Arial" w:hAnsi="Arial" w:cs="Arial"/>
          <w:sz w:val="22"/>
          <w:szCs w:val="22"/>
        </w:rPr>
        <w:t xml:space="preserve"> przy współudziale Skarbnika Gminy</w:t>
      </w:r>
      <w:r w:rsidR="00C72C81">
        <w:rPr>
          <w:rFonts w:ascii="Arial" w:hAnsi="Arial" w:cs="Arial"/>
          <w:sz w:val="22"/>
          <w:szCs w:val="22"/>
        </w:rPr>
        <w:t xml:space="preserve"> lub Głównego księgowego, który potwierdza saldo środków na rachunku na dzień 31 grudnia roku poprzedzającego oraz prawidłowość odpisu na dany rok budżetowy</w:t>
      </w:r>
      <w:r w:rsidRPr="001F271C">
        <w:rPr>
          <w:rFonts w:ascii="Arial" w:hAnsi="Arial" w:cs="Arial"/>
          <w:sz w:val="22"/>
          <w:szCs w:val="22"/>
        </w:rPr>
        <w:t xml:space="preserve">. Zatwierdzenia </w:t>
      </w:r>
      <w:r w:rsidR="00C72C81">
        <w:rPr>
          <w:rFonts w:ascii="Arial" w:hAnsi="Arial" w:cs="Arial"/>
          <w:sz w:val="22"/>
          <w:szCs w:val="22"/>
        </w:rPr>
        <w:t xml:space="preserve">Preliminarza </w:t>
      </w:r>
      <w:r w:rsidRPr="001F271C">
        <w:rPr>
          <w:rFonts w:ascii="Arial" w:hAnsi="Arial" w:cs="Arial"/>
          <w:sz w:val="22"/>
          <w:szCs w:val="22"/>
        </w:rPr>
        <w:t>dokonuje Wójt.</w:t>
      </w:r>
    </w:p>
    <w:p w14:paraId="7A81AECF" w14:textId="77777777" w:rsidR="001F271C" w:rsidRPr="001F271C" w:rsidRDefault="001F271C" w:rsidP="000D18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Zadaniami Komisji są przede wszystkim:</w:t>
      </w:r>
    </w:p>
    <w:p w14:paraId="5C1C41C5" w14:textId="77777777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planowanie wydatków i proponowanie podziału środków,</w:t>
      </w:r>
    </w:p>
    <w:p w14:paraId="43140519" w14:textId="77777777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zgłaszanie nowych rozwiązań uwzględniających potrzeby pracowników,</w:t>
      </w:r>
    </w:p>
    <w:p w14:paraId="72146473" w14:textId="77777777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cykliczne odbywanie posiedzeń, zwoływanych przez Przewodniczącego lub na wniosek każdego z członków Komisji,</w:t>
      </w:r>
    </w:p>
    <w:p w14:paraId="4D8532B3" w14:textId="77777777" w:rsidR="00C72C81" w:rsidRDefault="00C72C81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sporządzanie protokołu z posiedzeń Komisji</w:t>
      </w:r>
    </w:p>
    <w:p w14:paraId="135E7DDA" w14:textId="35C123BF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rejestrowanie wpływających wniosków,</w:t>
      </w:r>
    </w:p>
    <w:p w14:paraId="2B0EC13B" w14:textId="77777777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weryfikowanie poprawności składanych przez pracowników wniosków pod względem formalnym,</w:t>
      </w:r>
    </w:p>
    <w:p w14:paraId="5785BC53" w14:textId="6CD7E053" w:rsidR="001F271C" w:rsidRPr="00C72C81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opiniowanie wniosków w oparciu o zapisy Regulaminu ZFŚS i zgłaszanie Wójtowi propozycji odmowy albo przyznania świadczenia ze środków socjalnych</w:t>
      </w:r>
      <w:r w:rsidRPr="00C72C81">
        <w:rPr>
          <w:rFonts w:ascii="Arial" w:hAnsi="Arial" w:cs="Arial"/>
          <w:sz w:val="22"/>
          <w:szCs w:val="22"/>
        </w:rPr>
        <w:t>,</w:t>
      </w:r>
    </w:p>
    <w:p w14:paraId="40969099" w14:textId="77777777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informowanie pracowników o decyzjach dotyczących złożonych przez nich wniosków,</w:t>
      </w:r>
    </w:p>
    <w:p w14:paraId="6B360C41" w14:textId="77777777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nadzór nad procesem wypłaty przyznawanych środków,</w:t>
      </w:r>
    </w:p>
    <w:p w14:paraId="13810F2E" w14:textId="77777777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przechowywanie i archiwizowanie dokumentów.</w:t>
      </w:r>
    </w:p>
    <w:p w14:paraId="59300B09" w14:textId="77777777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tworzenie zestawień, statystyk i porównań dotyczących funduszu socjalnego,</w:t>
      </w:r>
    </w:p>
    <w:p w14:paraId="44A1FAFD" w14:textId="25E348C4" w:rsidR="001F271C" w:rsidRPr="001F271C" w:rsidRDefault="001F271C" w:rsidP="000D182A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monitorowanie bieżących wydatków</w:t>
      </w:r>
      <w:r w:rsidR="00C72C81">
        <w:rPr>
          <w:rFonts w:ascii="Arial" w:hAnsi="Arial" w:cs="Arial"/>
          <w:sz w:val="22"/>
          <w:szCs w:val="22"/>
        </w:rPr>
        <w:t>, w tym przygotowywanie korekty Preliminarza Zakładowego Funduszu Świadczeń Socjalnych w sytuacjach wymagających zmiany limitów wydatków na poszczególne ich kategorie.</w:t>
      </w:r>
    </w:p>
    <w:p w14:paraId="7DE09409" w14:textId="77777777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0133B6">
        <w:rPr>
          <w:rFonts w:ascii="Arial" w:hAnsi="Arial" w:cs="Arial"/>
          <w:b/>
        </w:rPr>
        <w:t>ROZDZIAŁ II.</w:t>
      </w:r>
    </w:p>
    <w:p w14:paraId="2B9C1D40" w14:textId="77777777" w:rsidR="00850616" w:rsidRPr="000133B6" w:rsidRDefault="00850616" w:rsidP="008506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Uprawnieni do korzystania ze świadczeń socjalnych</w:t>
      </w:r>
    </w:p>
    <w:p w14:paraId="1F1ADD05" w14:textId="09F2741C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9" w:name="WKP_AL_994"/>
      <w:r w:rsidRPr="000133B6">
        <w:rPr>
          <w:rFonts w:ascii="Arial" w:hAnsi="Arial" w:cs="Arial"/>
          <w:b/>
        </w:rPr>
        <w:t>§ </w:t>
      </w:r>
      <w:bookmarkEnd w:id="9"/>
      <w:r w:rsidR="001F271C">
        <w:rPr>
          <w:rFonts w:ascii="Arial" w:hAnsi="Arial" w:cs="Arial"/>
          <w:b/>
        </w:rPr>
        <w:t>7</w:t>
      </w:r>
    </w:p>
    <w:p w14:paraId="649DC834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Osoby uprawnione</w:t>
      </w:r>
    </w:p>
    <w:p w14:paraId="1416665C" w14:textId="77777777" w:rsidR="00850616" w:rsidRPr="008F6BD4" w:rsidRDefault="00850616" w:rsidP="000D182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Ze środków Funduszu mogą korzystać:</w:t>
      </w:r>
    </w:p>
    <w:p w14:paraId="3A618760" w14:textId="77777777" w:rsidR="00850616" w:rsidRPr="008F6BD4" w:rsidRDefault="00850616" w:rsidP="000D182A">
      <w:pPr>
        <w:pStyle w:val="Lista1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pracownicy zatrudnieni na podstawie umowy o pracę niezależnie od jej rodzaju, wymiaru czasu pracy czy stażu pracy,</w:t>
      </w:r>
    </w:p>
    <w:p w14:paraId="4A93514E" w14:textId="77777777" w:rsidR="00850616" w:rsidRPr="008F6BD4" w:rsidRDefault="00850616" w:rsidP="000D182A">
      <w:pPr>
        <w:pStyle w:val="Lista1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pracownicy młodociani, z którymi pracodawca zawarł umowę o pracę w celu przygotowania zawodowego,</w:t>
      </w:r>
    </w:p>
    <w:p w14:paraId="10A2F89A" w14:textId="0B7F5C89" w:rsidR="00850616" w:rsidRPr="008F6BD4" w:rsidRDefault="00850616" w:rsidP="000D182A">
      <w:pPr>
        <w:pStyle w:val="Lista1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emeryci - byli pracownicy, dla których </w:t>
      </w:r>
      <w:bookmarkStart w:id="10" w:name="_Hlk158713986"/>
      <w:r w:rsidR="000133B6" w:rsidRPr="008F6BD4">
        <w:rPr>
          <w:rFonts w:ascii="Arial" w:hAnsi="Arial" w:cs="Arial"/>
          <w:sz w:val="22"/>
          <w:szCs w:val="22"/>
        </w:rPr>
        <w:t>Urząd Gminy Kobylnic</w:t>
      </w:r>
      <w:r w:rsidR="007E53CD">
        <w:rPr>
          <w:rFonts w:ascii="Arial" w:hAnsi="Arial" w:cs="Arial"/>
          <w:sz w:val="22"/>
          <w:szCs w:val="22"/>
        </w:rPr>
        <w:t>a</w:t>
      </w:r>
      <w:r w:rsidRPr="008F6BD4">
        <w:rPr>
          <w:rFonts w:ascii="Arial" w:hAnsi="Arial" w:cs="Arial"/>
          <w:sz w:val="22"/>
          <w:szCs w:val="22"/>
        </w:rPr>
        <w:t xml:space="preserve"> </w:t>
      </w:r>
      <w:bookmarkEnd w:id="10"/>
      <w:r w:rsidRPr="008F6BD4">
        <w:rPr>
          <w:rFonts w:ascii="Arial" w:hAnsi="Arial" w:cs="Arial"/>
          <w:sz w:val="22"/>
          <w:szCs w:val="22"/>
        </w:rPr>
        <w:t xml:space="preserve">był ostatnim miejscem pracy i którzy otrzymali bezpośrednio po okresie zatrudnienia </w:t>
      </w:r>
      <w:r w:rsidR="000133B6" w:rsidRPr="008F6BD4">
        <w:rPr>
          <w:rFonts w:ascii="Arial" w:hAnsi="Arial" w:cs="Arial"/>
          <w:sz w:val="22"/>
          <w:szCs w:val="22"/>
        </w:rPr>
        <w:t>u Pracodawcy</w:t>
      </w:r>
      <w:r w:rsidRPr="008F6BD4">
        <w:rPr>
          <w:rFonts w:ascii="Arial" w:hAnsi="Arial" w:cs="Arial"/>
          <w:sz w:val="22"/>
          <w:szCs w:val="22"/>
        </w:rPr>
        <w:t xml:space="preserve"> albo po okresie pobierania renty świadczenie emerytalne lub rentę,</w:t>
      </w:r>
    </w:p>
    <w:p w14:paraId="5727E890" w14:textId="0BC39439" w:rsidR="00850616" w:rsidRPr="008F6BD4" w:rsidRDefault="00850616" w:rsidP="000D182A">
      <w:pPr>
        <w:pStyle w:val="Lista1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lastRenderedPageBreak/>
        <w:t xml:space="preserve">renciści - byli pracownicy, dla których </w:t>
      </w:r>
      <w:r w:rsidR="000133B6" w:rsidRPr="008F6BD4">
        <w:rPr>
          <w:rFonts w:ascii="Arial" w:hAnsi="Arial" w:cs="Arial"/>
          <w:sz w:val="22"/>
          <w:szCs w:val="22"/>
        </w:rPr>
        <w:t>Urząd Gminy Kobylnic</w:t>
      </w:r>
      <w:r w:rsidR="007E53CD">
        <w:rPr>
          <w:rFonts w:ascii="Arial" w:hAnsi="Arial" w:cs="Arial"/>
          <w:sz w:val="22"/>
          <w:szCs w:val="22"/>
        </w:rPr>
        <w:t>a</w:t>
      </w:r>
      <w:r w:rsidR="000133B6" w:rsidRPr="008F6BD4">
        <w:rPr>
          <w:rFonts w:ascii="Arial" w:hAnsi="Arial" w:cs="Arial"/>
          <w:sz w:val="22"/>
          <w:szCs w:val="22"/>
        </w:rPr>
        <w:t xml:space="preserve"> </w:t>
      </w:r>
      <w:r w:rsidRPr="008F6BD4">
        <w:rPr>
          <w:rFonts w:ascii="Arial" w:hAnsi="Arial" w:cs="Arial"/>
          <w:sz w:val="22"/>
          <w:szCs w:val="22"/>
        </w:rPr>
        <w:t>był ostatnim miejscem pracy i którzy otrzymali bezpośrednio po okresie zatrudnienia w Zakładzie rentę,</w:t>
      </w:r>
    </w:p>
    <w:p w14:paraId="3111B421" w14:textId="6041A5CE" w:rsidR="00850616" w:rsidRPr="008F6BD4" w:rsidRDefault="00850616" w:rsidP="000D182A">
      <w:pPr>
        <w:pStyle w:val="Lista1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członkowie rodzin osób, o których mowa w </w:t>
      </w:r>
      <w:bookmarkStart w:id="11" w:name="WKP_AL_995"/>
      <w:r w:rsidRPr="008F6BD4">
        <w:rPr>
          <w:rFonts w:ascii="Arial" w:hAnsi="Arial" w:cs="Arial"/>
          <w:sz w:val="22"/>
          <w:szCs w:val="22"/>
        </w:rPr>
        <w:t xml:space="preserve">ust. 1 </w:t>
      </w:r>
      <w:r w:rsidR="007E53CD">
        <w:rPr>
          <w:rFonts w:ascii="Arial" w:hAnsi="Arial" w:cs="Arial"/>
          <w:sz w:val="22"/>
          <w:szCs w:val="22"/>
        </w:rPr>
        <w:t>pkt</w:t>
      </w:r>
      <w:r w:rsidRPr="008F6BD4">
        <w:rPr>
          <w:rFonts w:ascii="Arial" w:hAnsi="Arial" w:cs="Arial"/>
          <w:sz w:val="22"/>
          <w:szCs w:val="22"/>
        </w:rPr>
        <w:t xml:space="preserve">. </w:t>
      </w:r>
      <w:bookmarkEnd w:id="11"/>
      <w:r w:rsidR="007E53CD">
        <w:rPr>
          <w:rFonts w:ascii="Arial" w:hAnsi="Arial" w:cs="Arial"/>
          <w:sz w:val="22"/>
          <w:szCs w:val="22"/>
        </w:rPr>
        <w:t>1</w:t>
      </w:r>
      <w:r w:rsidRPr="008F6BD4">
        <w:rPr>
          <w:rFonts w:ascii="Arial" w:hAnsi="Arial" w:cs="Arial"/>
          <w:sz w:val="22"/>
          <w:szCs w:val="22"/>
        </w:rPr>
        <w:t xml:space="preserve">, </w:t>
      </w:r>
      <w:r w:rsidR="007E53CD">
        <w:rPr>
          <w:rFonts w:ascii="Arial" w:hAnsi="Arial" w:cs="Arial"/>
          <w:sz w:val="22"/>
          <w:szCs w:val="22"/>
        </w:rPr>
        <w:t>2</w:t>
      </w:r>
      <w:r w:rsidRPr="008F6BD4">
        <w:rPr>
          <w:rFonts w:ascii="Arial" w:hAnsi="Arial" w:cs="Arial"/>
          <w:sz w:val="22"/>
          <w:szCs w:val="22"/>
        </w:rPr>
        <w:t xml:space="preserve"> i </w:t>
      </w:r>
      <w:r w:rsidR="007E53CD">
        <w:rPr>
          <w:rFonts w:ascii="Arial" w:hAnsi="Arial" w:cs="Arial"/>
          <w:sz w:val="22"/>
          <w:szCs w:val="22"/>
        </w:rPr>
        <w:t>4</w:t>
      </w:r>
      <w:r w:rsidRPr="008F6BD4">
        <w:rPr>
          <w:rFonts w:ascii="Arial" w:hAnsi="Arial" w:cs="Arial"/>
          <w:sz w:val="22"/>
          <w:szCs w:val="22"/>
        </w:rPr>
        <w:t>.</w:t>
      </w:r>
    </w:p>
    <w:p w14:paraId="0F382B56" w14:textId="31E5C603" w:rsidR="00850616" w:rsidRPr="008F6BD4" w:rsidRDefault="00850616" w:rsidP="000D182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Na prawo pracownika do korzystania ze świadczeń Funduszu nie ma wpływu fakt korzystania z urlopu bezpłatnego, wychowawczego, a także odbywanie </w:t>
      </w:r>
      <w:r w:rsidR="000133B6" w:rsidRPr="008F6BD4">
        <w:rPr>
          <w:rFonts w:ascii="Arial" w:hAnsi="Arial" w:cs="Arial"/>
          <w:sz w:val="22"/>
          <w:szCs w:val="22"/>
        </w:rPr>
        <w:t>ćwiczeń</w:t>
      </w:r>
      <w:r w:rsidRPr="008F6BD4">
        <w:rPr>
          <w:rFonts w:ascii="Arial" w:hAnsi="Arial" w:cs="Arial"/>
          <w:sz w:val="22"/>
          <w:szCs w:val="22"/>
        </w:rPr>
        <w:t xml:space="preserve"> wojskow</w:t>
      </w:r>
      <w:r w:rsidR="000133B6" w:rsidRPr="008F6BD4">
        <w:rPr>
          <w:rFonts w:ascii="Arial" w:hAnsi="Arial" w:cs="Arial"/>
          <w:sz w:val="22"/>
          <w:szCs w:val="22"/>
        </w:rPr>
        <w:t>ych</w:t>
      </w:r>
      <w:r w:rsidRPr="008F6BD4">
        <w:rPr>
          <w:rFonts w:ascii="Arial" w:hAnsi="Arial" w:cs="Arial"/>
          <w:sz w:val="22"/>
          <w:szCs w:val="22"/>
        </w:rPr>
        <w:t>.</w:t>
      </w:r>
    </w:p>
    <w:p w14:paraId="78E33172" w14:textId="4BC10890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12" w:name="WKP_AL_998"/>
      <w:r w:rsidRPr="000133B6">
        <w:rPr>
          <w:rFonts w:ascii="Arial" w:hAnsi="Arial" w:cs="Arial"/>
          <w:b/>
        </w:rPr>
        <w:t>§ </w:t>
      </w:r>
      <w:bookmarkEnd w:id="12"/>
      <w:r w:rsidR="001F271C">
        <w:rPr>
          <w:rFonts w:ascii="Arial" w:hAnsi="Arial" w:cs="Arial"/>
          <w:b/>
        </w:rPr>
        <w:t>8</w:t>
      </w:r>
    </w:p>
    <w:p w14:paraId="3EECCCE3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Członkowie rodzin</w:t>
      </w:r>
    </w:p>
    <w:p w14:paraId="1D7CFEA7" w14:textId="77777777" w:rsidR="00850616" w:rsidRPr="008F6BD4" w:rsidRDefault="00850616" w:rsidP="000D182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Członkami rodzin uprawnionymi do korzystania ze środków Funduszu są:</w:t>
      </w:r>
    </w:p>
    <w:p w14:paraId="5F420C81" w14:textId="77777777" w:rsidR="00850616" w:rsidRPr="008F6BD4" w:rsidRDefault="00850616" w:rsidP="000D182A">
      <w:pPr>
        <w:pStyle w:val="Lista1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współmałżonkowie pracowników, emerytów i rencistów,</w:t>
      </w:r>
    </w:p>
    <w:p w14:paraId="03E6A7C7" w14:textId="7A714E52" w:rsidR="00850616" w:rsidRPr="008F6BD4" w:rsidRDefault="00850616" w:rsidP="000D182A">
      <w:pPr>
        <w:pStyle w:val="Lista1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pozostające na utrzymaniu osoby uprawnionej dzieci własne, dzieci przysposobione oraz przyjęte na wychowanie w ramach rodziny zastępczej, dzieci współmałżonków, wnuki i rodzeństwo w wieku do ukończenia 18 lat,</w:t>
      </w:r>
    </w:p>
    <w:p w14:paraId="42BF3AE2" w14:textId="42D6A5FE" w:rsidR="00850616" w:rsidRPr="008F6BD4" w:rsidRDefault="00850616" w:rsidP="000D182A">
      <w:pPr>
        <w:pStyle w:val="Lista1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dzieci, o których mowa w </w:t>
      </w:r>
      <w:bookmarkStart w:id="13" w:name="WKP_AL_999"/>
      <w:r w:rsidR="007E53CD">
        <w:rPr>
          <w:rFonts w:ascii="Arial" w:hAnsi="Arial" w:cs="Arial"/>
          <w:sz w:val="22"/>
          <w:szCs w:val="22"/>
        </w:rPr>
        <w:t>pkt</w:t>
      </w:r>
      <w:r w:rsidRPr="008F6BD4">
        <w:rPr>
          <w:rFonts w:ascii="Arial" w:hAnsi="Arial" w:cs="Arial"/>
          <w:sz w:val="22"/>
          <w:szCs w:val="22"/>
        </w:rPr>
        <w:t xml:space="preserve">. </w:t>
      </w:r>
      <w:bookmarkEnd w:id="13"/>
      <w:r w:rsidR="007E53CD">
        <w:rPr>
          <w:rFonts w:ascii="Arial" w:hAnsi="Arial" w:cs="Arial"/>
          <w:sz w:val="22"/>
          <w:szCs w:val="22"/>
        </w:rPr>
        <w:t>2</w:t>
      </w:r>
      <w:r w:rsidRPr="008F6BD4">
        <w:rPr>
          <w:rFonts w:ascii="Arial" w:hAnsi="Arial" w:cs="Arial"/>
          <w:sz w:val="22"/>
          <w:szCs w:val="22"/>
        </w:rPr>
        <w:t>, w stosunku do których orzeczono znaczny stopień niepełnosprawności - niezależnie od wieku,</w:t>
      </w:r>
    </w:p>
    <w:p w14:paraId="3D42D5C8" w14:textId="0DDB24AE" w:rsidR="00850616" w:rsidRPr="008F6BD4" w:rsidRDefault="00850616" w:rsidP="000D182A">
      <w:pPr>
        <w:pStyle w:val="Lista1"/>
        <w:widowControl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dzieci - według zasad określonych w </w:t>
      </w:r>
      <w:bookmarkStart w:id="14" w:name="WKP_AL_1000"/>
      <w:r w:rsidR="007E53CD">
        <w:rPr>
          <w:rFonts w:ascii="Arial" w:hAnsi="Arial" w:cs="Arial"/>
          <w:sz w:val="22"/>
          <w:szCs w:val="22"/>
        </w:rPr>
        <w:t>pkt</w:t>
      </w:r>
      <w:r w:rsidRPr="008F6BD4">
        <w:rPr>
          <w:rFonts w:ascii="Arial" w:hAnsi="Arial" w:cs="Arial"/>
          <w:sz w:val="22"/>
          <w:szCs w:val="22"/>
        </w:rPr>
        <w:t xml:space="preserve">. </w:t>
      </w:r>
      <w:bookmarkEnd w:id="14"/>
      <w:r w:rsidR="007E53CD">
        <w:rPr>
          <w:rFonts w:ascii="Arial" w:hAnsi="Arial" w:cs="Arial"/>
          <w:sz w:val="22"/>
          <w:szCs w:val="22"/>
        </w:rPr>
        <w:t>2</w:t>
      </w:r>
      <w:r w:rsidRPr="008F6BD4">
        <w:rPr>
          <w:rFonts w:ascii="Arial" w:hAnsi="Arial" w:cs="Arial"/>
          <w:sz w:val="22"/>
          <w:szCs w:val="22"/>
        </w:rPr>
        <w:t xml:space="preserve"> i </w:t>
      </w:r>
      <w:r w:rsidR="007E53CD">
        <w:rPr>
          <w:rFonts w:ascii="Arial" w:hAnsi="Arial" w:cs="Arial"/>
          <w:sz w:val="22"/>
          <w:szCs w:val="22"/>
        </w:rPr>
        <w:t>3</w:t>
      </w:r>
      <w:r w:rsidRPr="008F6BD4">
        <w:rPr>
          <w:rFonts w:ascii="Arial" w:hAnsi="Arial" w:cs="Arial"/>
          <w:sz w:val="22"/>
          <w:szCs w:val="22"/>
        </w:rPr>
        <w:t xml:space="preserve"> po zmarłych pracownikach, jeżeli pozostawały na ich wyłącznym utrzymaniu.</w:t>
      </w:r>
    </w:p>
    <w:p w14:paraId="48101FCA" w14:textId="6799D491" w:rsidR="002107BB" w:rsidRPr="008F6BD4" w:rsidRDefault="00850616" w:rsidP="000D182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Współmałżonek, o którym mowa w </w:t>
      </w:r>
      <w:bookmarkStart w:id="15" w:name="WKP_AL_1002"/>
      <w:r w:rsidRPr="008F6BD4">
        <w:rPr>
          <w:rFonts w:ascii="Arial" w:hAnsi="Arial" w:cs="Arial"/>
          <w:sz w:val="22"/>
          <w:szCs w:val="22"/>
        </w:rPr>
        <w:t xml:space="preserve">ust. 1 </w:t>
      </w:r>
      <w:r w:rsidR="007E53CD">
        <w:rPr>
          <w:rFonts w:ascii="Arial" w:hAnsi="Arial" w:cs="Arial"/>
          <w:sz w:val="22"/>
          <w:szCs w:val="22"/>
        </w:rPr>
        <w:t>pkt</w:t>
      </w:r>
      <w:r w:rsidRPr="008F6BD4">
        <w:rPr>
          <w:rFonts w:ascii="Arial" w:hAnsi="Arial" w:cs="Arial"/>
          <w:sz w:val="22"/>
          <w:szCs w:val="22"/>
        </w:rPr>
        <w:t xml:space="preserve">. </w:t>
      </w:r>
      <w:bookmarkEnd w:id="15"/>
      <w:r w:rsidR="007E53CD">
        <w:rPr>
          <w:rFonts w:ascii="Arial" w:hAnsi="Arial" w:cs="Arial"/>
          <w:sz w:val="22"/>
          <w:szCs w:val="22"/>
        </w:rPr>
        <w:t>1</w:t>
      </w:r>
      <w:r w:rsidRPr="008F6BD4">
        <w:rPr>
          <w:rFonts w:ascii="Arial" w:hAnsi="Arial" w:cs="Arial"/>
          <w:sz w:val="22"/>
          <w:szCs w:val="22"/>
        </w:rPr>
        <w:t>, traci prawo do usług i świadczeń finansowanych z Funduszu w przypadku orzeczenia separacji lub rozwodu, choćby orzeczenie to nie było prawomocne.</w:t>
      </w:r>
    </w:p>
    <w:p w14:paraId="330611D6" w14:textId="77777777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0133B6">
        <w:rPr>
          <w:rFonts w:ascii="Arial" w:hAnsi="Arial" w:cs="Arial"/>
          <w:b/>
        </w:rPr>
        <w:t>ROZDZIAŁ III.</w:t>
      </w:r>
    </w:p>
    <w:p w14:paraId="0AE71391" w14:textId="77777777" w:rsidR="00850616" w:rsidRPr="000133B6" w:rsidRDefault="00850616" w:rsidP="008506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Zasady przyznawania pomocy z Funduszu</w:t>
      </w:r>
    </w:p>
    <w:p w14:paraId="5DE64677" w14:textId="0BCF8045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16" w:name="WKP_AL_1004"/>
      <w:r w:rsidRPr="000133B6">
        <w:rPr>
          <w:rFonts w:ascii="Arial" w:hAnsi="Arial" w:cs="Arial"/>
          <w:b/>
        </w:rPr>
        <w:t>§ </w:t>
      </w:r>
      <w:bookmarkEnd w:id="16"/>
      <w:r w:rsidR="001F271C">
        <w:rPr>
          <w:rFonts w:ascii="Arial" w:hAnsi="Arial" w:cs="Arial"/>
          <w:b/>
        </w:rPr>
        <w:t>9</w:t>
      </w:r>
    </w:p>
    <w:p w14:paraId="662A2430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Uznaniowy charakter świadczeń</w:t>
      </w:r>
    </w:p>
    <w:p w14:paraId="79BB20EC" w14:textId="77777777" w:rsidR="00850616" w:rsidRPr="008F6BD4" w:rsidRDefault="00850616" w:rsidP="000D182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Świadczenia z Funduszu przyznaje się na zasadach określonych w Regulaminie.</w:t>
      </w:r>
    </w:p>
    <w:p w14:paraId="1AEAF59F" w14:textId="4DB0F040" w:rsidR="00850616" w:rsidRPr="008F6BD4" w:rsidRDefault="00850616" w:rsidP="000D182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Usługi i świadczenia finansowane z Funduszu mają charakter uznaniowy. Osoby uprawnione nie mogą domagać się jakichkolwiek środków pieniężnych rekompensujących wartość pomocy socjalnej w przypadku jej nieprzyznania.</w:t>
      </w:r>
    </w:p>
    <w:p w14:paraId="42DDA037" w14:textId="61F7C473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17" w:name="WKP_AL_1005"/>
      <w:r w:rsidRPr="000133B6">
        <w:rPr>
          <w:rFonts w:ascii="Arial" w:hAnsi="Arial" w:cs="Arial"/>
          <w:b/>
        </w:rPr>
        <w:t>§ </w:t>
      </w:r>
      <w:bookmarkEnd w:id="17"/>
      <w:r w:rsidR="001F271C">
        <w:rPr>
          <w:rFonts w:ascii="Arial" w:hAnsi="Arial" w:cs="Arial"/>
          <w:b/>
        </w:rPr>
        <w:t>10</w:t>
      </w:r>
    </w:p>
    <w:p w14:paraId="4B583473" w14:textId="77777777" w:rsidR="00A05240" w:rsidRPr="000133B6" w:rsidRDefault="00850616" w:rsidP="00A05240">
      <w:pPr>
        <w:pStyle w:val="Bezodstpw"/>
        <w:jc w:val="center"/>
        <w:rPr>
          <w:rFonts w:ascii="Arial" w:hAnsi="Arial" w:cs="Arial"/>
          <w:b/>
        </w:rPr>
      </w:pPr>
      <w:r w:rsidRPr="000133B6">
        <w:rPr>
          <w:rFonts w:ascii="Arial" w:hAnsi="Arial" w:cs="Arial"/>
          <w:b/>
        </w:rPr>
        <w:t>Kryteria przyznawania świadczeń</w:t>
      </w:r>
    </w:p>
    <w:p w14:paraId="11E0EAC9" w14:textId="77777777" w:rsidR="00850616" w:rsidRPr="000133B6" w:rsidRDefault="00A05240" w:rsidP="00A05240">
      <w:pPr>
        <w:pStyle w:val="Bezodstpw"/>
        <w:jc w:val="center"/>
        <w:rPr>
          <w:rFonts w:ascii="Arial" w:hAnsi="Arial" w:cs="Arial"/>
          <w:b/>
        </w:rPr>
      </w:pPr>
      <w:r w:rsidRPr="000133B6">
        <w:rPr>
          <w:rFonts w:ascii="Arial" w:hAnsi="Arial" w:cs="Arial"/>
          <w:b/>
        </w:rPr>
        <w:t>oraz dokumenty niezbędne do przyznania świadczeń</w:t>
      </w:r>
    </w:p>
    <w:p w14:paraId="7C9BCDAC" w14:textId="77777777" w:rsidR="00A05240" w:rsidRPr="000133B6" w:rsidRDefault="00A05240" w:rsidP="00A05240">
      <w:pPr>
        <w:pStyle w:val="Bezodstpw"/>
        <w:jc w:val="center"/>
        <w:rPr>
          <w:rFonts w:ascii="Arial" w:hAnsi="Arial" w:cs="Arial"/>
          <w:b/>
        </w:rPr>
      </w:pPr>
    </w:p>
    <w:p w14:paraId="002E4995" w14:textId="17FDB685" w:rsidR="00850616" w:rsidRPr="008F6BD4" w:rsidRDefault="00850616" w:rsidP="000D182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Przyznanie i wysokość dofinansowania z Funduszu do świadczeń uzależnia się od sytuacji życiowej, rodzinnej i materialnej osoby uprawnionej do korzystania z Funduszu. W pierwszej kolejności </w:t>
      </w:r>
      <w:r w:rsidR="00C72C81">
        <w:rPr>
          <w:rFonts w:ascii="Arial" w:hAnsi="Arial" w:cs="Arial"/>
          <w:sz w:val="22"/>
          <w:szCs w:val="22"/>
        </w:rPr>
        <w:t xml:space="preserve">dofinansowania </w:t>
      </w:r>
      <w:r w:rsidRPr="008F6BD4">
        <w:rPr>
          <w:rFonts w:ascii="Arial" w:hAnsi="Arial" w:cs="Arial"/>
          <w:sz w:val="22"/>
          <w:szCs w:val="22"/>
        </w:rPr>
        <w:t>przysługują osobom uprawnionym:</w:t>
      </w:r>
    </w:p>
    <w:p w14:paraId="0AC9839E" w14:textId="77777777" w:rsidR="00850616" w:rsidRPr="008F6BD4" w:rsidRDefault="006143DD" w:rsidP="000D182A">
      <w:pPr>
        <w:pStyle w:val="Lista1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o </w:t>
      </w:r>
      <w:r w:rsidR="00850616" w:rsidRPr="008F6BD4">
        <w:rPr>
          <w:rFonts w:ascii="Arial" w:hAnsi="Arial" w:cs="Arial"/>
          <w:sz w:val="22"/>
          <w:szCs w:val="22"/>
        </w:rPr>
        <w:t>niskim dochodzie na osobę w gospodarstwie domowym,</w:t>
      </w:r>
    </w:p>
    <w:p w14:paraId="6FCAF780" w14:textId="77777777" w:rsidR="00850616" w:rsidRPr="008F6BD4" w:rsidRDefault="00850616" w:rsidP="000D182A">
      <w:pPr>
        <w:pStyle w:val="Lista1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wychowującym samotnie dzieci, wykazującym niski dochód na osobę w gospodarstwie domowym,</w:t>
      </w:r>
    </w:p>
    <w:p w14:paraId="5885CD12" w14:textId="77777777" w:rsidR="00850616" w:rsidRPr="008F6BD4" w:rsidRDefault="00850616" w:rsidP="000D182A">
      <w:pPr>
        <w:pStyle w:val="Lista1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mającym rodziny wielodzietnie, o niskim dochodzie na osobę w gospodarstwie domowym.</w:t>
      </w:r>
    </w:p>
    <w:p w14:paraId="7AF5EBA6" w14:textId="7B4FDC09" w:rsidR="00A05240" w:rsidRPr="008F6BD4" w:rsidRDefault="00850616" w:rsidP="000D182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Podstawę do przyznania świadczeń stanowi dochód brutto przypadający na osobę w gospodarstwie domowym</w:t>
      </w:r>
      <w:r w:rsidR="00A05240" w:rsidRPr="008F6BD4">
        <w:rPr>
          <w:rFonts w:ascii="Arial" w:hAnsi="Arial" w:cs="Arial"/>
          <w:sz w:val="22"/>
          <w:szCs w:val="22"/>
        </w:rPr>
        <w:t>.</w:t>
      </w:r>
    </w:p>
    <w:p w14:paraId="475E36D1" w14:textId="4203765A" w:rsidR="00A05240" w:rsidRPr="008F6BD4" w:rsidRDefault="00850616" w:rsidP="000D182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lastRenderedPageBreak/>
        <w:t>Osoba uprawniona ubiegająca się o przyznanie świadczeń lub pomocy z Funduszu obowiązana jest złożyć odpowiedni wniosek</w:t>
      </w:r>
      <w:r w:rsidR="007E53CD">
        <w:rPr>
          <w:rFonts w:ascii="Arial" w:hAnsi="Arial" w:cs="Arial"/>
          <w:sz w:val="22"/>
          <w:szCs w:val="22"/>
        </w:rPr>
        <w:t>. Raz w roku, osoba zamierzająca korzystać z świadczeń lub pomocy</w:t>
      </w:r>
      <w:r w:rsidR="00E12AD8">
        <w:rPr>
          <w:rFonts w:ascii="Arial" w:hAnsi="Arial" w:cs="Arial"/>
          <w:sz w:val="22"/>
          <w:szCs w:val="22"/>
        </w:rPr>
        <w:t xml:space="preserve"> zobowiązany jest złożyć</w:t>
      </w:r>
      <w:r w:rsidRPr="008F6BD4">
        <w:rPr>
          <w:rFonts w:ascii="Arial" w:hAnsi="Arial" w:cs="Arial"/>
          <w:sz w:val="22"/>
          <w:szCs w:val="22"/>
        </w:rPr>
        <w:t xml:space="preserve"> oświadczenie o wyliczonym dochodzie gospodarstwa domowego brutto oraz wskazaniem grupy dofinansowania, od której zgodnie z Regulaminem zależy wysokoś</w:t>
      </w:r>
      <w:r w:rsidR="00706495" w:rsidRPr="008F6BD4">
        <w:rPr>
          <w:rFonts w:ascii="Arial" w:hAnsi="Arial" w:cs="Arial"/>
          <w:sz w:val="22"/>
          <w:szCs w:val="22"/>
        </w:rPr>
        <w:t>ć świadczeń z Funduszu (dalej: „oświadczenie”</w:t>
      </w:r>
      <w:r w:rsidRPr="008F6BD4">
        <w:rPr>
          <w:rFonts w:ascii="Arial" w:hAnsi="Arial" w:cs="Arial"/>
          <w:sz w:val="22"/>
          <w:szCs w:val="22"/>
        </w:rPr>
        <w:t xml:space="preserve">). Wzór oświadczenia stanowi </w:t>
      </w:r>
      <w:r w:rsidRPr="00E12AD8">
        <w:rPr>
          <w:rFonts w:ascii="Arial" w:hAnsi="Arial" w:cs="Arial"/>
          <w:sz w:val="22"/>
          <w:szCs w:val="22"/>
        </w:rPr>
        <w:t>załącznik nr 2</w:t>
      </w:r>
      <w:r w:rsidRPr="008F6BD4">
        <w:rPr>
          <w:rFonts w:ascii="Arial" w:hAnsi="Arial" w:cs="Arial"/>
          <w:sz w:val="22"/>
          <w:szCs w:val="22"/>
        </w:rPr>
        <w:t xml:space="preserve"> do niniejszego Regulaminu.</w:t>
      </w:r>
      <w:r w:rsidR="00E12AD8">
        <w:rPr>
          <w:rFonts w:ascii="Arial" w:hAnsi="Arial" w:cs="Arial"/>
          <w:sz w:val="22"/>
          <w:szCs w:val="22"/>
        </w:rPr>
        <w:t xml:space="preserve"> </w:t>
      </w:r>
      <w:r w:rsidR="00A97B52">
        <w:rPr>
          <w:rFonts w:ascii="Arial" w:hAnsi="Arial" w:cs="Arial"/>
          <w:sz w:val="22"/>
          <w:szCs w:val="22"/>
        </w:rPr>
        <w:t>Oświadczenie składane jest przez wnioskodawcę w terminie do dnia ostatniego drugiego miesiąca</w:t>
      </w:r>
      <w:r w:rsidR="00E12AD8">
        <w:rPr>
          <w:rFonts w:ascii="Arial" w:hAnsi="Arial" w:cs="Arial"/>
          <w:sz w:val="22"/>
          <w:szCs w:val="22"/>
        </w:rPr>
        <w:t>. Oświadczenie powinno</w:t>
      </w:r>
      <w:r w:rsidR="00A97B52">
        <w:rPr>
          <w:rFonts w:ascii="Arial" w:hAnsi="Arial" w:cs="Arial"/>
          <w:sz w:val="22"/>
          <w:szCs w:val="22"/>
        </w:rPr>
        <w:t xml:space="preserve"> uwzględnia</w:t>
      </w:r>
      <w:r w:rsidR="00E12AD8">
        <w:rPr>
          <w:rFonts w:ascii="Arial" w:hAnsi="Arial" w:cs="Arial"/>
          <w:sz w:val="22"/>
          <w:szCs w:val="22"/>
        </w:rPr>
        <w:t>ć</w:t>
      </w:r>
      <w:r w:rsidR="00A97B52">
        <w:rPr>
          <w:rFonts w:ascii="Arial" w:hAnsi="Arial" w:cs="Arial"/>
          <w:sz w:val="22"/>
          <w:szCs w:val="22"/>
        </w:rPr>
        <w:t xml:space="preserve"> wszystkie dochody z roku poprzedzającego. W przypadku zmian w dochodach uzyskiwanych przez wszystkich członków rodziny </w:t>
      </w:r>
      <w:r w:rsidR="00E12AD8">
        <w:rPr>
          <w:rFonts w:ascii="Arial" w:hAnsi="Arial" w:cs="Arial"/>
          <w:sz w:val="22"/>
          <w:szCs w:val="22"/>
        </w:rPr>
        <w:t>wymagane jest</w:t>
      </w:r>
      <w:r w:rsidR="00A97B52">
        <w:rPr>
          <w:rFonts w:ascii="Arial" w:hAnsi="Arial" w:cs="Arial"/>
          <w:sz w:val="22"/>
          <w:szCs w:val="22"/>
        </w:rPr>
        <w:t xml:space="preserve"> złożenie kolejnego oświadczenia.</w:t>
      </w:r>
      <w:r w:rsidRPr="008F6BD4">
        <w:rPr>
          <w:rFonts w:ascii="Arial" w:hAnsi="Arial" w:cs="Arial"/>
          <w:sz w:val="22"/>
          <w:szCs w:val="22"/>
        </w:rPr>
        <w:t xml:space="preserve"> </w:t>
      </w:r>
    </w:p>
    <w:p w14:paraId="0469BEFB" w14:textId="77777777" w:rsidR="00A05240" w:rsidRPr="008F6BD4" w:rsidRDefault="00850616" w:rsidP="000D182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Informacje podane przez osobę uprawnioną w oświadczeniu oraz we wniosku, jak również wynikające z innych przedłożonych dokumentów, podlegają ochronie prawnej i służą wyłącznie dla potrzeb przyznawania świadczeń z Funduszu, a Pracodawca i członkowie Komisji Socjalnej zobowiązani są do zachowania poufności.</w:t>
      </w:r>
    </w:p>
    <w:p w14:paraId="67D0487F" w14:textId="41B94FAA" w:rsidR="00F55E35" w:rsidRPr="008F6BD4" w:rsidRDefault="00850616" w:rsidP="000D182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 xml:space="preserve">W przypadku niedostarczenia oświadczenia lub </w:t>
      </w:r>
      <w:r w:rsidR="00A05240" w:rsidRPr="008F6BD4">
        <w:rPr>
          <w:rFonts w:ascii="Arial" w:hAnsi="Arial" w:cs="Arial"/>
          <w:sz w:val="22"/>
          <w:szCs w:val="22"/>
        </w:rPr>
        <w:t>innych</w:t>
      </w:r>
      <w:r w:rsidR="00A05240" w:rsidRPr="008F6B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8F6BD4">
        <w:rPr>
          <w:rFonts w:ascii="Arial" w:hAnsi="Arial" w:cs="Arial"/>
          <w:sz w:val="22"/>
          <w:szCs w:val="22"/>
        </w:rPr>
        <w:t xml:space="preserve">dokumentów, o których mowa w </w:t>
      </w:r>
      <w:bookmarkStart w:id="18" w:name="WKP_AL_1008"/>
      <w:r w:rsidRPr="008F6BD4">
        <w:rPr>
          <w:rFonts w:ascii="Arial" w:hAnsi="Arial" w:cs="Arial"/>
          <w:sz w:val="22"/>
          <w:szCs w:val="22"/>
        </w:rPr>
        <w:t xml:space="preserve">ust. </w:t>
      </w:r>
      <w:bookmarkEnd w:id="18"/>
      <w:r w:rsidR="00E12AD8">
        <w:rPr>
          <w:rFonts w:ascii="Arial" w:hAnsi="Arial" w:cs="Arial"/>
          <w:sz w:val="22"/>
          <w:szCs w:val="22"/>
        </w:rPr>
        <w:t>3</w:t>
      </w:r>
      <w:r w:rsidRPr="008F6BD4">
        <w:rPr>
          <w:rFonts w:ascii="Arial" w:hAnsi="Arial" w:cs="Arial"/>
          <w:sz w:val="22"/>
          <w:szCs w:val="22"/>
        </w:rPr>
        <w:t xml:space="preserve"> lub w przypadku gdy oświadczenie lub dokumenty budzą wątpliwości, Komisja Socjalna ma prawo żądać od wnioskodawcy dodatkowych dokumentów uwiarygodniających sytuację materialną w rodzinie adekwatnych do rodzaju dofinansowania, o które ubiega się wnioskodawca, w tym w szczególności zaświadczeń o osiąganych dochodach u innych pracodawców, dokumentów rozliczeniowych (formularzy PIT), zaświadczeń o zarobkach członków rodzin, zaświadczeń lekarskich, rachunków, oświadczenia współmałżonka o wysokości jego przeciętnego miesięcznego dochodu brutto z ostatnich 3 miesięcy poprzedzających miesiąc złożenia wniosku, zaświadczenia z urzędu pracy o zarejestrowaniu współmałżonka jako osoby bezrobotnej z wysokością pobieranego zasiłku lub bez prawa do zasiłku, odcinków emerytury</w:t>
      </w:r>
      <w:r w:rsidR="005D2E2F" w:rsidRPr="008F6BD4">
        <w:rPr>
          <w:rFonts w:ascii="Arial" w:hAnsi="Arial" w:cs="Arial"/>
          <w:sz w:val="22"/>
          <w:szCs w:val="22"/>
        </w:rPr>
        <w:t xml:space="preserve"> </w:t>
      </w:r>
      <w:r w:rsidRPr="008F6BD4">
        <w:rPr>
          <w:rFonts w:ascii="Arial" w:hAnsi="Arial" w:cs="Arial"/>
          <w:sz w:val="22"/>
          <w:szCs w:val="22"/>
        </w:rPr>
        <w:t>lub renty.</w:t>
      </w:r>
    </w:p>
    <w:p w14:paraId="3C7A1B82" w14:textId="70F64DD2" w:rsidR="00A05240" w:rsidRPr="008F6BD4" w:rsidRDefault="00850616" w:rsidP="000D182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W wyjątkowych wypadkach świadczenia z Funduszu może otrzymać osoba uprawniona pomimo braku lub niemożności wiarygodnego udokumentowania wniosku o przyznanie świadczeń. W takim przypadku od osoby upraw</w:t>
      </w:r>
      <w:r w:rsidR="005D2E2F" w:rsidRPr="008F6BD4">
        <w:rPr>
          <w:rFonts w:ascii="Arial" w:hAnsi="Arial" w:cs="Arial"/>
          <w:sz w:val="22"/>
          <w:szCs w:val="22"/>
        </w:rPr>
        <w:t xml:space="preserve">nionej odbiera się oświadczenie </w:t>
      </w:r>
      <w:r w:rsidRPr="008F6BD4">
        <w:rPr>
          <w:rFonts w:ascii="Arial" w:hAnsi="Arial" w:cs="Arial"/>
          <w:sz w:val="22"/>
          <w:szCs w:val="22"/>
        </w:rPr>
        <w:t>o powodach, dla których przedłożenie dokumentów nie jest możliwe.</w:t>
      </w:r>
    </w:p>
    <w:p w14:paraId="337E2F3B" w14:textId="77777777" w:rsidR="00850616" w:rsidRPr="008F6BD4" w:rsidRDefault="00850616" w:rsidP="000D182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Wnioski o przyznanie świadczeń z Funduszu wraz z oświadczeniem i odpowiednimi dokumentami osoby uprawnione składają u wyznaczonego członka Komisji Socjalnej.</w:t>
      </w:r>
    </w:p>
    <w:p w14:paraId="0AE6BE95" w14:textId="010DD152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19" w:name="WKP_AL_1009"/>
      <w:r w:rsidRPr="000133B6">
        <w:rPr>
          <w:rFonts w:ascii="Arial" w:hAnsi="Arial" w:cs="Arial"/>
          <w:b/>
        </w:rPr>
        <w:t>§ 1</w:t>
      </w:r>
      <w:bookmarkEnd w:id="19"/>
      <w:r w:rsidR="001F271C">
        <w:rPr>
          <w:rFonts w:ascii="Arial" w:hAnsi="Arial" w:cs="Arial"/>
          <w:b/>
        </w:rPr>
        <w:t>1</w:t>
      </w:r>
    </w:p>
    <w:p w14:paraId="512A0CEE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Kolejność rozpoznawania wniosków</w:t>
      </w:r>
    </w:p>
    <w:p w14:paraId="553EE625" w14:textId="29240431" w:rsidR="00850616" w:rsidRPr="008F6BD4" w:rsidRDefault="00850616" w:rsidP="000D18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F6BD4">
        <w:rPr>
          <w:rFonts w:ascii="Arial" w:hAnsi="Arial" w:cs="Arial"/>
          <w:sz w:val="22"/>
          <w:szCs w:val="22"/>
        </w:rPr>
        <w:t>Wnioski o dofinansowanie rozpatrywane są według kolejności zgłoszeń, z wyjątkiem wniosków o przyznanie bezzwrotnej zapomogi pieniężnej, które rozpoznawane są zawsze w pierwszej kolejności.</w:t>
      </w:r>
    </w:p>
    <w:p w14:paraId="690FF18E" w14:textId="214068F6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20" w:name="WKP_AL_1010"/>
      <w:r w:rsidRPr="000133B6">
        <w:rPr>
          <w:rFonts w:ascii="Arial" w:hAnsi="Arial" w:cs="Arial"/>
          <w:b/>
        </w:rPr>
        <w:t>§ 1</w:t>
      </w:r>
      <w:bookmarkEnd w:id="20"/>
      <w:r w:rsidR="001F271C">
        <w:rPr>
          <w:rFonts w:ascii="Arial" w:hAnsi="Arial" w:cs="Arial"/>
          <w:b/>
        </w:rPr>
        <w:t>2</w:t>
      </w:r>
    </w:p>
    <w:p w14:paraId="23B2C5CE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Konsekwencje podania nieprawdziwych informacji</w:t>
      </w:r>
    </w:p>
    <w:p w14:paraId="4F2AAB33" w14:textId="7D31F31D" w:rsidR="008F6BD4" w:rsidRPr="0079257A" w:rsidRDefault="00850616" w:rsidP="000D18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257A">
        <w:rPr>
          <w:rFonts w:ascii="Arial" w:hAnsi="Arial" w:cs="Arial"/>
          <w:sz w:val="22"/>
          <w:szCs w:val="22"/>
        </w:rPr>
        <w:t xml:space="preserve">Osoba, która złożyła nieprawdziwe oświadczenie, podała niezgodne ze stanem faktycznym informacje lub dokumenty o wysokości dochodów, </w:t>
      </w:r>
      <w:r w:rsidR="0079257A" w:rsidRPr="0079257A">
        <w:rPr>
          <w:rFonts w:ascii="Arial" w:hAnsi="Arial" w:cs="Arial"/>
          <w:sz w:val="22"/>
          <w:szCs w:val="22"/>
        </w:rPr>
        <w:t>może utracić</w:t>
      </w:r>
      <w:r w:rsidRPr="0079257A">
        <w:rPr>
          <w:rFonts w:ascii="Arial" w:hAnsi="Arial" w:cs="Arial"/>
          <w:sz w:val="22"/>
          <w:szCs w:val="22"/>
        </w:rPr>
        <w:t xml:space="preserve"> prawo do korzystania z Funduszu oraz zobowiązana jest do zwrotu niesłusznie pobranego świadczenia socjalnego.</w:t>
      </w:r>
    </w:p>
    <w:p w14:paraId="4038DCF6" w14:textId="65C19980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0133B6">
        <w:rPr>
          <w:rFonts w:ascii="Arial" w:hAnsi="Arial" w:cs="Arial"/>
          <w:b/>
        </w:rPr>
        <w:t>ROZDZIAŁ IV.</w:t>
      </w:r>
    </w:p>
    <w:p w14:paraId="6081AA79" w14:textId="77777777" w:rsidR="00850616" w:rsidRPr="000133B6" w:rsidRDefault="00850616" w:rsidP="008506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Rodzaje świadczeń socjalnych oraz zakres działalności socjalnej</w:t>
      </w:r>
    </w:p>
    <w:p w14:paraId="6975CD61" w14:textId="1ADD9611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21" w:name="WKP_AL_1011"/>
      <w:r w:rsidRPr="000133B6">
        <w:rPr>
          <w:rFonts w:ascii="Arial" w:hAnsi="Arial" w:cs="Arial"/>
          <w:b/>
        </w:rPr>
        <w:lastRenderedPageBreak/>
        <w:t>§ </w:t>
      </w:r>
      <w:bookmarkEnd w:id="21"/>
      <w:r w:rsidR="00A05240" w:rsidRPr="000133B6">
        <w:rPr>
          <w:rFonts w:ascii="Arial" w:hAnsi="Arial" w:cs="Arial"/>
          <w:b/>
        </w:rPr>
        <w:t>1</w:t>
      </w:r>
      <w:r w:rsidR="001F271C">
        <w:rPr>
          <w:rFonts w:ascii="Arial" w:hAnsi="Arial" w:cs="Arial"/>
          <w:b/>
        </w:rPr>
        <w:t>3</w:t>
      </w:r>
    </w:p>
    <w:p w14:paraId="6754F1E1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Zakres działalności socjalnej</w:t>
      </w:r>
    </w:p>
    <w:p w14:paraId="40D0374E" w14:textId="77777777" w:rsidR="00850616" w:rsidRPr="0087490F" w:rsidRDefault="00850616" w:rsidP="000D182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Działalność socjalna prowadzona w Zakładzie obejmuje:</w:t>
      </w:r>
    </w:p>
    <w:p w14:paraId="0EE67AC3" w14:textId="77777777" w:rsidR="00850616" w:rsidRPr="0087490F" w:rsidRDefault="00850616" w:rsidP="000D182A">
      <w:pPr>
        <w:pStyle w:val="Lista1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dofinansowanie do wypoczynku (zarówno zorganizowanego, jak i indywidualnego):</w:t>
      </w:r>
    </w:p>
    <w:p w14:paraId="3B0052FF" w14:textId="0530C5A8" w:rsidR="00850616" w:rsidRPr="0087490F" w:rsidRDefault="00850616" w:rsidP="000D182A">
      <w:pPr>
        <w:pStyle w:val="Lista2"/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dla dzieci, w tym w szczególności kolonii letnich, zimowisk i obozów młodzieżowych</w:t>
      </w:r>
      <w:r w:rsidR="008F6BD4" w:rsidRPr="0087490F">
        <w:rPr>
          <w:rFonts w:ascii="Arial" w:hAnsi="Arial" w:cs="Arial"/>
          <w:sz w:val="22"/>
          <w:szCs w:val="22"/>
        </w:rPr>
        <w:t xml:space="preserve"> </w:t>
      </w:r>
      <w:r w:rsidRPr="0087490F">
        <w:rPr>
          <w:rFonts w:ascii="Arial" w:hAnsi="Arial" w:cs="Arial"/>
          <w:sz w:val="22"/>
          <w:szCs w:val="22"/>
        </w:rPr>
        <w:t>organizowanych w ciągu roku szkolnego, wycieczek szkolnych,</w:t>
      </w:r>
      <w:r w:rsidR="00F54299" w:rsidRPr="0087490F">
        <w:rPr>
          <w:rFonts w:ascii="Arial" w:hAnsi="Arial" w:cs="Arial"/>
          <w:sz w:val="22"/>
          <w:szCs w:val="22"/>
        </w:rPr>
        <w:t xml:space="preserve"> wczasów i wycieczek</w:t>
      </w:r>
    </w:p>
    <w:p w14:paraId="167CD768" w14:textId="77777777" w:rsidR="00850616" w:rsidRPr="0087490F" w:rsidRDefault="00850616" w:rsidP="000D182A">
      <w:pPr>
        <w:pStyle w:val="Lista2"/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urlopowego;</w:t>
      </w:r>
    </w:p>
    <w:p w14:paraId="61A992E2" w14:textId="20106202" w:rsidR="005B6319" w:rsidRPr="0087490F" w:rsidRDefault="005B6319" w:rsidP="000D182A">
      <w:pPr>
        <w:pStyle w:val="Lista2"/>
        <w:widowControl/>
        <w:tabs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Formą wypoczynku w rozumieniu przepisów niniejszego Regulaminu nie jest spędzanie wypoczynku połączonego z nauką w trakcie roku szkolnego tzw. „zielonej szkoły”,</w:t>
      </w:r>
    </w:p>
    <w:p w14:paraId="4E60714B" w14:textId="4B73DF4F" w:rsidR="00850616" w:rsidRPr="0087490F" w:rsidRDefault="00850616" w:rsidP="000D182A">
      <w:pPr>
        <w:pStyle w:val="Lista1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 xml:space="preserve">pomoc </w:t>
      </w:r>
      <w:r w:rsidR="00A05240" w:rsidRPr="0087490F">
        <w:rPr>
          <w:rFonts w:ascii="Arial" w:hAnsi="Arial" w:cs="Arial"/>
          <w:sz w:val="22"/>
          <w:szCs w:val="22"/>
        </w:rPr>
        <w:t xml:space="preserve">finansową </w:t>
      </w:r>
      <w:r w:rsidRPr="0087490F">
        <w:rPr>
          <w:rFonts w:ascii="Arial" w:hAnsi="Arial" w:cs="Arial"/>
          <w:sz w:val="22"/>
          <w:szCs w:val="22"/>
        </w:rPr>
        <w:t>w formie bezzwrotnych zapomóg pieniężnych udzielanych osobom uprawnionym znajdującym się w trudnej sytuacji materialnej, życiowej i rodzinnej</w:t>
      </w:r>
      <w:r w:rsidR="008F6BD4" w:rsidRPr="0087490F">
        <w:rPr>
          <w:rFonts w:ascii="Arial" w:hAnsi="Arial" w:cs="Arial"/>
          <w:sz w:val="22"/>
          <w:szCs w:val="22"/>
        </w:rPr>
        <w:t xml:space="preserve"> </w:t>
      </w:r>
      <w:r w:rsidRPr="0087490F">
        <w:rPr>
          <w:rFonts w:ascii="Arial" w:hAnsi="Arial" w:cs="Arial"/>
          <w:sz w:val="22"/>
          <w:szCs w:val="22"/>
        </w:rPr>
        <w:t>w związku ze zdarzeniami losowymi klęskami żywiołowymi i chorobami</w:t>
      </w:r>
      <w:r w:rsidR="005178C2" w:rsidRPr="0087490F">
        <w:rPr>
          <w:rFonts w:ascii="Arial" w:hAnsi="Arial" w:cs="Arial"/>
          <w:sz w:val="22"/>
          <w:szCs w:val="22"/>
        </w:rPr>
        <w:t>.</w:t>
      </w:r>
      <w:r w:rsidR="00A05240" w:rsidRPr="0087490F">
        <w:rPr>
          <w:rFonts w:ascii="Arial" w:hAnsi="Arial" w:cs="Arial"/>
          <w:sz w:val="22"/>
          <w:szCs w:val="22"/>
        </w:rPr>
        <w:t xml:space="preserve"> </w:t>
      </w:r>
    </w:p>
    <w:p w14:paraId="64E73325" w14:textId="77777777" w:rsidR="00850616" w:rsidRPr="0087490F" w:rsidRDefault="00850616" w:rsidP="000D182A">
      <w:pPr>
        <w:pStyle w:val="Lista1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dofinansowanie do działalności kulturalno-oświatowej i sportowo-rekreacyjnej, w tym do imprez kulturalnych, artystycznych, rozrywkowych, kart sportowych;</w:t>
      </w:r>
    </w:p>
    <w:p w14:paraId="14A1F7AC" w14:textId="16AC7DD5" w:rsidR="006E2491" w:rsidRDefault="00CA04D7" w:rsidP="000D182A">
      <w:pPr>
        <w:pStyle w:val="Lista1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udzielanie pomocy rzeczowej lub finansowej w formie</w:t>
      </w:r>
      <w:r w:rsidR="005178C2" w:rsidRPr="0087490F">
        <w:rPr>
          <w:rFonts w:ascii="Arial" w:hAnsi="Arial" w:cs="Arial"/>
          <w:sz w:val="22"/>
          <w:szCs w:val="22"/>
        </w:rPr>
        <w:t xml:space="preserve"> zapomogi</w:t>
      </w:r>
      <w:r w:rsidRPr="0087490F">
        <w:rPr>
          <w:rFonts w:ascii="Arial" w:hAnsi="Arial" w:cs="Arial"/>
          <w:sz w:val="22"/>
          <w:szCs w:val="22"/>
        </w:rPr>
        <w:t xml:space="preserve"> </w:t>
      </w:r>
      <w:r w:rsidR="00BA161F">
        <w:rPr>
          <w:rFonts w:ascii="Arial" w:hAnsi="Arial" w:cs="Arial"/>
          <w:sz w:val="22"/>
          <w:szCs w:val="22"/>
        </w:rPr>
        <w:t>okolicznościowej</w:t>
      </w:r>
      <w:r w:rsidR="004C78FE">
        <w:rPr>
          <w:rFonts w:ascii="Arial" w:hAnsi="Arial" w:cs="Arial"/>
          <w:sz w:val="22"/>
          <w:szCs w:val="22"/>
        </w:rPr>
        <w:t>;</w:t>
      </w:r>
    </w:p>
    <w:p w14:paraId="12E88EBD" w14:textId="7EAA4048" w:rsidR="004C78FE" w:rsidRPr="0087490F" w:rsidRDefault="004C78FE" w:rsidP="000D182A">
      <w:pPr>
        <w:pStyle w:val="Lista1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udzielanie pożyczki zwrotnej;</w:t>
      </w:r>
    </w:p>
    <w:p w14:paraId="24A7442C" w14:textId="77777777" w:rsidR="00850616" w:rsidRPr="0087490F" w:rsidRDefault="00850616" w:rsidP="000D182A">
      <w:pPr>
        <w:pStyle w:val="Lista1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inne formy pomocy z Funduszu zgodne z przepisami ustawy.</w:t>
      </w:r>
    </w:p>
    <w:p w14:paraId="1DDBBAC9" w14:textId="62B4A65E" w:rsidR="00BA161F" w:rsidRPr="00ED724D" w:rsidRDefault="00850616" w:rsidP="000D182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</w:rPr>
      </w:pPr>
      <w:r w:rsidRPr="0087490F">
        <w:rPr>
          <w:rFonts w:ascii="Arial" w:hAnsi="Arial" w:cs="Arial"/>
          <w:sz w:val="22"/>
          <w:szCs w:val="22"/>
        </w:rPr>
        <w:t xml:space="preserve">Wszystkie wymienione wyżej świadczenia przyznawane są w oparciu o kryteria socjalne, </w:t>
      </w:r>
      <w:r w:rsidR="005C1509" w:rsidRPr="0087490F">
        <w:rPr>
          <w:rFonts w:ascii="Arial" w:hAnsi="Arial" w:cs="Arial"/>
          <w:sz w:val="22"/>
          <w:szCs w:val="22"/>
        </w:rPr>
        <w:t xml:space="preserve"> </w:t>
      </w:r>
      <w:r w:rsidRPr="0087490F">
        <w:rPr>
          <w:rFonts w:ascii="Arial" w:hAnsi="Arial" w:cs="Arial"/>
          <w:sz w:val="22"/>
          <w:szCs w:val="22"/>
        </w:rPr>
        <w:t xml:space="preserve">o których mowa w § </w:t>
      </w:r>
      <w:r w:rsidR="001F271C">
        <w:rPr>
          <w:rFonts w:ascii="Arial" w:hAnsi="Arial" w:cs="Arial"/>
          <w:sz w:val="22"/>
          <w:szCs w:val="22"/>
        </w:rPr>
        <w:t>10</w:t>
      </w:r>
      <w:r w:rsidRPr="0087490F">
        <w:rPr>
          <w:rFonts w:ascii="Arial" w:hAnsi="Arial" w:cs="Arial"/>
          <w:sz w:val="22"/>
          <w:szCs w:val="22"/>
        </w:rPr>
        <w:t>.</w:t>
      </w:r>
      <w:bookmarkStart w:id="22" w:name="WKP_AL_1012"/>
    </w:p>
    <w:p w14:paraId="5296B7D3" w14:textId="119964B9" w:rsidR="00850616" w:rsidRPr="0062413A" w:rsidRDefault="00850616" w:rsidP="001F271C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2413A">
        <w:rPr>
          <w:rFonts w:ascii="Arial" w:hAnsi="Arial" w:cs="Arial"/>
          <w:b/>
        </w:rPr>
        <w:t>§ 1</w:t>
      </w:r>
      <w:bookmarkEnd w:id="22"/>
      <w:r w:rsidR="00AA766D">
        <w:rPr>
          <w:rFonts w:ascii="Arial" w:hAnsi="Arial" w:cs="Arial"/>
          <w:b/>
        </w:rPr>
        <w:t>4</w:t>
      </w:r>
    </w:p>
    <w:p w14:paraId="7B170D90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Dofinansowanie do wypoczynku</w:t>
      </w:r>
    </w:p>
    <w:p w14:paraId="065F9785" w14:textId="77777777" w:rsidR="001F271C" w:rsidRDefault="00850616" w:rsidP="000D182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Ze środków Funduszu może zostać przyznane dofinansowanie do następujących form wypoczynku dla dzieci:</w:t>
      </w:r>
    </w:p>
    <w:p w14:paraId="22744950" w14:textId="0EB057B1" w:rsidR="001F271C" w:rsidRPr="00E12AD8" w:rsidRDefault="004C78FE" w:rsidP="000D182A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K</w:t>
      </w:r>
      <w:r w:rsidR="00850616" w:rsidRPr="001F271C">
        <w:rPr>
          <w:rFonts w:ascii="Arial" w:hAnsi="Arial" w:cs="Arial"/>
          <w:sz w:val="22"/>
          <w:szCs w:val="22"/>
        </w:rPr>
        <w:t>olonii</w:t>
      </w:r>
      <w:r>
        <w:rPr>
          <w:rFonts w:ascii="Arial" w:hAnsi="Arial" w:cs="Arial"/>
          <w:sz w:val="22"/>
          <w:szCs w:val="22"/>
        </w:rPr>
        <w:t>, półkolonii</w:t>
      </w:r>
      <w:r w:rsidR="00850616" w:rsidRPr="001F271C">
        <w:rPr>
          <w:rFonts w:ascii="Arial" w:hAnsi="Arial" w:cs="Arial"/>
          <w:sz w:val="22"/>
          <w:szCs w:val="22"/>
        </w:rPr>
        <w:t xml:space="preserve"> i obozów letnich, zimowisk i obozów zimowych</w:t>
      </w:r>
      <w:r w:rsidR="00850616" w:rsidRPr="00E12AD8">
        <w:rPr>
          <w:rFonts w:ascii="Arial" w:hAnsi="Arial" w:cs="Arial"/>
          <w:sz w:val="22"/>
          <w:szCs w:val="22"/>
        </w:rPr>
        <w:t>,</w:t>
      </w:r>
    </w:p>
    <w:p w14:paraId="5C020C5A" w14:textId="77777777" w:rsidR="003045EC" w:rsidRDefault="00850616" w:rsidP="000D182A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1F271C">
        <w:rPr>
          <w:rFonts w:ascii="Arial" w:hAnsi="Arial" w:cs="Arial"/>
          <w:sz w:val="22"/>
          <w:szCs w:val="22"/>
        </w:rPr>
        <w:t>wypoczynku zdrowotneg</w:t>
      </w:r>
      <w:r w:rsidR="00F54299" w:rsidRPr="001F271C">
        <w:rPr>
          <w:rFonts w:ascii="Arial" w:hAnsi="Arial" w:cs="Arial"/>
          <w:sz w:val="22"/>
          <w:szCs w:val="22"/>
        </w:rPr>
        <w:t>o, specjalistycznego dla dzieci,</w:t>
      </w:r>
    </w:p>
    <w:p w14:paraId="621D40CE" w14:textId="77777777" w:rsidR="00FF0EDD" w:rsidRDefault="00F54299" w:rsidP="000D182A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3045EC">
        <w:rPr>
          <w:rFonts w:ascii="Arial" w:hAnsi="Arial" w:cs="Arial"/>
          <w:sz w:val="22"/>
          <w:szCs w:val="22"/>
        </w:rPr>
        <w:t>wyciecz</w:t>
      </w:r>
      <w:r w:rsidR="003045EC" w:rsidRPr="003045EC">
        <w:rPr>
          <w:rFonts w:ascii="Arial" w:hAnsi="Arial" w:cs="Arial"/>
          <w:sz w:val="22"/>
          <w:szCs w:val="22"/>
        </w:rPr>
        <w:t>ek</w:t>
      </w:r>
      <w:r w:rsidRPr="003045EC">
        <w:rPr>
          <w:rFonts w:ascii="Arial" w:hAnsi="Arial" w:cs="Arial"/>
          <w:sz w:val="22"/>
          <w:szCs w:val="22"/>
        </w:rPr>
        <w:t>.</w:t>
      </w:r>
    </w:p>
    <w:p w14:paraId="36BA2781" w14:textId="77777777" w:rsidR="00FF0EDD" w:rsidRDefault="00E12AD8" w:rsidP="000D182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t>Ze środków Funduszu może zostać przyznane d</w:t>
      </w:r>
      <w:r w:rsidR="00B7528F" w:rsidRPr="00FF0EDD">
        <w:rPr>
          <w:rFonts w:ascii="Arial" w:hAnsi="Arial" w:cs="Arial"/>
          <w:sz w:val="22"/>
          <w:szCs w:val="22"/>
        </w:rPr>
        <w:t xml:space="preserve">ofinansowanie do wypoczynku urlopowego </w:t>
      </w:r>
      <w:r w:rsidR="00617956" w:rsidRPr="00FF0EDD">
        <w:rPr>
          <w:rFonts w:ascii="Arial" w:hAnsi="Arial" w:cs="Arial"/>
          <w:sz w:val="22"/>
          <w:szCs w:val="22"/>
        </w:rPr>
        <w:t xml:space="preserve">pracownika w formie zorganizowanych wczasów, </w:t>
      </w:r>
      <w:r w:rsidR="00FA0032" w:rsidRPr="00FF0EDD">
        <w:rPr>
          <w:rFonts w:ascii="Arial" w:hAnsi="Arial" w:cs="Arial"/>
          <w:sz w:val="22"/>
          <w:szCs w:val="22"/>
        </w:rPr>
        <w:t>lub</w:t>
      </w:r>
      <w:r w:rsidR="00617956" w:rsidRPr="00FF0EDD">
        <w:rPr>
          <w:rFonts w:ascii="Arial" w:hAnsi="Arial" w:cs="Arial"/>
          <w:sz w:val="22"/>
          <w:szCs w:val="22"/>
        </w:rPr>
        <w:t xml:space="preserve"> wypoczynku urlopowego pracownika organizowanego we własnym zakresie</w:t>
      </w:r>
      <w:r w:rsidR="00FA0032" w:rsidRPr="00FF0EDD">
        <w:rPr>
          <w:rFonts w:ascii="Arial" w:hAnsi="Arial" w:cs="Arial"/>
          <w:sz w:val="22"/>
          <w:szCs w:val="22"/>
        </w:rPr>
        <w:t>.</w:t>
      </w:r>
    </w:p>
    <w:p w14:paraId="7B245CE8" w14:textId="77777777" w:rsidR="00FF0EDD" w:rsidRDefault="00850616" w:rsidP="000D182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t>Jedna osoba uprawniona może otrzymać dofinansowanie do wypoczynku tylko raz w roku.</w:t>
      </w:r>
    </w:p>
    <w:p w14:paraId="5B1F2CAA" w14:textId="77777777" w:rsidR="00FF0EDD" w:rsidRDefault="00850616" w:rsidP="000D182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t>Wskazane wyżej formy wypoczynku mogą mieć charakter zorganizowany lub</w:t>
      </w:r>
      <w:r w:rsidR="00FA0032" w:rsidRPr="00FF0EDD">
        <w:rPr>
          <w:rFonts w:ascii="Arial" w:hAnsi="Arial" w:cs="Arial"/>
          <w:sz w:val="22"/>
          <w:szCs w:val="22"/>
        </w:rPr>
        <w:t xml:space="preserve"> mogą </w:t>
      </w:r>
      <w:r w:rsidRPr="00FF0EDD">
        <w:rPr>
          <w:rFonts w:ascii="Arial" w:hAnsi="Arial" w:cs="Arial"/>
          <w:sz w:val="22"/>
          <w:szCs w:val="22"/>
        </w:rPr>
        <w:t xml:space="preserve"> być organizowane indywidualnie.</w:t>
      </w:r>
    </w:p>
    <w:p w14:paraId="4677BF61" w14:textId="77777777" w:rsidR="00FF0EDD" w:rsidRDefault="00850616" w:rsidP="000D182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t xml:space="preserve">Wysokość dofinansowania do wypoczynku, o którym mowa w </w:t>
      </w:r>
      <w:bookmarkStart w:id="23" w:name="WKP_AL_1013"/>
      <w:r w:rsidRPr="00FF0EDD">
        <w:rPr>
          <w:rFonts w:ascii="Arial" w:hAnsi="Arial" w:cs="Arial"/>
          <w:sz w:val="22"/>
          <w:szCs w:val="22"/>
        </w:rPr>
        <w:t>ust. 1</w:t>
      </w:r>
      <w:bookmarkEnd w:id="23"/>
      <w:r w:rsidRPr="00FF0EDD">
        <w:rPr>
          <w:rFonts w:ascii="Arial" w:hAnsi="Arial" w:cs="Arial"/>
          <w:sz w:val="22"/>
          <w:szCs w:val="22"/>
        </w:rPr>
        <w:t xml:space="preserve"> i </w:t>
      </w:r>
      <w:bookmarkStart w:id="24" w:name="WKP_AL_1014"/>
      <w:r w:rsidRPr="00FF0EDD">
        <w:rPr>
          <w:rFonts w:ascii="Arial" w:hAnsi="Arial" w:cs="Arial"/>
          <w:sz w:val="22"/>
          <w:szCs w:val="22"/>
        </w:rPr>
        <w:t>2</w:t>
      </w:r>
      <w:bookmarkEnd w:id="24"/>
      <w:r w:rsidRPr="00FF0EDD">
        <w:rPr>
          <w:rFonts w:ascii="Arial" w:hAnsi="Arial" w:cs="Arial"/>
          <w:sz w:val="22"/>
          <w:szCs w:val="22"/>
        </w:rPr>
        <w:t xml:space="preserve">, jest zróżnicowana i zależna od dochodu ustalonego zgodnie z zasadami określonymi w </w:t>
      </w:r>
      <w:bookmarkStart w:id="25" w:name="WKP_AL_1015"/>
      <w:r w:rsidRPr="00FF0EDD">
        <w:rPr>
          <w:rFonts w:ascii="Arial" w:hAnsi="Arial" w:cs="Arial"/>
          <w:sz w:val="22"/>
          <w:szCs w:val="22"/>
        </w:rPr>
        <w:t xml:space="preserve">§ </w:t>
      </w:r>
      <w:bookmarkEnd w:id="25"/>
      <w:r w:rsidR="00BA161F" w:rsidRPr="00FF0EDD">
        <w:rPr>
          <w:rFonts w:ascii="Arial" w:hAnsi="Arial" w:cs="Arial"/>
          <w:sz w:val="22"/>
          <w:szCs w:val="22"/>
        </w:rPr>
        <w:t>10</w:t>
      </w:r>
      <w:r w:rsidRPr="00FF0EDD">
        <w:rPr>
          <w:rFonts w:ascii="Arial" w:hAnsi="Arial" w:cs="Arial"/>
          <w:sz w:val="22"/>
          <w:szCs w:val="22"/>
        </w:rPr>
        <w:t xml:space="preserve"> oraz</w:t>
      </w:r>
      <w:r w:rsidR="005D2E2F" w:rsidRPr="00FF0EDD">
        <w:rPr>
          <w:rFonts w:ascii="Arial" w:hAnsi="Arial" w:cs="Arial"/>
          <w:sz w:val="22"/>
          <w:szCs w:val="22"/>
        </w:rPr>
        <w:t xml:space="preserve"> </w:t>
      </w:r>
      <w:r w:rsidRPr="00FF0EDD">
        <w:rPr>
          <w:rFonts w:ascii="Arial" w:hAnsi="Arial" w:cs="Arial"/>
          <w:sz w:val="22"/>
          <w:szCs w:val="22"/>
        </w:rPr>
        <w:t xml:space="preserve">z zastosowaniem tabeli stanowiącej </w:t>
      </w:r>
      <w:bookmarkStart w:id="26" w:name="WKP_AL_1016"/>
      <w:r w:rsidRPr="00FF0EDD">
        <w:rPr>
          <w:rFonts w:ascii="Arial" w:hAnsi="Arial" w:cs="Arial"/>
          <w:sz w:val="22"/>
          <w:szCs w:val="22"/>
        </w:rPr>
        <w:t>załącznik nr 3</w:t>
      </w:r>
      <w:bookmarkEnd w:id="26"/>
      <w:r w:rsidRPr="00FF0EDD">
        <w:rPr>
          <w:rFonts w:ascii="Arial" w:hAnsi="Arial" w:cs="Arial"/>
          <w:sz w:val="22"/>
          <w:szCs w:val="22"/>
        </w:rPr>
        <w:t xml:space="preserve"> do Regulaminu.</w:t>
      </w:r>
    </w:p>
    <w:p w14:paraId="6BCCD2B0" w14:textId="77777777" w:rsidR="00FF0EDD" w:rsidRDefault="00850616" w:rsidP="000D182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t xml:space="preserve">Warunkiem otrzymania dofinansowania do wypoczynku, o którym mowa w </w:t>
      </w:r>
      <w:bookmarkStart w:id="27" w:name="WKP_AL_1017"/>
      <w:r w:rsidRPr="00FF0EDD">
        <w:rPr>
          <w:rFonts w:ascii="Arial" w:hAnsi="Arial" w:cs="Arial"/>
          <w:sz w:val="22"/>
          <w:szCs w:val="22"/>
        </w:rPr>
        <w:t>ust. 1</w:t>
      </w:r>
      <w:bookmarkEnd w:id="27"/>
      <w:r w:rsidRPr="00FF0EDD">
        <w:rPr>
          <w:rFonts w:ascii="Arial" w:hAnsi="Arial" w:cs="Arial"/>
          <w:sz w:val="22"/>
          <w:szCs w:val="22"/>
        </w:rPr>
        <w:t xml:space="preserve"> i </w:t>
      </w:r>
      <w:bookmarkStart w:id="28" w:name="WKP_AL_1018"/>
      <w:r w:rsidRPr="00FF0EDD">
        <w:rPr>
          <w:rFonts w:ascii="Arial" w:hAnsi="Arial" w:cs="Arial"/>
          <w:sz w:val="22"/>
          <w:szCs w:val="22"/>
        </w:rPr>
        <w:t>2</w:t>
      </w:r>
      <w:bookmarkEnd w:id="28"/>
      <w:r w:rsidRPr="00FF0EDD">
        <w:rPr>
          <w:rFonts w:ascii="Arial" w:hAnsi="Arial" w:cs="Arial"/>
          <w:sz w:val="22"/>
          <w:szCs w:val="22"/>
        </w:rPr>
        <w:t>,</w:t>
      </w:r>
    </w:p>
    <w:p w14:paraId="34B7A075" w14:textId="77777777" w:rsidR="00FF0EDD" w:rsidRDefault="00850616" w:rsidP="000D182A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t>jest złożenie wnios</w:t>
      </w:r>
      <w:r w:rsidR="00CA04D7" w:rsidRPr="00FF0EDD">
        <w:rPr>
          <w:rFonts w:ascii="Arial" w:hAnsi="Arial" w:cs="Arial"/>
          <w:sz w:val="22"/>
          <w:szCs w:val="22"/>
        </w:rPr>
        <w:t>ku</w:t>
      </w:r>
      <w:r w:rsidR="00153087" w:rsidRPr="00FF0EDD">
        <w:rPr>
          <w:rFonts w:ascii="Arial" w:hAnsi="Arial" w:cs="Arial"/>
          <w:sz w:val="22"/>
          <w:szCs w:val="22"/>
        </w:rPr>
        <w:t xml:space="preserve"> (załącznik nr 4)</w:t>
      </w:r>
      <w:r w:rsidR="00CA04D7" w:rsidRPr="00FF0EDD">
        <w:rPr>
          <w:rFonts w:ascii="Arial" w:hAnsi="Arial" w:cs="Arial"/>
          <w:sz w:val="22"/>
          <w:szCs w:val="22"/>
        </w:rPr>
        <w:t xml:space="preserve"> o przyznanie dofinansowania </w:t>
      </w:r>
      <w:r w:rsidRPr="00FF0EDD">
        <w:rPr>
          <w:rFonts w:ascii="Arial" w:hAnsi="Arial" w:cs="Arial"/>
          <w:sz w:val="22"/>
          <w:szCs w:val="22"/>
        </w:rPr>
        <w:t>oraz dokumentu potwierdzającego poniesienie wydatku, w szczególności rachunku, faktury VAT, a w przypadku braku rachunku lub faktury VAT zaświadczenie organizatora stwierd</w:t>
      </w:r>
      <w:r w:rsidR="00CA04D7" w:rsidRPr="00FF0EDD">
        <w:rPr>
          <w:rFonts w:ascii="Arial" w:hAnsi="Arial" w:cs="Arial"/>
          <w:sz w:val="22"/>
          <w:szCs w:val="22"/>
        </w:rPr>
        <w:t>zające fakt poniesienia wydatku, co nie dotyczy wypoczynku organizowanego we własnym zakresie</w:t>
      </w:r>
      <w:r w:rsidR="00BA161F" w:rsidRPr="00FF0EDD">
        <w:rPr>
          <w:rFonts w:ascii="Arial" w:hAnsi="Arial" w:cs="Arial"/>
          <w:sz w:val="22"/>
          <w:szCs w:val="22"/>
        </w:rPr>
        <w:t xml:space="preserve"> oraz</w:t>
      </w:r>
    </w:p>
    <w:p w14:paraId="3581300F" w14:textId="77777777" w:rsidR="00FF0EDD" w:rsidRDefault="005B6319" w:rsidP="000D182A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t xml:space="preserve">pozostawanie w stosunku </w:t>
      </w:r>
      <w:r w:rsidR="00FF0EDD" w:rsidRPr="00FF0EDD">
        <w:rPr>
          <w:rFonts w:ascii="Arial" w:hAnsi="Arial" w:cs="Arial"/>
          <w:sz w:val="22"/>
          <w:szCs w:val="22"/>
        </w:rPr>
        <w:t xml:space="preserve">pracy </w:t>
      </w:r>
      <w:r w:rsidRPr="00FF0EDD">
        <w:rPr>
          <w:rFonts w:ascii="Arial" w:hAnsi="Arial" w:cs="Arial"/>
          <w:sz w:val="22"/>
          <w:szCs w:val="22"/>
        </w:rPr>
        <w:t>z pracodawcą w dniu składania wniosku, jak i w dniu wystąpienia zdarzenia/okoliczności stanowiących podstawę do jego złożenia.</w:t>
      </w:r>
    </w:p>
    <w:p w14:paraId="5BA00357" w14:textId="77777777" w:rsidR="00FF0EDD" w:rsidRDefault="00BA161F" w:rsidP="000D182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lastRenderedPageBreak/>
        <w:t>W</w:t>
      </w:r>
      <w:r w:rsidR="00850616" w:rsidRPr="00FF0EDD">
        <w:rPr>
          <w:rFonts w:ascii="Arial" w:hAnsi="Arial" w:cs="Arial"/>
          <w:sz w:val="22"/>
          <w:szCs w:val="22"/>
        </w:rPr>
        <w:t xml:space="preserve">arunkiem ubiegania się o dofinansowanie do wypoczynku </w:t>
      </w:r>
      <w:r w:rsidR="00CA04D7" w:rsidRPr="00FF0EDD">
        <w:rPr>
          <w:rFonts w:ascii="Arial" w:hAnsi="Arial" w:cs="Arial"/>
          <w:sz w:val="22"/>
          <w:szCs w:val="22"/>
        </w:rPr>
        <w:t>organizowanego we własnym zakresie</w:t>
      </w:r>
      <w:r w:rsidR="00850616" w:rsidRPr="00FF0EDD">
        <w:rPr>
          <w:rFonts w:ascii="Arial" w:hAnsi="Arial" w:cs="Arial"/>
          <w:sz w:val="22"/>
          <w:szCs w:val="22"/>
        </w:rPr>
        <w:t xml:space="preserve"> jest wykorzystanie urlopu w wymiarze co najmniej 14 dni kalendarzowych, potwierdzone </w:t>
      </w:r>
      <w:r w:rsidR="00CA04D7" w:rsidRPr="00FF0EDD">
        <w:rPr>
          <w:rFonts w:ascii="Arial" w:hAnsi="Arial" w:cs="Arial"/>
          <w:sz w:val="22"/>
          <w:szCs w:val="22"/>
        </w:rPr>
        <w:t xml:space="preserve">przez pracownika </w:t>
      </w:r>
      <w:r w:rsidR="001F271C" w:rsidRPr="00FF0EDD">
        <w:rPr>
          <w:rFonts w:ascii="Arial" w:hAnsi="Arial" w:cs="Arial"/>
          <w:sz w:val="22"/>
          <w:szCs w:val="22"/>
        </w:rPr>
        <w:t>ds.</w:t>
      </w:r>
      <w:r w:rsidR="00CA04D7" w:rsidRPr="00FF0EDD">
        <w:rPr>
          <w:rFonts w:ascii="Arial" w:hAnsi="Arial" w:cs="Arial"/>
          <w:sz w:val="22"/>
          <w:szCs w:val="22"/>
        </w:rPr>
        <w:t xml:space="preserve"> Kadr</w:t>
      </w:r>
      <w:r w:rsidR="00850616" w:rsidRPr="00FF0EDD">
        <w:rPr>
          <w:rFonts w:ascii="Arial" w:hAnsi="Arial" w:cs="Arial"/>
          <w:sz w:val="22"/>
          <w:szCs w:val="22"/>
        </w:rPr>
        <w:t>.</w:t>
      </w:r>
    </w:p>
    <w:p w14:paraId="02F9D436" w14:textId="77777777" w:rsidR="00FF0EDD" w:rsidRDefault="00CA04D7" w:rsidP="000D182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t>Wysokość dofinansowania do wypoczynku zorganizowanego we własnym zakresie przez Pracowników jest zróżnicowana i zależna od dochodu ustalonego zgodnie z zasadami określonymi w  Regulaminie</w:t>
      </w:r>
      <w:r w:rsidR="002A0613" w:rsidRPr="00FF0EDD">
        <w:rPr>
          <w:rFonts w:ascii="Arial" w:hAnsi="Arial" w:cs="Arial"/>
          <w:sz w:val="22"/>
          <w:szCs w:val="22"/>
        </w:rPr>
        <w:t>,</w:t>
      </w:r>
      <w:r w:rsidRPr="00FF0EDD">
        <w:rPr>
          <w:rFonts w:ascii="Arial" w:hAnsi="Arial" w:cs="Arial"/>
          <w:sz w:val="22"/>
          <w:szCs w:val="22"/>
        </w:rPr>
        <w:t xml:space="preserve"> z zastosowaniem</w:t>
      </w:r>
      <w:r w:rsidR="00AA766D" w:rsidRPr="00FF0EDD">
        <w:rPr>
          <w:rFonts w:ascii="Arial" w:hAnsi="Arial" w:cs="Arial"/>
          <w:sz w:val="22"/>
          <w:szCs w:val="22"/>
        </w:rPr>
        <w:t xml:space="preserve"> kolumny drugiej</w:t>
      </w:r>
      <w:r w:rsidRPr="00FF0EDD">
        <w:rPr>
          <w:rFonts w:ascii="Arial" w:hAnsi="Arial" w:cs="Arial"/>
          <w:sz w:val="22"/>
          <w:szCs w:val="22"/>
        </w:rPr>
        <w:t xml:space="preserve"> tabeli stanowiącej załącznik nr 3.</w:t>
      </w:r>
    </w:p>
    <w:p w14:paraId="0C13623E" w14:textId="6655C1D4" w:rsidR="00CA04D7" w:rsidRPr="00FF0EDD" w:rsidRDefault="00850616" w:rsidP="000D182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F0EDD">
        <w:rPr>
          <w:rFonts w:ascii="Arial" w:hAnsi="Arial" w:cs="Arial"/>
          <w:sz w:val="22"/>
          <w:szCs w:val="22"/>
        </w:rPr>
        <w:t xml:space="preserve">Wniosek o dofinansowanie </w:t>
      </w:r>
      <w:r w:rsidR="003045EC" w:rsidRPr="00FF0EDD">
        <w:rPr>
          <w:rFonts w:ascii="Arial" w:hAnsi="Arial" w:cs="Arial"/>
          <w:sz w:val="22"/>
          <w:szCs w:val="22"/>
        </w:rPr>
        <w:t>można</w:t>
      </w:r>
      <w:r w:rsidRPr="00FF0EDD">
        <w:rPr>
          <w:rFonts w:ascii="Arial" w:hAnsi="Arial" w:cs="Arial"/>
          <w:sz w:val="22"/>
          <w:szCs w:val="22"/>
        </w:rPr>
        <w:t xml:space="preserve"> złożyć nie </w:t>
      </w:r>
      <w:r w:rsidR="003045EC" w:rsidRPr="00FF0EDD">
        <w:rPr>
          <w:rFonts w:ascii="Arial" w:hAnsi="Arial" w:cs="Arial"/>
          <w:sz w:val="22"/>
          <w:szCs w:val="22"/>
        </w:rPr>
        <w:t>wcześniej</w:t>
      </w:r>
      <w:r w:rsidRPr="00FF0EDD">
        <w:rPr>
          <w:rFonts w:ascii="Arial" w:hAnsi="Arial" w:cs="Arial"/>
          <w:sz w:val="22"/>
          <w:szCs w:val="22"/>
        </w:rPr>
        <w:t xml:space="preserve"> niż na dwa tygodnie przed planowanym wypoczynkiem</w:t>
      </w:r>
      <w:r w:rsidR="00CA04D7" w:rsidRPr="00FF0EDD">
        <w:rPr>
          <w:rFonts w:ascii="Arial" w:hAnsi="Arial" w:cs="Arial"/>
          <w:sz w:val="22"/>
          <w:szCs w:val="22"/>
        </w:rPr>
        <w:t>.</w:t>
      </w:r>
    </w:p>
    <w:p w14:paraId="5EAC9321" w14:textId="4EA7CEF4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29" w:name="WKP_AL_1022"/>
      <w:r w:rsidRPr="000133B6">
        <w:rPr>
          <w:rFonts w:ascii="Arial" w:hAnsi="Arial" w:cs="Arial"/>
          <w:b/>
        </w:rPr>
        <w:t>§ 1</w:t>
      </w:r>
      <w:bookmarkEnd w:id="29"/>
      <w:r w:rsidR="00AA766D">
        <w:rPr>
          <w:rFonts w:ascii="Arial" w:hAnsi="Arial" w:cs="Arial"/>
          <w:b/>
        </w:rPr>
        <w:t>5</w:t>
      </w:r>
    </w:p>
    <w:p w14:paraId="1D953215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Zapomogi</w:t>
      </w:r>
    </w:p>
    <w:p w14:paraId="7FAF01FA" w14:textId="77777777" w:rsidR="00850616" w:rsidRPr="0087490F" w:rsidRDefault="00850616" w:rsidP="000D182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Zapomogi mogą być udzielane przede wszystkim w przypadku:</w:t>
      </w:r>
    </w:p>
    <w:p w14:paraId="77EBD66B" w14:textId="77777777" w:rsidR="00850616" w:rsidRPr="0087490F" w:rsidRDefault="00850616" w:rsidP="000D182A">
      <w:pPr>
        <w:pStyle w:val="Lista1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długotrwałej choroby, indywidualnego zdarzenia losowego, klęski żywiołowej lub śmierci,</w:t>
      </w:r>
    </w:p>
    <w:p w14:paraId="2D8DB7CA" w14:textId="77777777" w:rsidR="00850616" w:rsidRPr="0087490F" w:rsidRDefault="00850616" w:rsidP="000D182A">
      <w:pPr>
        <w:pStyle w:val="Lista1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sieroctwa w wyniku wypadków przy pracy rodziców,</w:t>
      </w:r>
    </w:p>
    <w:p w14:paraId="30D09008" w14:textId="6AAE0B7D" w:rsidR="00850616" w:rsidRPr="0087490F" w:rsidRDefault="00850616" w:rsidP="000D182A">
      <w:pPr>
        <w:pStyle w:val="Lista1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283"/>
        <w:jc w:val="left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 xml:space="preserve">trudnej sytuacji materialnej spowodowanej innymi przyczynami niż określone w </w:t>
      </w:r>
      <w:bookmarkStart w:id="30" w:name="WKP_AL_1023"/>
      <w:r w:rsidR="00BF09D8">
        <w:rPr>
          <w:rFonts w:ascii="Arial" w:hAnsi="Arial" w:cs="Arial"/>
          <w:sz w:val="22"/>
          <w:szCs w:val="22"/>
        </w:rPr>
        <w:t>pkt</w:t>
      </w:r>
      <w:r w:rsidRPr="0087490F">
        <w:rPr>
          <w:rFonts w:ascii="Arial" w:hAnsi="Arial" w:cs="Arial"/>
          <w:sz w:val="22"/>
          <w:szCs w:val="22"/>
        </w:rPr>
        <w:t xml:space="preserve"> </w:t>
      </w:r>
      <w:bookmarkEnd w:id="30"/>
      <w:r w:rsidR="00BF09D8">
        <w:rPr>
          <w:rFonts w:ascii="Arial" w:hAnsi="Arial" w:cs="Arial"/>
          <w:sz w:val="22"/>
          <w:szCs w:val="22"/>
        </w:rPr>
        <w:t>1</w:t>
      </w:r>
      <w:r w:rsidRPr="0087490F">
        <w:rPr>
          <w:rFonts w:ascii="Arial" w:hAnsi="Arial" w:cs="Arial"/>
          <w:sz w:val="22"/>
          <w:szCs w:val="22"/>
        </w:rPr>
        <w:t xml:space="preserve"> i </w:t>
      </w:r>
      <w:r w:rsidR="00BF09D8">
        <w:rPr>
          <w:rFonts w:ascii="Arial" w:hAnsi="Arial" w:cs="Arial"/>
          <w:sz w:val="22"/>
          <w:szCs w:val="22"/>
        </w:rPr>
        <w:t>2</w:t>
      </w:r>
      <w:r w:rsidR="00BA161F">
        <w:rPr>
          <w:rFonts w:ascii="Arial" w:hAnsi="Arial" w:cs="Arial"/>
          <w:sz w:val="22"/>
          <w:szCs w:val="22"/>
        </w:rPr>
        <w:t>.</w:t>
      </w:r>
      <w:r w:rsidRPr="0087490F">
        <w:rPr>
          <w:rFonts w:ascii="Arial" w:hAnsi="Arial" w:cs="Arial"/>
          <w:sz w:val="22"/>
          <w:szCs w:val="22"/>
        </w:rPr>
        <w:t xml:space="preserve"> </w:t>
      </w:r>
    </w:p>
    <w:p w14:paraId="4C325FF7" w14:textId="5B0C1597" w:rsidR="00850616" w:rsidRPr="0087490F" w:rsidRDefault="00850616" w:rsidP="000D182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Zapomogi mogą być realizowane poprzez bezzwrotną pomoc pieniężną</w:t>
      </w:r>
      <w:r w:rsidR="00322BB3" w:rsidRPr="0087490F">
        <w:rPr>
          <w:rFonts w:ascii="Arial" w:hAnsi="Arial" w:cs="Arial"/>
          <w:sz w:val="22"/>
          <w:szCs w:val="22"/>
        </w:rPr>
        <w:t xml:space="preserve"> bądź</w:t>
      </w:r>
      <w:r w:rsidR="00F959FD" w:rsidRPr="0087490F">
        <w:rPr>
          <w:rFonts w:ascii="Arial" w:hAnsi="Arial" w:cs="Arial"/>
          <w:sz w:val="22"/>
          <w:szCs w:val="22"/>
        </w:rPr>
        <w:t xml:space="preserve"> pomoc rzeczow</w:t>
      </w:r>
      <w:r w:rsidR="00BA161F">
        <w:rPr>
          <w:rFonts w:ascii="Arial" w:hAnsi="Arial" w:cs="Arial"/>
          <w:sz w:val="22"/>
          <w:szCs w:val="22"/>
        </w:rPr>
        <w:t>ą</w:t>
      </w:r>
      <w:r w:rsidRPr="0087490F">
        <w:rPr>
          <w:rFonts w:ascii="Arial" w:hAnsi="Arial" w:cs="Arial"/>
          <w:sz w:val="22"/>
          <w:szCs w:val="22"/>
        </w:rPr>
        <w:t>.</w:t>
      </w:r>
    </w:p>
    <w:p w14:paraId="4398777F" w14:textId="0CC29762" w:rsidR="00850616" w:rsidRPr="0087490F" w:rsidRDefault="00850616" w:rsidP="000D182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 xml:space="preserve">Wysokość zapomogi, o której mowa w </w:t>
      </w:r>
      <w:bookmarkStart w:id="31" w:name="WKP_AL_1025"/>
      <w:r w:rsidRPr="0087490F">
        <w:rPr>
          <w:rFonts w:ascii="Arial" w:hAnsi="Arial" w:cs="Arial"/>
          <w:sz w:val="22"/>
          <w:szCs w:val="22"/>
        </w:rPr>
        <w:t>ust. 1</w:t>
      </w:r>
      <w:bookmarkEnd w:id="31"/>
      <w:r w:rsidRPr="0087490F">
        <w:rPr>
          <w:rFonts w:ascii="Arial" w:hAnsi="Arial" w:cs="Arial"/>
          <w:sz w:val="22"/>
          <w:szCs w:val="22"/>
        </w:rPr>
        <w:t xml:space="preserve">, jest zależna od dochodu </w:t>
      </w:r>
      <w:r w:rsidR="00BA161F">
        <w:rPr>
          <w:rFonts w:ascii="Arial" w:hAnsi="Arial" w:cs="Arial"/>
          <w:sz w:val="22"/>
          <w:szCs w:val="22"/>
        </w:rPr>
        <w:t>wnioskodawcy i skali zdarzenia losowego i możliwości finansowych Funduszu</w:t>
      </w:r>
      <w:r w:rsidRPr="0087490F">
        <w:rPr>
          <w:rFonts w:ascii="Arial" w:hAnsi="Arial" w:cs="Arial"/>
          <w:sz w:val="22"/>
          <w:szCs w:val="22"/>
        </w:rPr>
        <w:t>.</w:t>
      </w:r>
    </w:p>
    <w:p w14:paraId="4B2D2B23" w14:textId="1D8919FE" w:rsidR="00850616" w:rsidRPr="0087490F" w:rsidRDefault="00850616" w:rsidP="000D182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 xml:space="preserve">Podstawą uzyskania zapomogi losowej lub </w:t>
      </w:r>
      <w:r w:rsidR="00FA7732" w:rsidRPr="0087490F">
        <w:rPr>
          <w:rFonts w:ascii="Arial" w:hAnsi="Arial" w:cs="Arial"/>
          <w:sz w:val="22"/>
          <w:szCs w:val="22"/>
        </w:rPr>
        <w:t>zdrowotnej</w:t>
      </w:r>
      <w:r w:rsidRPr="0087490F">
        <w:rPr>
          <w:rFonts w:ascii="Arial" w:hAnsi="Arial" w:cs="Arial"/>
          <w:sz w:val="22"/>
          <w:szCs w:val="22"/>
        </w:rPr>
        <w:t xml:space="preserve"> jest </w:t>
      </w:r>
      <w:r w:rsidR="005D2E2F" w:rsidRPr="0087490F">
        <w:rPr>
          <w:rFonts w:ascii="Arial" w:hAnsi="Arial" w:cs="Arial"/>
          <w:sz w:val="22"/>
          <w:szCs w:val="22"/>
        </w:rPr>
        <w:t>załączenie do wniosku</w:t>
      </w:r>
      <w:r w:rsidR="005D2E2F" w:rsidRPr="0087490F">
        <w:rPr>
          <w:rFonts w:ascii="Arial" w:hAnsi="Arial" w:cs="Arial"/>
          <w:sz w:val="22"/>
          <w:szCs w:val="22"/>
        </w:rPr>
        <w:br/>
      </w:r>
      <w:r w:rsidRPr="0087490F">
        <w:rPr>
          <w:rFonts w:ascii="Arial" w:hAnsi="Arial" w:cs="Arial"/>
          <w:sz w:val="22"/>
          <w:szCs w:val="22"/>
        </w:rPr>
        <w:t xml:space="preserve">o udzielenie zapomogi, którego wzór stanowi </w:t>
      </w:r>
      <w:bookmarkStart w:id="32" w:name="WKP_AL_1028"/>
      <w:r w:rsidRPr="0087490F">
        <w:rPr>
          <w:rFonts w:ascii="Arial" w:hAnsi="Arial" w:cs="Arial"/>
          <w:sz w:val="22"/>
          <w:szCs w:val="22"/>
        </w:rPr>
        <w:t xml:space="preserve">załącznik nr </w:t>
      </w:r>
      <w:bookmarkEnd w:id="32"/>
      <w:r w:rsidR="00C32F53">
        <w:rPr>
          <w:rFonts w:ascii="Arial" w:hAnsi="Arial" w:cs="Arial"/>
          <w:sz w:val="22"/>
          <w:szCs w:val="22"/>
        </w:rPr>
        <w:t>5</w:t>
      </w:r>
      <w:r w:rsidRPr="0087490F">
        <w:rPr>
          <w:rFonts w:ascii="Arial" w:hAnsi="Arial" w:cs="Arial"/>
          <w:sz w:val="22"/>
          <w:szCs w:val="22"/>
        </w:rPr>
        <w:t xml:space="preserve"> do Regulaminu, dokumentacji dotyczącej choroby, sytuacji życiowej i materialnej lub zaistniałego zdarzenia losowego, np. zaświadczenia lekarskiego, zaświadczenia o leczeniu szpitalnym, o stracie majątkowej, a także faktury, rachunku i innej dokumentacji potwierdzającej ciężką sytuację materialną, życiową i rodzinną.</w:t>
      </w:r>
    </w:p>
    <w:p w14:paraId="1EDCBC0D" w14:textId="07DFFA0C" w:rsidR="009E78EC" w:rsidRPr="0087490F" w:rsidRDefault="002A7DD2" w:rsidP="000D182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bookmarkStart w:id="33" w:name="_Hlk88507048"/>
      <w:r w:rsidRPr="0087490F">
        <w:rPr>
          <w:rFonts w:ascii="Arial" w:hAnsi="Arial" w:cs="Arial"/>
          <w:sz w:val="22"/>
          <w:szCs w:val="22"/>
        </w:rPr>
        <w:t>Zapomoga losowa bądź zdrowotna</w:t>
      </w:r>
      <w:r w:rsidR="00BA161F">
        <w:rPr>
          <w:rFonts w:ascii="Arial" w:hAnsi="Arial" w:cs="Arial"/>
          <w:sz w:val="22"/>
          <w:szCs w:val="22"/>
        </w:rPr>
        <w:t>,</w:t>
      </w:r>
      <w:r w:rsidRPr="0087490F">
        <w:rPr>
          <w:rFonts w:ascii="Arial" w:hAnsi="Arial" w:cs="Arial"/>
          <w:sz w:val="22"/>
          <w:szCs w:val="22"/>
        </w:rPr>
        <w:t xml:space="preserve"> </w:t>
      </w:r>
      <w:r w:rsidR="009E78EC" w:rsidRPr="0087490F">
        <w:rPr>
          <w:rFonts w:ascii="Arial" w:hAnsi="Arial" w:cs="Arial"/>
          <w:sz w:val="22"/>
          <w:szCs w:val="22"/>
        </w:rPr>
        <w:t xml:space="preserve"> o której mowa w niniejszym paragrafie, nie może być przyznana częściej niż raz w roku, poza przypadkami, kiedy Pracodawca </w:t>
      </w:r>
      <w:r w:rsidRPr="0087490F">
        <w:rPr>
          <w:rFonts w:ascii="Arial" w:hAnsi="Arial" w:cs="Arial"/>
          <w:sz w:val="22"/>
          <w:szCs w:val="22"/>
        </w:rPr>
        <w:t>na wniosek Komisji Socjalne</w:t>
      </w:r>
      <w:r w:rsidR="00BA161F">
        <w:rPr>
          <w:rFonts w:ascii="Arial" w:hAnsi="Arial" w:cs="Arial"/>
          <w:sz w:val="22"/>
          <w:szCs w:val="22"/>
        </w:rPr>
        <w:t>j</w:t>
      </w:r>
      <w:r w:rsidRPr="0087490F">
        <w:rPr>
          <w:rFonts w:ascii="Arial" w:hAnsi="Arial" w:cs="Arial"/>
          <w:sz w:val="22"/>
          <w:szCs w:val="22"/>
        </w:rPr>
        <w:t xml:space="preserve"> </w:t>
      </w:r>
      <w:r w:rsidR="009E78EC" w:rsidRPr="0087490F">
        <w:rPr>
          <w:rFonts w:ascii="Arial" w:hAnsi="Arial" w:cs="Arial"/>
          <w:sz w:val="22"/>
          <w:szCs w:val="22"/>
        </w:rPr>
        <w:t>z uwagi na szczególne okoliczności postanowi inaczej.</w:t>
      </w:r>
    </w:p>
    <w:p w14:paraId="15270C80" w14:textId="09412806" w:rsidR="002A0613" w:rsidRPr="0087490F" w:rsidRDefault="002A0613" w:rsidP="000D182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 xml:space="preserve">Zapomogi pieniężne </w:t>
      </w:r>
      <w:r w:rsidR="00BA161F">
        <w:rPr>
          <w:rFonts w:ascii="Arial" w:hAnsi="Arial" w:cs="Arial"/>
          <w:sz w:val="22"/>
          <w:szCs w:val="22"/>
        </w:rPr>
        <w:t>okolicznościowe</w:t>
      </w:r>
      <w:r w:rsidRPr="0087490F">
        <w:rPr>
          <w:rFonts w:ascii="Arial" w:hAnsi="Arial" w:cs="Arial"/>
          <w:sz w:val="22"/>
          <w:szCs w:val="22"/>
        </w:rPr>
        <w:t xml:space="preserve"> mogą być udzielane na wniosek </w:t>
      </w:r>
      <w:r w:rsidR="00FA7732" w:rsidRPr="0087490F">
        <w:rPr>
          <w:rFonts w:ascii="Arial" w:hAnsi="Arial" w:cs="Arial"/>
          <w:sz w:val="22"/>
          <w:szCs w:val="22"/>
        </w:rPr>
        <w:t>Komisji Socjalnej</w:t>
      </w:r>
      <w:r w:rsidR="00E424B6" w:rsidRPr="0087490F">
        <w:rPr>
          <w:rFonts w:ascii="Arial" w:hAnsi="Arial" w:cs="Arial"/>
          <w:sz w:val="22"/>
          <w:szCs w:val="22"/>
        </w:rPr>
        <w:t xml:space="preserve">. </w:t>
      </w:r>
      <w:r w:rsidRPr="0087490F">
        <w:rPr>
          <w:rFonts w:ascii="Arial" w:hAnsi="Arial" w:cs="Arial"/>
          <w:sz w:val="22"/>
          <w:szCs w:val="22"/>
        </w:rPr>
        <w:t>Wysokość zapomogi jest zróżnicowana i zależna od dochodu</w:t>
      </w:r>
      <w:r w:rsidR="00E424B6" w:rsidRPr="0087490F">
        <w:rPr>
          <w:rFonts w:ascii="Arial" w:hAnsi="Arial" w:cs="Arial"/>
          <w:sz w:val="22"/>
          <w:szCs w:val="22"/>
        </w:rPr>
        <w:t xml:space="preserve"> </w:t>
      </w:r>
      <w:r w:rsidRPr="0087490F">
        <w:rPr>
          <w:rFonts w:ascii="Arial" w:hAnsi="Arial" w:cs="Arial"/>
          <w:sz w:val="22"/>
          <w:szCs w:val="22"/>
        </w:rPr>
        <w:t xml:space="preserve">w rodzinie z zastosowaniem tabeli stanowiącej załącznik nr </w:t>
      </w:r>
      <w:r w:rsidR="00C32F53">
        <w:rPr>
          <w:rFonts w:ascii="Arial" w:hAnsi="Arial" w:cs="Arial"/>
          <w:sz w:val="22"/>
          <w:szCs w:val="22"/>
        </w:rPr>
        <w:t>3</w:t>
      </w:r>
      <w:r w:rsidRPr="0087490F">
        <w:rPr>
          <w:rFonts w:ascii="Arial" w:hAnsi="Arial" w:cs="Arial"/>
          <w:sz w:val="22"/>
          <w:szCs w:val="22"/>
        </w:rPr>
        <w:t xml:space="preserve"> do Regulaminu.</w:t>
      </w:r>
    </w:p>
    <w:p w14:paraId="030084B0" w14:textId="2A4C0D59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34" w:name="WKP_AL_1029"/>
      <w:bookmarkEnd w:id="33"/>
      <w:r w:rsidRPr="000133B6">
        <w:rPr>
          <w:rFonts w:ascii="Arial" w:hAnsi="Arial" w:cs="Arial"/>
          <w:b/>
        </w:rPr>
        <w:t>§ 1</w:t>
      </w:r>
      <w:bookmarkEnd w:id="34"/>
      <w:r w:rsidR="00AA766D">
        <w:rPr>
          <w:rFonts w:ascii="Arial" w:hAnsi="Arial" w:cs="Arial"/>
          <w:b/>
        </w:rPr>
        <w:t>6</w:t>
      </w:r>
    </w:p>
    <w:p w14:paraId="45EF0C5C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Działalność kulturalno-oświatowa, rekreacyjna, sportowa</w:t>
      </w:r>
    </w:p>
    <w:p w14:paraId="7EB9F6A5" w14:textId="77777777" w:rsidR="00850616" w:rsidRPr="0087490F" w:rsidRDefault="00850616" w:rsidP="000D182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Wypoczynek dla pracowników i innych osób uprawnionych do wypoczynku realizowany jest poprzez dofinansowanie do działalności kulturalno-oświatowej lub działalności rekreacyjnej, sportowej, w formie dopłat do ceny biletów, wstępu do kina, teatru, występów estradowych, koncertów, wystaw, imprez sportowych i rekreacyjnych, biletów wstępu na basen i do siłowni, kart sportowych</w:t>
      </w:r>
      <w:r w:rsidR="009E60D3" w:rsidRPr="0087490F">
        <w:rPr>
          <w:rFonts w:ascii="Arial" w:hAnsi="Arial" w:cs="Arial"/>
          <w:sz w:val="22"/>
          <w:szCs w:val="22"/>
        </w:rPr>
        <w:t>.</w:t>
      </w:r>
    </w:p>
    <w:p w14:paraId="3F3804E3" w14:textId="77777777" w:rsidR="00FF66A6" w:rsidRPr="0087490F" w:rsidRDefault="00FF66A6" w:rsidP="000D182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Wy</w:t>
      </w:r>
      <w:r w:rsidR="002D4419" w:rsidRPr="0087490F">
        <w:rPr>
          <w:rFonts w:ascii="Arial" w:hAnsi="Arial" w:cs="Arial"/>
          <w:sz w:val="22"/>
          <w:szCs w:val="22"/>
        </w:rPr>
        <w:t>poczynek</w:t>
      </w:r>
      <w:r w:rsidRPr="0087490F">
        <w:rPr>
          <w:rFonts w:ascii="Arial" w:hAnsi="Arial" w:cs="Arial"/>
          <w:sz w:val="22"/>
          <w:szCs w:val="22"/>
        </w:rPr>
        <w:t xml:space="preserve"> w celach rekreacyjnych, integracyjnych </w:t>
      </w:r>
      <w:r w:rsidR="002D4419" w:rsidRPr="0087490F">
        <w:rPr>
          <w:rFonts w:ascii="Arial" w:hAnsi="Arial" w:cs="Arial"/>
          <w:sz w:val="22"/>
          <w:szCs w:val="22"/>
        </w:rPr>
        <w:t>zorganizowany dla uprawnionych odbywa się na wniosek Komisji Socjalnej</w:t>
      </w:r>
      <w:r w:rsidRPr="0087490F">
        <w:rPr>
          <w:rFonts w:ascii="Arial" w:hAnsi="Arial" w:cs="Arial"/>
          <w:sz w:val="22"/>
          <w:szCs w:val="22"/>
        </w:rPr>
        <w:t>.</w:t>
      </w:r>
    </w:p>
    <w:p w14:paraId="6AA344C3" w14:textId="02989F4D" w:rsidR="00850616" w:rsidRPr="0087490F" w:rsidRDefault="00850616" w:rsidP="000D182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 xml:space="preserve">Wysokość dofinansowania, o którym mowa w </w:t>
      </w:r>
      <w:bookmarkStart w:id="35" w:name="WKP_AL_1030"/>
      <w:r w:rsidRPr="0087490F">
        <w:rPr>
          <w:rFonts w:ascii="Arial" w:hAnsi="Arial" w:cs="Arial"/>
          <w:sz w:val="22"/>
          <w:szCs w:val="22"/>
        </w:rPr>
        <w:t>ust. 1</w:t>
      </w:r>
      <w:bookmarkEnd w:id="35"/>
      <w:r w:rsidRPr="0087490F">
        <w:rPr>
          <w:rFonts w:ascii="Arial" w:hAnsi="Arial" w:cs="Arial"/>
          <w:sz w:val="22"/>
          <w:szCs w:val="22"/>
        </w:rPr>
        <w:t xml:space="preserve">, jest zróżnicowana i zależna od dochodu ustalonego zgodnie z zasadami określonymi w </w:t>
      </w:r>
      <w:bookmarkStart w:id="36" w:name="WKP_AL_1031"/>
      <w:r w:rsidRPr="0087490F">
        <w:rPr>
          <w:rFonts w:ascii="Arial" w:hAnsi="Arial" w:cs="Arial"/>
          <w:sz w:val="22"/>
          <w:szCs w:val="22"/>
        </w:rPr>
        <w:t xml:space="preserve">§ </w:t>
      </w:r>
      <w:bookmarkEnd w:id="36"/>
      <w:r w:rsidR="00AA766D">
        <w:rPr>
          <w:rFonts w:ascii="Arial" w:hAnsi="Arial" w:cs="Arial"/>
          <w:sz w:val="22"/>
          <w:szCs w:val="22"/>
        </w:rPr>
        <w:t>10</w:t>
      </w:r>
      <w:r w:rsidRPr="0087490F">
        <w:rPr>
          <w:rFonts w:ascii="Arial" w:hAnsi="Arial" w:cs="Arial"/>
          <w:sz w:val="22"/>
          <w:szCs w:val="22"/>
        </w:rPr>
        <w:t xml:space="preserve"> oraz z zastosowaniem</w:t>
      </w:r>
      <w:r w:rsidR="00C32F53">
        <w:rPr>
          <w:rFonts w:ascii="Arial" w:hAnsi="Arial" w:cs="Arial"/>
          <w:sz w:val="22"/>
          <w:szCs w:val="22"/>
        </w:rPr>
        <w:t xml:space="preserve"> kolumny nr 6</w:t>
      </w:r>
      <w:r w:rsidRPr="0087490F">
        <w:rPr>
          <w:rFonts w:ascii="Arial" w:hAnsi="Arial" w:cs="Arial"/>
          <w:sz w:val="22"/>
          <w:szCs w:val="22"/>
        </w:rPr>
        <w:t xml:space="preserve"> tabeli stanowiącej </w:t>
      </w:r>
      <w:bookmarkStart w:id="37" w:name="WKP_AL_1032"/>
      <w:r w:rsidRPr="0087490F">
        <w:rPr>
          <w:rFonts w:ascii="Arial" w:hAnsi="Arial" w:cs="Arial"/>
          <w:sz w:val="22"/>
          <w:szCs w:val="22"/>
        </w:rPr>
        <w:t xml:space="preserve">załącznik nr </w:t>
      </w:r>
      <w:bookmarkEnd w:id="37"/>
      <w:r w:rsidR="00C32F53">
        <w:rPr>
          <w:rFonts w:ascii="Arial" w:hAnsi="Arial" w:cs="Arial"/>
          <w:sz w:val="22"/>
          <w:szCs w:val="22"/>
        </w:rPr>
        <w:t>3</w:t>
      </w:r>
      <w:r w:rsidRPr="0087490F">
        <w:rPr>
          <w:rFonts w:ascii="Arial" w:hAnsi="Arial" w:cs="Arial"/>
          <w:sz w:val="22"/>
          <w:szCs w:val="22"/>
        </w:rPr>
        <w:t xml:space="preserve"> do Regulaminu.</w:t>
      </w:r>
    </w:p>
    <w:p w14:paraId="6D741F9B" w14:textId="6D6BF76B" w:rsidR="00964435" w:rsidRPr="00964435" w:rsidRDefault="00850616" w:rsidP="000D182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lastRenderedPageBreak/>
        <w:t>Warunkiem ubiegania się o dofin</w:t>
      </w:r>
      <w:r w:rsidR="002A0613" w:rsidRPr="0087490F">
        <w:rPr>
          <w:rFonts w:ascii="Arial" w:hAnsi="Arial" w:cs="Arial"/>
          <w:sz w:val="22"/>
          <w:szCs w:val="22"/>
        </w:rPr>
        <w:t>ansowanie jest złożenie wniosku przez osoby uprawnione</w:t>
      </w:r>
      <w:r w:rsidR="00153087" w:rsidRPr="0087490F">
        <w:rPr>
          <w:rFonts w:ascii="Arial" w:hAnsi="Arial" w:cs="Arial"/>
          <w:sz w:val="22"/>
          <w:szCs w:val="22"/>
        </w:rPr>
        <w:t xml:space="preserve"> (załącznik nr </w:t>
      </w:r>
      <w:r w:rsidR="00C32F53">
        <w:rPr>
          <w:rFonts w:ascii="Arial" w:hAnsi="Arial" w:cs="Arial"/>
          <w:sz w:val="22"/>
          <w:szCs w:val="22"/>
        </w:rPr>
        <w:t>6</w:t>
      </w:r>
      <w:r w:rsidR="00153087" w:rsidRPr="0087490F">
        <w:rPr>
          <w:rFonts w:ascii="Arial" w:hAnsi="Arial" w:cs="Arial"/>
          <w:sz w:val="22"/>
          <w:szCs w:val="22"/>
        </w:rPr>
        <w:t>)</w:t>
      </w:r>
      <w:r w:rsidRPr="0087490F">
        <w:rPr>
          <w:rFonts w:ascii="Arial" w:hAnsi="Arial" w:cs="Arial"/>
          <w:sz w:val="22"/>
          <w:szCs w:val="22"/>
        </w:rPr>
        <w:t>.</w:t>
      </w:r>
      <w:bookmarkStart w:id="38" w:name="WKP_AL_1034"/>
    </w:p>
    <w:p w14:paraId="33961648" w14:textId="77777777" w:rsidR="00964435" w:rsidRPr="000133B6" w:rsidRDefault="00964435" w:rsidP="0096443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0133B6">
        <w:rPr>
          <w:rFonts w:ascii="Arial" w:hAnsi="Arial" w:cs="Arial"/>
          <w:b/>
        </w:rPr>
        <w:t>ROZDZIAŁ V.</w:t>
      </w:r>
    </w:p>
    <w:p w14:paraId="1FE194D0" w14:textId="77777777" w:rsidR="00964435" w:rsidRDefault="00964435" w:rsidP="0096443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0555A9">
        <w:rPr>
          <w:rFonts w:ascii="Arial" w:hAnsi="Arial" w:cs="Arial"/>
          <w:b/>
        </w:rPr>
        <w:t>Pomoc mieszkaniow</w:t>
      </w:r>
      <w:r>
        <w:rPr>
          <w:rFonts w:ascii="Arial" w:hAnsi="Arial" w:cs="Arial"/>
          <w:b/>
        </w:rPr>
        <w:t>a</w:t>
      </w:r>
      <w:r w:rsidRPr="000555A9">
        <w:rPr>
          <w:rFonts w:ascii="Arial" w:hAnsi="Arial" w:cs="Arial"/>
          <w:b/>
        </w:rPr>
        <w:t xml:space="preserve"> w formie pożyczek zwrotnych</w:t>
      </w:r>
    </w:p>
    <w:p w14:paraId="2C16B313" w14:textId="6068A3CF" w:rsidR="00964435" w:rsidRPr="00964435" w:rsidRDefault="00964435" w:rsidP="0096443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964435">
        <w:rPr>
          <w:rFonts w:ascii="Arial" w:hAnsi="Arial" w:cs="Arial"/>
          <w:b/>
        </w:rPr>
        <w:t>§ 1</w:t>
      </w:r>
      <w:r w:rsidR="00AA766D">
        <w:rPr>
          <w:rFonts w:ascii="Arial" w:hAnsi="Arial" w:cs="Arial"/>
          <w:b/>
        </w:rPr>
        <w:t>7</w:t>
      </w:r>
    </w:p>
    <w:p w14:paraId="7DE0ACA0" w14:textId="77777777" w:rsidR="00964435" w:rsidRDefault="00964435" w:rsidP="000D18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 xml:space="preserve">Pomocy mieszkaniowej w formie pożyczek zwrotnych </w:t>
      </w:r>
      <w:r>
        <w:rPr>
          <w:rFonts w:ascii="Arial" w:hAnsi="Arial" w:cs="Arial"/>
          <w:sz w:val="22"/>
          <w:szCs w:val="22"/>
        </w:rPr>
        <w:t xml:space="preserve">udziela się </w:t>
      </w:r>
      <w:r w:rsidRPr="000555A9">
        <w:rPr>
          <w:rFonts w:ascii="Arial" w:hAnsi="Arial" w:cs="Arial"/>
          <w:sz w:val="22"/>
          <w:szCs w:val="22"/>
        </w:rPr>
        <w:t>na cele:</w:t>
      </w:r>
    </w:p>
    <w:p w14:paraId="2F4B7654" w14:textId="77777777" w:rsidR="00964435" w:rsidRDefault="00964435" w:rsidP="000D182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>uzupełnienie wkładów mieszkaniowych do spółdzielni mieszkaniowych,</w:t>
      </w:r>
    </w:p>
    <w:p w14:paraId="7D074642" w14:textId="77777777" w:rsidR="00964435" w:rsidRDefault="00964435" w:rsidP="000D182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>budowę domu jednorodzinnego albo lokalu w domu mieszkalnym,</w:t>
      </w:r>
    </w:p>
    <w:p w14:paraId="1B1F58B3" w14:textId="77777777" w:rsidR="00964435" w:rsidRDefault="00964435" w:rsidP="000D182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>zakup budynku mieszkalnego lub lokalu mieszkalnego,</w:t>
      </w:r>
    </w:p>
    <w:p w14:paraId="1C9A9549" w14:textId="77777777" w:rsidR="00964435" w:rsidRDefault="00964435" w:rsidP="000D182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>nadbudowę i rozbudowę budynku mieszkalnego,</w:t>
      </w:r>
    </w:p>
    <w:p w14:paraId="715DC538" w14:textId="77777777" w:rsidR="00964435" w:rsidRDefault="00964435" w:rsidP="000D182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>modernizacji lub przebudowy pomieszczeń niemieszkalnych na lokal mieszkalny,</w:t>
      </w:r>
    </w:p>
    <w:p w14:paraId="3563DBEC" w14:textId="77777777" w:rsidR="00964435" w:rsidRDefault="00964435" w:rsidP="000D182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>pokrycia kosztów wykupu lokali na własność oraz uzupełnienie zaliczki na wkład budowlany w związku z przekształceniem spółdzielczego lokatorskiego prawa do zajmowanego lokalu na spółdzielcze własnościowe prawo do lokalu,</w:t>
      </w:r>
    </w:p>
    <w:p w14:paraId="52F8B9D6" w14:textId="77777777" w:rsidR="00964435" w:rsidRDefault="00964435" w:rsidP="000D182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>przystosowanie mieszkań do potrzeb osób o ograniczonej sprawności fizycznej,</w:t>
      </w:r>
    </w:p>
    <w:p w14:paraId="2AFE1D10" w14:textId="77777777" w:rsidR="00964435" w:rsidRDefault="00964435" w:rsidP="000D182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>remont i modernizację lokalu mieszkalnego lub budynku mieszkalnego,</w:t>
      </w:r>
    </w:p>
    <w:p w14:paraId="71ADABE0" w14:textId="77777777" w:rsidR="00964435" w:rsidRDefault="00964435" w:rsidP="000D182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>kaucję i opłaty wymagane przy uzyskiwaniu i zamianie mieszkań.</w:t>
      </w:r>
    </w:p>
    <w:p w14:paraId="2EA7B201" w14:textId="77777777" w:rsidR="00964435" w:rsidRDefault="00964435" w:rsidP="000D18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uprawnionymi do korzystania z pożyczki zwrotniej uprawnieni są tylko pracownicy Pracodawcy.</w:t>
      </w:r>
    </w:p>
    <w:p w14:paraId="72648D21" w14:textId="0D636620" w:rsidR="00964435" w:rsidRPr="00964435" w:rsidRDefault="00964435" w:rsidP="00964435">
      <w:pPr>
        <w:pStyle w:val="Tekstpodstawowy2"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4435">
        <w:rPr>
          <w:rFonts w:ascii="Arial" w:hAnsi="Arial" w:cs="Arial"/>
          <w:b/>
          <w:bCs/>
          <w:sz w:val="24"/>
          <w:szCs w:val="24"/>
        </w:rPr>
        <w:t>§ 1</w:t>
      </w:r>
      <w:r w:rsidR="00AA766D">
        <w:rPr>
          <w:rFonts w:ascii="Arial" w:hAnsi="Arial" w:cs="Arial"/>
          <w:b/>
          <w:bCs/>
          <w:sz w:val="24"/>
          <w:szCs w:val="24"/>
        </w:rPr>
        <w:t>8</w:t>
      </w:r>
    </w:p>
    <w:p w14:paraId="168710BE" w14:textId="28803298" w:rsidR="00964435" w:rsidRPr="00212D09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212D09">
        <w:rPr>
          <w:rFonts w:ascii="Arial" w:hAnsi="Arial" w:cs="Arial"/>
          <w:sz w:val="22"/>
          <w:szCs w:val="22"/>
        </w:rPr>
        <w:t xml:space="preserve">Pożyczka na cele określone w § </w:t>
      </w:r>
      <w:r>
        <w:rPr>
          <w:rFonts w:ascii="Arial" w:hAnsi="Arial" w:cs="Arial"/>
          <w:sz w:val="22"/>
          <w:szCs w:val="22"/>
        </w:rPr>
        <w:t>1</w:t>
      </w:r>
      <w:r w:rsidR="00BA161F">
        <w:rPr>
          <w:rFonts w:ascii="Arial" w:hAnsi="Arial" w:cs="Arial"/>
          <w:sz w:val="22"/>
          <w:szCs w:val="22"/>
        </w:rPr>
        <w:t>7</w:t>
      </w:r>
      <w:r w:rsidRPr="00212D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 1</w:t>
      </w:r>
      <w:r w:rsidRPr="00212D09">
        <w:rPr>
          <w:rFonts w:ascii="Arial" w:hAnsi="Arial" w:cs="Arial"/>
          <w:sz w:val="22"/>
          <w:szCs w:val="22"/>
        </w:rPr>
        <w:t xml:space="preserve"> może być udzielona ponownie pod warunkiem całkowitej spłaty uprzednio zaciągniętej pożyczki na ten cel. Wymóg ten nie obowiązuje w sytuacjach losowych. Wymagają one odpowiedniego udokumentowania. W przypadku zatrudnienia kilku osób z rodziny, zamieszkujących w tym samym lokalu i prowadzących wspólne gospodarstwo domowe, pożyczka na remont lub modernizację może być przyznana tylko jednemu z nich.</w:t>
      </w:r>
    </w:p>
    <w:p w14:paraId="569A1646" w14:textId="77777777" w:rsidR="00964435" w:rsidRPr="00212D09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212D09">
        <w:rPr>
          <w:rFonts w:ascii="Arial" w:hAnsi="Arial" w:cs="Arial"/>
          <w:sz w:val="22"/>
          <w:szCs w:val="22"/>
        </w:rPr>
        <w:t>Jako zabezpieczenie spłaty zaciągniętej pożyczki wymagane jest udzielenie poręczenia przez co najmniej dwóch pracowników Urzędu Gminy. Odpowiedzialność pożyczkobiorcy i poręczycieli jest solidarna.</w:t>
      </w:r>
    </w:p>
    <w:p w14:paraId="70555FAE" w14:textId="6594578C" w:rsidR="00964435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212D09">
        <w:rPr>
          <w:rFonts w:ascii="Arial" w:hAnsi="Arial" w:cs="Arial"/>
          <w:sz w:val="22"/>
          <w:szCs w:val="22"/>
        </w:rPr>
        <w:t xml:space="preserve">Osoba ubiegająca się o </w:t>
      </w:r>
      <w:r w:rsidR="00C034E9">
        <w:rPr>
          <w:rFonts w:ascii="Arial" w:hAnsi="Arial" w:cs="Arial"/>
          <w:sz w:val="22"/>
          <w:szCs w:val="22"/>
        </w:rPr>
        <w:t>świadczenie</w:t>
      </w:r>
      <w:r w:rsidRPr="00212D09">
        <w:rPr>
          <w:rFonts w:ascii="Arial" w:hAnsi="Arial" w:cs="Arial"/>
          <w:sz w:val="22"/>
          <w:szCs w:val="22"/>
        </w:rPr>
        <w:t xml:space="preserve"> na cele mieszkaniowe </w:t>
      </w:r>
      <w:r w:rsidR="00C034E9">
        <w:rPr>
          <w:rFonts w:ascii="Arial" w:hAnsi="Arial" w:cs="Arial"/>
          <w:sz w:val="22"/>
          <w:szCs w:val="22"/>
        </w:rPr>
        <w:t xml:space="preserve">określone w </w:t>
      </w:r>
      <w:r w:rsidR="00C034E9" w:rsidRPr="00C034E9">
        <w:rPr>
          <w:rFonts w:ascii="Arial" w:hAnsi="Arial" w:cs="Arial"/>
          <w:sz w:val="22"/>
          <w:szCs w:val="22"/>
        </w:rPr>
        <w:t>§ 17 ust. 1.</w:t>
      </w:r>
      <w:r w:rsidR="00C034E9">
        <w:rPr>
          <w:rFonts w:ascii="Arial" w:hAnsi="Arial" w:cs="Arial"/>
          <w:sz w:val="22"/>
          <w:szCs w:val="22"/>
        </w:rPr>
        <w:t xml:space="preserve"> </w:t>
      </w:r>
      <w:r w:rsidRPr="00212D09">
        <w:rPr>
          <w:rFonts w:ascii="Arial" w:hAnsi="Arial" w:cs="Arial"/>
          <w:sz w:val="22"/>
          <w:szCs w:val="22"/>
        </w:rPr>
        <w:t>składa wniosek, którego wzór stanowi</w:t>
      </w:r>
      <w:r w:rsidRPr="00212D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766D">
        <w:rPr>
          <w:rFonts w:ascii="Arial" w:hAnsi="Arial" w:cs="Arial"/>
          <w:sz w:val="22"/>
          <w:szCs w:val="22"/>
        </w:rPr>
        <w:t>załącznik Nr 8 do Regulaminu</w:t>
      </w:r>
      <w:r w:rsidRPr="00212D09">
        <w:rPr>
          <w:rFonts w:ascii="Arial" w:hAnsi="Arial" w:cs="Arial"/>
          <w:sz w:val="22"/>
          <w:szCs w:val="22"/>
        </w:rPr>
        <w:t>.</w:t>
      </w:r>
    </w:p>
    <w:p w14:paraId="164497C4" w14:textId="0AB2B832" w:rsidR="00964435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0555A9">
        <w:rPr>
          <w:rFonts w:ascii="Arial" w:hAnsi="Arial" w:cs="Arial"/>
          <w:sz w:val="22"/>
          <w:szCs w:val="22"/>
        </w:rPr>
        <w:t xml:space="preserve">Komisja rozpatrując wniosek o pożyczkę może wezwać wnioskodawcę do przedłożenia dokumentów potwierdzających okoliczności wymienione w § </w:t>
      </w:r>
      <w:r>
        <w:rPr>
          <w:rFonts w:ascii="Arial" w:hAnsi="Arial" w:cs="Arial"/>
          <w:sz w:val="22"/>
          <w:szCs w:val="22"/>
        </w:rPr>
        <w:t>1</w:t>
      </w:r>
      <w:r w:rsidR="00AA766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ust. 1.</w:t>
      </w:r>
    </w:p>
    <w:p w14:paraId="1489C50E" w14:textId="77777777" w:rsidR="00964435" w:rsidRPr="00964435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64435">
        <w:rPr>
          <w:rFonts w:ascii="Arial" w:hAnsi="Arial" w:cs="Arial"/>
          <w:sz w:val="22"/>
          <w:szCs w:val="22"/>
        </w:rPr>
        <w:t>Ustalone w umowie wysokości rat pożyczki mogą być potrącane wraz z oprocentowaniem, z bieżącego wynagrodzenia za pracę pożyczkobiorcy.</w:t>
      </w:r>
    </w:p>
    <w:p w14:paraId="045972D8" w14:textId="77777777" w:rsidR="00964435" w:rsidRPr="00964435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64435">
        <w:rPr>
          <w:rFonts w:ascii="Arial" w:hAnsi="Arial" w:cs="Arial"/>
          <w:sz w:val="22"/>
          <w:szCs w:val="22"/>
        </w:rPr>
        <w:t>Pracownik otrzymujący pożyczkę zobowiązany jest do wyrażenia pisemnej zgody na potrącanie przypadających od niego rat z tytułu spłaty pożyczki oraz oprocentowania z wynagrodzenia za pracę i zasiłku z ubezpieczenia społecznego.</w:t>
      </w:r>
    </w:p>
    <w:p w14:paraId="76978A41" w14:textId="77777777" w:rsidR="00964435" w:rsidRPr="00964435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64435">
        <w:rPr>
          <w:rFonts w:ascii="Arial" w:hAnsi="Arial" w:cs="Arial"/>
          <w:sz w:val="22"/>
          <w:szCs w:val="22"/>
        </w:rPr>
        <w:t>Spłata ustalonych rat pożyczki wraz z oprocentowaniem rozpoczyna się od następnego miesiąca, po miesiącu, w którym nastąpiło jej przekazanie.</w:t>
      </w:r>
    </w:p>
    <w:p w14:paraId="2E9FCBE3" w14:textId="77777777" w:rsidR="00964435" w:rsidRPr="00964435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64435">
        <w:rPr>
          <w:rFonts w:ascii="Arial" w:hAnsi="Arial" w:cs="Arial"/>
          <w:sz w:val="22"/>
          <w:szCs w:val="22"/>
        </w:rPr>
        <w:t>W przypadku rozwiązania umowy o pracę przez pracownika lub przez pracodawcę z winy pracownika w trybie art. 52 kodeksu pracy, niespłacona część pożyczki podlega natychmiastowej spłacie.</w:t>
      </w:r>
    </w:p>
    <w:p w14:paraId="435D8913" w14:textId="77777777" w:rsidR="00964435" w:rsidRPr="00964435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64435">
        <w:rPr>
          <w:rFonts w:ascii="Arial" w:hAnsi="Arial" w:cs="Arial"/>
          <w:sz w:val="22"/>
          <w:szCs w:val="22"/>
        </w:rPr>
        <w:t xml:space="preserve">W przypadku rozwiązania stosunku pracy za porozumieniem stron, w wyniku wypowiedzenia albo w wyniku upływu terminu, na jaki umowa o pracę została zawarta, </w:t>
      </w:r>
      <w:r w:rsidRPr="00964435">
        <w:rPr>
          <w:rFonts w:ascii="Arial" w:hAnsi="Arial" w:cs="Arial"/>
          <w:sz w:val="22"/>
          <w:szCs w:val="22"/>
        </w:rPr>
        <w:lastRenderedPageBreak/>
        <w:t>niespłacona część pożyczki podlega spłacie w trzech równych ratach do dnia 10 każdego miesiąca następującego po dniu rozwiązania stosunku pracy. W szczególnie uzasadnionych przypadkach spowodowanych trudną sytuacją losową lub materialną, na wniosek pożyczkobiorcy Wójt może ustalić inny sposób spłaty pozostałej części należności, co powinno zostać potwierdzone pisemnym porozumieniem.</w:t>
      </w:r>
    </w:p>
    <w:p w14:paraId="76606DEC" w14:textId="77777777" w:rsidR="00964435" w:rsidRPr="00964435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64435">
        <w:rPr>
          <w:rFonts w:ascii="Arial" w:hAnsi="Arial" w:cs="Arial"/>
          <w:sz w:val="22"/>
          <w:szCs w:val="22"/>
        </w:rPr>
        <w:t>W szczególnie uzasadnionych przypadkach, gdy osoba zobowiązana do spłaty pożyczki znajduje się w trudnej sytuacji losowej i materialnej, pożyczka może być częściowo umorzona. Niespłacona pożyczka lub jej część może być umorzona w przypadku śmierci pożyczkobiorcy.</w:t>
      </w:r>
    </w:p>
    <w:p w14:paraId="6C65F6A2" w14:textId="45FE973D" w:rsidR="00964435" w:rsidRPr="00964435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64435">
        <w:rPr>
          <w:rFonts w:ascii="Arial" w:hAnsi="Arial" w:cs="Arial"/>
          <w:sz w:val="22"/>
          <w:szCs w:val="22"/>
        </w:rPr>
        <w:t xml:space="preserve">Szczegółowe warunki spłaty pożyczki na cele mieszkaniowe zostaną określone w umowie między Pracodawcą a pożyczkobiorcą, której wzór stanowi załącznik nr </w:t>
      </w:r>
      <w:r>
        <w:rPr>
          <w:rFonts w:ascii="Arial" w:hAnsi="Arial" w:cs="Arial"/>
          <w:sz w:val="22"/>
          <w:szCs w:val="22"/>
        </w:rPr>
        <w:t>9</w:t>
      </w:r>
      <w:r w:rsidRPr="00964435">
        <w:rPr>
          <w:rFonts w:ascii="Arial" w:hAnsi="Arial" w:cs="Arial"/>
          <w:sz w:val="22"/>
          <w:szCs w:val="22"/>
        </w:rPr>
        <w:t xml:space="preserve"> do Regulaminu.</w:t>
      </w:r>
    </w:p>
    <w:p w14:paraId="56856A2C" w14:textId="0CF6FB1D" w:rsidR="00964435" w:rsidRPr="000555A9" w:rsidRDefault="00964435" w:rsidP="0096443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64435">
        <w:rPr>
          <w:rFonts w:ascii="Arial" w:hAnsi="Arial" w:cs="Arial"/>
          <w:sz w:val="22"/>
          <w:szCs w:val="22"/>
        </w:rPr>
        <w:t>W przypadkach losowych, takich jak zalanie mieszkania, pożar i kradzież pożyczkobiorca może ubiegać się o zawieszenie spłaty pożyczki na okres do 6</w:t>
      </w:r>
      <w:r w:rsidR="00C034E9">
        <w:rPr>
          <w:rFonts w:ascii="Arial" w:hAnsi="Arial" w:cs="Arial"/>
          <w:sz w:val="22"/>
          <w:szCs w:val="22"/>
        </w:rPr>
        <w:t xml:space="preserve"> miesięcy. </w:t>
      </w:r>
    </w:p>
    <w:p w14:paraId="607EEFED" w14:textId="1195429F" w:rsidR="00964435" w:rsidRPr="00964435" w:rsidRDefault="00964435" w:rsidP="00964435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964435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AA766D">
        <w:rPr>
          <w:rFonts w:ascii="Arial" w:hAnsi="Arial" w:cs="Arial"/>
          <w:b/>
          <w:bCs/>
        </w:rPr>
        <w:t>9</w:t>
      </w:r>
    </w:p>
    <w:p w14:paraId="00C73A02" w14:textId="6D9EB4D5" w:rsidR="00964435" w:rsidRPr="00212D09" w:rsidRDefault="00964435" w:rsidP="00964435">
      <w:pPr>
        <w:numPr>
          <w:ilvl w:val="0"/>
          <w:numId w:val="35"/>
        </w:numPr>
        <w:spacing w:line="276" w:lineRule="auto"/>
        <w:rPr>
          <w:rFonts w:ascii="Arial" w:hAnsi="Arial" w:cs="Arial"/>
          <w:strike/>
          <w:sz w:val="22"/>
          <w:szCs w:val="22"/>
        </w:rPr>
      </w:pPr>
      <w:r w:rsidRPr="00212D09">
        <w:rPr>
          <w:rFonts w:ascii="Arial" w:hAnsi="Arial" w:cs="Arial"/>
          <w:sz w:val="22"/>
          <w:szCs w:val="22"/>
        </w:rPr>
        <w:t xml:space="preserve">Wysokość pożyczek zwrotnych na cele mieszkaniowe określonych w § </w:t>
      </w:r>
      <w:r w:rsidR="00C034E9">
        <w:rPr>
          <w:rFonts w:ascii="Arial" w:hAnsi="Arial" w:cs="Arial"/>
          <w:sz w:val="22"/>
          <w:szCs w:val="22"/>
        </w:rPr>
        <w:t>17</w:t>
      </w:r>
      <w:r w:rsidRPr="00212D09">
        <w:rPr>
          <w:rFonts w:ascii="Arial" w:hAnsi="Arial" w:cs="Arial"/>
          <w:sz w:val="22"/>
          <w:szCs w:val="22"/>
        </w:rPr>
        <w:t xml:space="preserve"> </w:t>
      </w:r>
      <w:r w:rsidR="00C034E9">
        <w:rPr>
          <w:rFonts w:ascii="Arial" w:hAnsi="Arial" w:cs="Arial"/>
          <w:sz w:val="22"/>
          <w:szCs w:val="22"/>
        </w:rPr>
        <w:t>ust. 1</w:t>
      </w:r>
      <w:r w:rsidRPr="00212D09">
        <w:rPr>
          <w:rFonts w:ascii="Arial" w:hAnsi="Arial" w:cs="Arial"/>
          <w:sz w:val="22"/>
          <w:szCs w:val="22"/>
        </w:rPr>
        <w:t xml:space="preserve"> ustala się w wysokości:</w:t>
      </w:r>
    </w:p>
    <w:p w14:paraId="76090935" w14:textId="77777777" w:rsidR="00964435" w:rsidRPr="00212D09" w:rsidRDefault="00964435" w:rsidP="00964435">
      <w:pPr>
        <w:numPr>
          <w:ilvl w:val="1"/>
          <w:numId w:val="35"/>
        </w:numPr>
        <w:spacing w:line="276" w:lineRule="auto"/>
        <w:rPr>
          <w:rFonts w:ascii="Arial" w:hAnsi="Arial" w:cs="Arial"/>
          <w:strike/>
          <w:sz w:val="22"/>
          <w:szCs w:val="22"/>
        </w:rPr>
      </w:pPr>
      <w:r w:rsidRPr="00212D09">
        <w:rPr>
          <w:rFonts w:ascii="Arial" w:hAnsi="Arial" w:cs="Arial"/>
          <w:sz w:val="22"/>
          <w:szCs w:val="22"/>
        </w:rPr>
        <w:t>do 6</w:t>
      </w:r>
      <w:r>
        <w:rPr>
          <w:rFonts w:ascii="Arial" w:hAnsi="Arial" w:cs="Arial"/>
          <w:sz w:val="22"/>
          <w:szCs w:val="22"/>
        </w:rPr>
        <w:t> </w:t>
      </w:r>
      <w:r w:rsidRPr="00212D09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,00</w:t>
      </w:r>
      <w:r w:rsidRPr="00212D09">
        <w:rPr>
          <w:rFonts w:ascii="Arial" w:hAnsi="Arial" w:cs="Arial"/>
          <w:sz w:val="22"/>
          <w:szCs w:val="22"/>
        </w:rPr>
        <w:t xml:space="preserve"> zł z oprocentowaniem w wysokości 1 % w stosunku rocznym – przy czym maksymalny okres spłaty ustala się na 24 miesiące,</w:t>
      </w:r>
    </w:p>
    <w:p w14:paraId="53B33615" w14:textId="7872B21C" w:rsidR="00964435" w:rsidRPr="00212D09" w:rsidRDefault="00964435" w:rsidP="00964435">
      <w:pPr>
        <w:numPr>
          <w:ilvl w:val="1"/>
          <w:numId w:val="35"/>
        </w:numPr>
        <w:spacing w:line="276" w:lineRule="auto"/>
        <w:rPr>
          <w:rFonts w:ascii="Arial" w:hAnsi="Arial" w:cs="Arial"/>
          <w:strike/>
          <w:sz w:val="22"/>
          <w:szCs w:val="22"/>
        </w:rPr>
      </w:pPr>
      <w:r w:rsidRPr="00212D09">
        <w:rPr>
          <w:rFonts w:ascii="Arial" w:hAnsi="Arial" w:cs="Arial"/>
          <w:sz w:val="22"/>
          <w:szCs w:val="22"/>
        </w:rPr>
        <w:t>od 6</w:t>
      </w:r>
      <w:r>
        <w:rPr>
          <w:rFonts w:ascii="Arial" w:hAnsi="Arial" w:cs="Arial"/>
          <w:sz w:val="22"/>
          <w:szCs w:val="22"/>
        </w:rPr>
        <w:t> </w:t>
      </w:r>
      <w:r w:rsidRPr="00212D09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,00</w:t>
      </w:r>
      <w:r w:rsidRPr="00212D09">
        <w:rPr>
          <w:rFonts w:ascii="Arial" w:hAnsi="Arial" w:cs="Arial"/>
          <w:sz w:val="22"/>
          <w:szCs w:val="22"/>
        </w:rPr>
        <w:t xml:space="preserve"> zł do 10</w:t>
      </w:r>
      <w:r>
        <w:rPr>
          <w:rFonts w:ascii="Arial" w:hAnsi="Arial" w:cs="Arial"/>
          <w:sz w:val="22"/>
          <w:szCs w:val="22"/>
        </w:rPr>
        <w:t> </w:t>
      </w:r>
      <w:r w:rsidRPr="00212D09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,00</w:t>
      </w:r>
      <w:r w:rsidRPr="00212D09">
        <w:rPr>
          <w:rFonts w:ascii="Arial" w:hAnsi="Arial" w:cs="Arial"/>
          <w:sz w:val="22"/>
          <w:szCs w:val="22"/>
        </w:rPr>
        <w:t xml:space="preserve"> zł. z oprocentowaniem w wysokości 1 % w stosunku rocznym – przy czym maksymalny okres spłaty ustala się na okres </w:t>
      </w:r>
      <w:r w:rsidR="00BF09D8">
        <w:rPr>
          <w:rFonts w:ascii="Arial" w:hAnsi="Arial" w:cs="Arial"/>
          <w:sz w:val="22"/>
          <w:szCs w:val="22"/>
        </w:rPr>
        <w:t>36</w:t>
      </w:r>
      <w:r w:rsidRPr="00212D09">
        <w:rPr>
          <w:rFonts w:ascii="Arial" w:hAnsi="Arial" w:cs="Arial"/>
          <w:sz w:val="22"/>
          <w:szCs w:val="22"/>
        </w:rPr>
        <w:t xml:space="preserve"> miesięcy.</w:t>
      </w:r>
    </w:p>
    <w:p w14:paraId="3248FAE9" w14:textId="44A35FBC" w:rsidR="00964435" w:rsidRPr="00AA766D" w:rsidRDefault="00964435" w:rsidP="00AA766D">
      <w:pPr>
        <w:numPr>
          <w:ilvl w:val="0"/>
          <w:numId w:val="35"/>
        </w:numPr>
        <w:spacing w:line="276" w:lineRule="auto"/>
        <w:rPr>
          <w:rFonts w:ascii="Arial" w:hAnsi="Arial" w:cs="Arial"/>
          <w:strike/>
          <w:sz w:val="22"/>
          <w:szCs w:val="22"/>
        </w:rPr>
      </w:pPr>
      <w:r w:rsidRPr="00212D09">
        <w:rPr>
          <w:rFonts w:ascii="Arial" w:hAnsi="Arial" w:cs="Arial"/>
          <w:sz w:val="22"/>
          <w:szCs w:val="22"/>
        </w:rPr>
        <w:t>Kolejna pożyczka w wysokości większej niż 6</w:t>
      </w:r>
      <w:r>
        <w:rPr>
          <w:rFonts w:ascii="Arial" w:hAnsi="Arial" w:cs="Arial"/>
          <w:sz w:val="22"/>
          <w:szCs w:val="22"/>
        </w:rPr>
        <w:t> </w:t>
      </w:r>
      <w:r w:rsidRPr="00212D09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,00</w:t>
      </w:r>
      <w:r w:rsidRPr="00212D09">
        <w:rPr>
          <w:rFonts w:ascii="Arial" w:hAnsi="Arial" w:cs="Arial"/>
          <w:sz w:val="22"/>
          <w:szCs w:val="22"/>
        </w:rPr>
        <w:t xml:space="preserve"> zł jest możliwa po upływie 6 m-</w:t>
      </w:r>
      <w:proofErr w:type="spellStart"/>
      <w:r w:rsidRPr="00212D09">
        <w:rPr>
          <w:rFonts w:ascii="Arial" w:hAnsi="Arial" w:cs="Arial"/>
          <w:sz w:val="22"/>
          <w:szCs w:val="22"/>
        </w:rPr>
        <w:t>cy</w:t>
      </w:r>
      <w:proofErr w:type="spellEnd"/>
      <w:r w:rsidRPr="00212D09">
        <w:rPr>
          <w:rFonts w:ascii="Arial" w:hAnsi="Arial" w:cs="Arial"/>
          <w:sz w:val="22"/>
          <w:szCs w:val="22"/>
        </w:rPr>
        <w:t xml:space="preserve"> od spłaty ostatniej raty poprzedniej pożyczki.</w:t>
      </w:r>
      <w:bookmarkEnd w:id="38"/>
    </w:p>
    <w:p w14:paraId="696A9F35" w14:textId="1CBA4DD7" w:rsidR="00850616" w:rsidRPr="000133B6" w:rsidRDefault="00850616" w:rsidP="0085061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0133B6">
        <w:rPr>
          <w:rFonts w:ascii="Arial" w:hAnsi="Arial" w:cs="Arial"/>
          <w:b/>
        </w:rPr>
        <w:t>ROZDZIAŁ V</w:t>
      </w:r>
      <w:r w:rsidR="00964435">
        <w:rPr>
          <w:rFonts w:ascii="Arial" w:hAnsi="Arial" w:cs="Arial"/>
          <w:b/>
        </w:rPr>
        <w:t>I</w:t>
      </w:r>
      <w:r w:rsidRPr="000133B6">
        <w:rPr>
          <w:rFonts w:ascii="Arial" w:hAnsi="Arial" w:cs="Arial"/>
          <w:b/>
        </w:rPr>
        <w:t>.</w:t>
      </w:r>
    </w:p>
    <w:p w14:paraId="3A6AB129" w14:textId="77777777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0133B6">
        <w:rPr>
          <w:rFonts w:ascii="Arial" w:hAnsi="Arial" w:cs="Arial"/>
          <w:b/>
        </w:rPr>
        <w:t>Postanowienia końcowe</w:t>
      </w:r>
    </w:p>
    <w:p w14:paraId="2A1B43DE" w14:textId="449766AA" w:rsidR="00850616" w:rsidRPr="000133B6" w:rsidRDefault="00850616" w:rsidP="0085061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bookmarkStart w:id="39" w:name="WKP_AL_1036"/>
      <w:r w:rsidRPr="000133B6">
        <w:rPr>
          <w:rFonts w:ascii="Arial" w:hAnsi="Arial" w:cs="Arial"/>
          <w:b/>
        </w:rPr>
        <w:t>§ 1</w:t>
      </w:r>
      <w:bookmarkEnd w:id="39"/>
      <w:r w:rsidR="00964435">
        <w:rPr>
          <w:rFonts w:ascii="Arial" w:hAnsi="Arial" w:cs="Arial"/>
          <w:b/>
        </w:rPr>
        <w:t>9</w:t>
      </w:r>
    </w:p>
    <w:p w14:paraId="73076A8C" w14:textId="1E547458" w:rsidR="00850616" w:rsidRPr="0087490F" w:rsidRDefault="00850616" w:rsidP="000D182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Zmiana Regulaminu może nastąpić jedynie w formie pisemnej pod rygorem nieważności w trybie przewidzianym dla ustalenia Regulaminu.</w:t>
      </w:r>
    </w:p>
    <w:p w14:paraId="7E8F60F6" w14:textId="77777777" w:rsidR="00850616" w:rsidRPr="0087490F" w:rsidRDefault="00850616" w:rsidP="000D182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Regulamin udostępnia się do wglądu każdemu pracownikowi na jego żądanie.</w:t>
      </w:r>
    </w:p>
    <w:p w14:paraId="5D87B0FB" w14:textId="53206FE8" w:rsidR="00850616" w:rsidRPr="0087490F" w:rsidRDefault="00850616" w:rsidP="000D182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>Regulamin wchodzi w życie z dniem</w:t>
      </w:r>
      <w:r w:rsidR="00FD7778" w:rsidRPr="0087490F">
        <w:rPr>
          <w:rFonts w:ascii="Arial" w:hAnsi="Arial" w:cs="Arial"/>
          <w:sz w:val="22"/>
          <w:szCs w:val="22"/>
        </w:rPr>
        <w:t xml:space="preserve"> podpisania z mocą obowiązującą od </w:t>
      </w:r>
      <w:r w:rsidR="005B6319" w:rsidRPr="0087490F">
        <w:rPr>
          <w:rFonts w:ascii="Arial" w:hAnsi="Arial" w:cs="Arial"/>
          <w:sz w:val="22"/>
          <w:szCs w:val="22"/>
        </w:rPr>
        <w:t>1 lutego 2024</w:t>
      </w:r>
      <w:r w:rsidR="00CF7272" w:rsidRPr="0087490F">
        <w:rPr>
          <w:rFonts w:ascii="Arial" w:hAnsi="Arial" w:cs="Arial"/>
          <w:sz w:val="22"/>
          <w:szCs w:val="22"/>
        </w:rPr>
        <w:t>r</w:t>
      </w:r>
      <w:r w:rsidR="005D2E2F" w:rsidRPr="0087490F">
        <w:rPr>
          <w:rFonts w:ascii="Arial" w:hAnsi="Arial" w:cs="Arial"/>
          <w:sz w:val="22"/>
          <w:szCs w:val="22"/>
        </w:rPr>
        <w:t>.</w:t>
      </w:r>
    </w:p>
    <w:p w14:paraId="399D7183" w14:textId="3389BEBB" w:rsidR="00D737D5" w:rsidRPr="0087490F" w:rsidRDefault="00D737D5" w:rsidP="000D182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 xml:space="preserve">Traci moc Regulamin Zakładowego Funduszu Świadczeń Socjalnych z dnia </w:t>
      </w:r>
      <w:r w:rsidR="00C13438" w:rsidRPr="0087490F">
        <w:rPr>
          <w:rFonts w:ascii="Arial" w:hAnsi="Arial" w:cs="Arial"/>
          <w:sz w:val="22"/>
          <w:szCs w:val="22"/>
        </w:rPr>
        <w:t>1 lipca 2014r</w:t>
      </w:r>
      <w:r w:rsidR="00CF7272" w:rsidRPr="0087490F">
        <w:rPr>
          <w:rFonts w:ascii="Arial" w:hAnsi="Arial" w:cs="Arial"/>
          <w:sz w:val="22"/>
          <w:szCs w:val="22"/>
        </w:rPr>
        <w:t>.</w:t>
      </w:r>
    </w:p>
    <w:p w14:paraId="11FE9C42" w14:textId="42423D59" w:rsidR="00A24C0A" w:rsidRPr="00ED724D" w:rsidRDefault="00850616" w:rsidP="000D182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7490F">
        <w:rPr>
          <w:rFonts w:ascii="Arial" w:hAnsi="Arial" w:cs="Arial"/>
          <w:sz w:val="22"/>
          <w:szCs w:val="22"/>
        </w:rPr>
        <w:t xml:space="preserve">Niniejszy Regulamin został uzgodniony z </w:t>
      </w:r>
      <w:r w:rsidR="005B6319" w:rsidRPr="0087490F">
        <w:rPr>
          <w:rFonts w:ascii="Arial" w:hAnsi="Arial" w:cs="Arial"/>
          <w:sz w:val="22"/>
          <w:szCs w:val="22"/>
        </w:rPr>
        <w:t>pracownikami na zebraniu</w:t>
      </w:r>
      <w:r w:rsidR="006143DD" w:rsidRPr="0087490F">
        <w:rPr>
          <w:rFonts w:ascii="Arial" w:hAnsi="Arial" w:cs="Arial"/>
          <w:sz w:val="22"/>
          <w:szCs w:val="22"/>
        </w:rPr>
        <w:t xml:space="preserve"> w dniu </w:t>
      </w:r>
      <w:r w:rsidR="00CB469A">
        <w:rPr>
          <w:rFonts w:ascii="Arial" w:hAnsi="Arial" w:cs="Arial"/>
          <w:sz w:val="22"/>
          <w:szCs w:val="22"/>
        </w:rPr>
        <w:t>06</w:t>
      </w:r>
      <w:r w:rsidR="005B6319" w:rsidRPr="0087490F">
        <w:rPr>
          <w:rFonts w:ascii="Arial" w:hAnsi="Arial" w:cs="Arial"/>
          <w:sz w:val="22"/>
          <w:szCs w:val="22"/>
        </w:rPr>
        <w:t>.0</w:t>
      </w:r>
      <w:r w:rsidR="00CB469A">
        <w:rPr>
          <w:rFonts w:ascii="Arial" w:hAnsi="Arial" w:cs="Arial"/>
          <w:sz w:val="22"/>
          <w:szCs w:val="22"/>
        </w:rPr>
        <w:t>3</w:t>
      </w:r>
      <w:r w:rsidR="00CF7272" w:rsidRPr="0087490F">
        <w:rPr>
          <w:rFonts w:ascii="Arial" w:hAnsi="Arial" w:cs="Arial"/>
          <w:sz w:val="22"/>
          <w:szCs w:val="22"/>
        </w:rPr>
        <w:t>.202</w:t>
      </w:r>
      <w:r w:rsidR="00964435">
        <w:rPr>
          <w:rFonts w:ascii="Arial" w:hAnsi="Arial" w:cs="Arial"/>
          <w:sz w:val="22"/>
          <w:szCs w:val="22"/>
        </w:rPr>
        <w:t>4</w:t>
      </w:r>
      <w:r w:rsidR="00CF7272" w:rsidRPr="0087490F">
        <w:rPr>
          <w:rFonts w:ascii="Arial" w:hAnsi="Arial" w:cs="Arial"/>
          <w:sz w:val="22"/>
          <w:szCs w:val="22"/>
        </w:rPr>
        <w:t>r</w:t>
      </w:r>
      <w:r w:rsidR="005D2E2F" w:rsidRPr="0087490F">
        <w:rPr>
          <w:rFonts w:ascii="Arial" w:hAnsi="Arial" w:cs="Arial"/>
          <w:sz w:val="22"/>
          <w:szCs w:val="22"/>
        </w:rPr>
        <w:t>.</w:t>
      </w:r>
    </w:p>
    <w:p w14:paraId="6FBD5489" w14:textId="77777777" w:rsidR="00A24C0A" w:rsidRPr="00ED724D" w:rsidRDefault="003D7DDB" w:rsidP="000D182A">
      <w:pPr>
        <w:autoSpaceDE w:val="0"/>
        <w:autoSpaceDN w:val="0"/>
        <w:adjustRightInd w:val="0"/>
        <w:spacing w:before="7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t>Załączniki:</w:t>
      </w:r>
    </w:p>
    <w:p w14:paraId="4D60ED53" w14:textId="12F039EF" w:rsidR="003D7DDB" w:rsidRPr="00ED724D" w:rsidRDefault="003D7DDB" w:rsidP="000D182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t xml:space="preserve">Preliminarz Zakładowego Funduszu Świadczeń Socjalnych </w:t>
      </w:r>
      <w:r w:rsidRPr="00ED724D">
        <w:rPr>
          <w:rFonts w:ascii="Arial" w:hAnsi="Arial" w:cs="Arial"/>
          <w:iCs/>
          <w:sz w:val="22"/>
          <w:szCs w:val="22"/>
        </w:rPr>
        <w:tab/>
      </w:r>
      <w:r w:rsidR="0087490F"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>- Załącznik nr 1;</w:t>
      </w:r>
    </w:p>
    <w:p w14:paraId="1A7D762D" w14:textId="77777777" w:rsidR="003D7DDB" w:rsidRPr="00ED724D" w:rsidRDefault="003D7DDB" w:rsidP="000D182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t>Oświadczenie o dochodach</w:t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  <w:t>- Załącznik nr 2;</w:t>
      </w:r>
    </w:p>
    <w:p w14:paraId="5A2B5AD6" w14:textId="70440228" w:rsidR="003D7DDB" w:rsidRPr="00ED724D" w:rsidRDefault="003D7DDB" w:rsidP="000D182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t>Tabela dopłat do wypoczynku dla dzieci / wypoczynku urlopowego</w:t>
      </w:r>
      <w:r w:rsidR="0087490F"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>- Załącznik nr 3;</w:t>
      </w:r>
    </w:p>
    <w:p w14:paraId="031DB088" w14:textId="7B5464D1" w:rsidR="003D7DDB" w:rsidRPr="00ED724D" w:rsidRDefault="003D7DDB" w:rsidP="000D182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t>Wniosek o wypłatę świadczenia z tytułu dopłaty do wypoczynku</w:t>
      </w:r>
      <w:r w:rsidRPr="00ED724D">
        <w:rPr>
          <w:rFonts w:ascii="Arial" w:hAnsi="Arial" w:cs="Arial"/>
          <w:iCs/>
          <w:sz w:val="22"/>
          <w:szCs w:val="22"/>
        </w:rPr>
        <w:tab/>
        <w:t>- Załącznik nr 4;</w:t>
      </w:r>
    </w:p>
    <w:p w14:paraId="7472B18E" w14:textId="3072F9A5" w:rsidR="0076552B" w:rsidRPr="00ED724D" w:rsidRDefault="003D7DDB" w:rsidP="000D182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t>Wniosek o zapomogę</w:t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  <w:t xml:space="preserve">- Załącznik nr </w:t>
      </w:r>
      <w:r w:rsidR="0087490F" w:rsidRPr="00ED724D">
        <w:rPr>
          <w:rFonts w:ascii="Arial" w:hAnsi="Arial" w:cs="Arial"/>
          <w:iCs/>
          <w:sz w:val="22"/>
          <w:szCs w:val="22"/>
        </w:rPr>
        <w:t>5</w:t>
      </w:r>
      <w:r w:rsidR="0076552B" w:rsidRPr="00ED724D">
        <w:rPr>
          <w:rFonts w:ascii="Arial" w:hAnsi="Arial" w:cs="Arial"/>
          <w:iCs/>
          <w:sz w:val="22"/>
          <w:szCs w:val="22"/>
        </w:rPr>
        <w:t>;</w:t>
      </w:r>
    </w:p>
    <w:p w14:paraId="6F129AB4" w14:textId="3F0B4ED6" w:rsidR="003D7DDB" w:rsidRPr="00ED724D" w:rsidRDefault="0076552B" w:rsidP="000D182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t>Wniosek o przyznanie świadczenia socjalnego</w:t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  <w:t xml:space="preserve">- Załącznik nr </w:t>
      </w:r>
      <w:r w:rsidR="00C32F53" w:rsidRPr="00ED724D">
        <w:rPr>
          <w:rFonts w:ascii="Arial" w:hAnsi="Arial" w:cs="Arial"/>
          <w:iCs/>
          <w:sz w:val="22"/>
          <w:szCs w:val="22"/>
        </w:rPr>
        <w:t>6</w:t>
      </w:r>
      <w:r w:rsidRPr="00ED724D">
        <w:rPr>
          <w:rFonts w:ascii="Arial" w:hAnsi="Arial" w:cs="Arial"/>
          <w:iCs/>
          <w:sz w:val="22"/>
          <w:szCs w:val="22"/>
        </w:rPr>
        <w:t>;</w:t>
      </w:r>
    </w:p>
    <w:p w14:paraId="37C5F0FD" w14:textId="7F6B0D34" w:rsidR="0076552B" w:rsidRPr="00ED724D" w:rsidRDefault="0076552B" w:rsidP="000D182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t>Zasady przetwarzania danych osobowych w ramach ZFŚS</w:t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  <w:t xml:space="preserve">- Załącznik nr </w:t>
      </w:r>
      <w:r w:rsidR="00C32F53" w:rsidRPr="00ED724D">
        <w:rPr>
          <w:rFonts w:ascii="Arial" w:hAnsi="Arial" w:cs="Arial"/>
          <w:iCs/>
          <w:sz w:val="22"/>
          <w:szCs w:val="22"/>
        </w:rPr>
        <w:t>7</w:t>
      </w:r>
    </w:p>
    <w:p w14:paraId="344150C7" w14:textId="77777777" w:rsidR="00964435" w:rsidRPr="00ED724D" w:rsidRDefault="00964435" w:rsidP="000D182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t xml:space="preserve">Wniosek o udzielenie pożyczki z zakładowego funduszu </w:t>
      </w:r>
      <w:r w:rsidRPr="00ED724D">
        <w:rPr>
          <w:rFonts w:ascii="Arial" w:hAnsi="Arial" w:cs="Arial"/>
          <w:iCs/>
          <w:sz w:val="22"/>
          <w:szCs w:val="22"/>
        </w:rPr>
        <w:br/>
        <w:t>świadczeń socjalnych na cele mieszkaniowe</w:t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  <w:t>- Załącznik nr 8,</w:t>
      </w:r>
    </w:p>
    <w:p w14:paraId="58B3A919" w14:textId="6C691E2F" w:rsidR="00964435" w:rsidRPr="00ED724D" w:rsidRDefault="00964435" w:rsidP="000D182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ED724D">
        <w:rPr>
          <w:rFonts w:ascii="Arial" w:hAnsi="Arial" w:cs="Arial"/>
          <w:iCs/>
          <w:sz w:val="22"/>
          <w:szCs w:val="22"/>
        </w:rPr>
        <w:lastRenderedPageBreak/>
        <w:t xml:space="preserve">Wzór umowy w sprawie pożyczki z Zakładowego Funduszu </w:t>
      </w:r>
      <w:r w:rsidRPr="00ED724D">
        <w:rPr>
          <w:rFonts w:ascii="Arial" w:hAnsi="Arial" w:cs="Arial"/>
          <w:iCs/>
          <w:sz w:val="22"/>
          <w:szCs w:val="22"/>
        </w:rPr>
        <w:br/>
        <w:t>Świadczeń Socjalnych</w:t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</w:r>
      <w:r w:rsidRPr="00ED724D">
        <w:rPr>
          <w:rFonts w:ascii="Arial" w:hAnsi="Arial" w:cs="Arial"/>
          <w:iCs/>
          <w:sz w:val="22"/>
          <w:szCs w:val="22"/>
        </w:rPr>
        <w:tab/>
        <w:t>- Załącznik nr 9.</w:t>
      </w:r>
    </w:p>
    <w:p w14:paraId="247314D7" w14:textId="75E16D08" w:rsidR="00A24C0A" w:rsidRPr="0087490F" w:rsidRDefault="00C13438" w:rsidP="00C32F53">
      <w:pPr>
        <w:autoSpaceDE w:val="0"/>
        <w:autoSpaceDN w:val="0"/>
        <w:adjustRightInd w:val="0"/>
        <w:spacing w:before="600"/>
        <w:jc w:val="both"/>
        <w:rPr>
          <w:rFonts w:ascii="Arial" w:hAnsi="Arial" w:cs="Arial"/>
          <w:b/>
          <w:bCs/>
          <w:sz w:val="22"/>
          <w:szCs w:val="22"/>
        </w:rPr>
      </w:pPr>
      <w:r w:rsidRPr="0087490F">
        <w:rPr>
          <w:rFonts w:ascii="Arial" w:hAnsi="Arial" w:cs="Arial"/>
          <w:b/>
          <w:bCs/>
          <w:sz w:val="22"/>
          <w:szCs w:val="22"/>
        </w:rPr>
        <w:t>Przedstawiciel pracowników</w:t>
      </w:r>
      <w:r w:rsidR="001857FA" w:rsidRPr="0087490F">
        <w:rPr>
          <w:rFonts w:ascii="Arial" w:hAnsi="Arial" w:cs="Arial"/>
          <w:b/>
          <w:bCs/>
          <w:sz w:val="22"/>
          <w:szCs w:val="22"/>
        </w:rPr>
        <w:tab/>
      </w:r>
      <w:r w:rsidR="001857FA" w:rsidRPr="0087490F">
        <w:rPr>
          <w:rFonts w:ascii="Arial" w:hAnsi="Arial" w:cs="Arial"/>
          <w:b/>
          <w:bCs/>
          <w:sz w:val="22"/>
          <w:szCs w:val="22"/>
        </w:rPr>
        <w:tab/>
      </w:r>
      <w:r w:rsidR="001857FA" w:rsidRPr="0087490F">
        <w:rPr>
          <w:rFonts w:ascii="Arial" w:hAnsi="Arial" w:cs="Arial"/>
          <w:b/>
          <w:bCs/>
          <w:sz w:val="22"/>
          <w:szCs w:val="22"/>
        </w:rPr>
        <w:tab/>
      </w:r>
      <w:r w:rsidR="001857FA" w:rsidRPr="0087490F">
        <w:rPr>
          <w:rFonts w:ascii="Arial" w:hAnsi="Arial" w:cs="Arial"/>
          <w:b/>
          <w:bCs/>
          <w:sz w:val="22"/>
          <w:szCs w:val="22"/>
        </w:rPr>
        <w:tab/>
      </w:r>
      <w:r w:rsidR="001857FA" w:rsidRPr="0087490F">
        <w:rPr>
          <w:rFonts w:ascii="Arial" w:hAnsi="Arial" w:cs="Arial"/>
          <w:b/>
          <w:bCs/>
          <w:sz w:val="22"/>
          <w:szCs w:val="22"/>
        </w:rPr>
        <w:tab/>
      </w:r>
      <w:r w:rsidRPr="0087490F">
        <w:rPr>
          <w:rFonts w:ascii="Arial" w:hAnsi="Arial" w:cs="Arial"/>
          <w:b/>
          <w:bCs/>
          <w:sz w:val="22"/>
          <w:szCs w:val="22"/>
        </w:rPr>
        <w:t>Wójt Gminy Kobylnica</w:t>
      </w:r>
    </w:p>
    <w:p w14:paraId="4421A7E0" w14:textId="39B771F4" w:rsidR="00A24C0A" w:rsidRPr="0087490F" w:rsidRDefault="00674EFE" w:rsidP="0087490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E96E86" wp14:editId="297EA625">
                <wp:simplePos x="0" y="0"/>
                <wp:positionH relativeFrom="column">
                  <wp:posOffset>91440</wp:posOffset>
                </wp:positionH>
                <wp:positionV relativeFrom="paragraph">
                  <wp:posOffset>479425</wp:posOffset>
                </wp:positionV>
                <wp:extent cx="1700530" cy="588010"/>
                <wp:effectExtent l="0" t="0" r="0" b="0"/>
                <wp:wrapNone/>
                <wp:docPr id="49648281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28774" w14:textId="77777777" w:rsidR="00674EFE" w:rsidRDefault="00674EFE" w:rsidP="00674EF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PRZEWODNICZĄCY KOMISJI ZFŚS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  <w:t>UG Kobylnica</w:t>
                            </w:r>
                          </w:p>
                          <w:p w14:paraId="52933E10" w14:textId="77777777" w:rsidR="00674EFE" w:rsidRDefault="00674EFE" w:rsidP="00674EF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Janusz Mielczarek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96E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.2pt;margin-top:37.75pt;width:133.9pt;height:46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" stroked="f">
                <v:textbox style="mso-fit-shape-to-text:t">
                  <w:txbxContent>
                    <w:p w14:paraId="48828774" w14:textId="77777777" w:rsidR="00674EFE" w:rsidRDefault="00674EFE" w:rsidP="00674EF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PRZEWODNICZĄCY KOMISJI ZFŚS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br/>
                        <w:t>UG Kobylnica</w:t>
                      </w:r>
                    </w:p>
                    <w:p w14:paraId="52933E10" w14:textId="77777777" w:rsidR="00674EFE" w:rsidRDefault="00674EFE" w:rsidP="00674EF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Janusz Mielczarek</w:t>
                      </w:r>
                    </w:p>
                  </w:txbxContent>
                </v:textbox>
              </v:shape>
            </w:pict>
          </mc:Fallback>
        </mc:AlternateContent>
      </w:r>
      <w:r w:rsidR="00C13438" w:rsidRPr="0087490F">
        <w:rPr>
          <w:rFonts w:ascii="Arial" w:hAnsi="Arial" w:cs="Arial"/>
          <w:b/>
          <w:bCs/>
          <w:sz w:val="22"/>
          <w:szCs w:val="22"/>
        </w:rPr>
        <w:t>UG Kobylnica</w:t>
      </w:r>
    </w:p>
    <w:sectPr w:rsidR="00A24C0A" w:rsidRPr="0087490F" w:rsidSect="002B1748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7602" w14:textId="77777777" w:rsidR="002B1748" w:rsidRDefault="002B1748" w:rsidP="001C7639">
      <w:r>
        <w:separator/>
      </w:r>
    </w:p>
  </w:endnote>
  <w:endnote w:type="continuationSeparator" w:id="0">
    <w:p w14:paraId="20443329" w14:textId="77777777" w:rsidR="002B1748" w:rsidRDefault="002B1748" w:rsidP="001C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FA51" w14:textId="77777777" w:rsidR="001C7639" w:rsidRPr="001C7639" w:rsidRDefault="001C7639">
    <w:pPr>
      <w:pStyle w:val="Stopka"/>
      <w:jc w:val="center"/>
      <w:rPr>
        <w:sz w:val="20"/>
        <w:szCs w:val="20"/>
      </w:rPr>
    </w:pPr>
    <w:r w:rsidRPr="001C7639">
      <w:rPr>
        <w:sz w:val="20"/>
        <w:szCs w:val="20"/>
      </w:rPr>
      <w:fldChar w:fldCharType="begin"/>
    </w:r>
    <w:r w:rsidRPr="001C7639">
      <w:rPr>
        <w:sz w:val="20"/>
        <w:szCs w:val="20"/>
      </w:rPr>
      <w:instrText>PAGE   \* MERGEFORMAT</w:instrText>
    </w:r>
    <w:r w:rsidRPr="001C7639">
      <w:rPr>
        <w:sz w:val="20"/>
        <w:szCs w:val="20"/>
      </w:rPr>
      <w:fldChar w:fldCharType="separate"/>
    </w:r>
    <w:r w:rsidR="001857FA">
      <w:rPr>
        <w:noProof/>
        <w:sz w:val="20"/>
        <w:szCs w:val="20"/>
      </w:rPr>
      <w:t>9</w:t>
    </w:r>
    <w:r w:rsidRPr="001C7639">
      <w:rPr>
        <w:sz w:val="20"/>
        <w:szCs w:val="20"/>
      </w:rPr>
      <w:fldChar w:fldCharType="end"/>
    </w:r>
  </w:p>
  <w:p w14:paraId="33CFA143" w14:textId="77777777" w:rsidR="001C7639" w:rsidRDefault="001C7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E121" w14:textId="77777777" w:rsidR="002B1748" w:rsidRDefault="002B1748" w:rsidP="001C7639">
      <w:r>
        <w:separator/>
      </w:r>
    </w:p>
  </w:footnote>
  <w:footnote w:type="continuationSeparator" w:id="0">
    <w:p w14:paraId="37788CC5" w14:textId="77777777" w:rsidR="002B1748" w:rsidRDefault="002B1748" w:rsidP="001C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1F4"/>
    <w:multiLevelType w:val="hybridMultilevel"/>
    <w:tmpl w:val="741E31D0"/>
    <w:lvl w:ilvl="0" w:tplc="0415000F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" w15:restartNumberingAfterBreak="0">
    <w:nsid w:val="026B01DA"/>
    <w:multiLevelType w:val="hybridMultilevel"/>
    <w:tmpl w:val="6594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C00EB"/>
    <w:multiLevelType w:val="hybridMultilevel"/>
    <w:tmpl w:val="A9360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43820"/>
    <w:multiLevelType w:val="hybridMultilevel"/>
    <w:tmpl w:val="EFC60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387"/>
    <w:multiLevelType w:val="hybridMultilevel"/>
    <w:tmpl w:val="10085D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A1B74"/>
    <w:multiLevelType w:val="hybridMultilevel"/>
    <w:tmpl w:val="F0C2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211269"/>
    <w:multiLevelType w:val="hybridMultilevel"/>
    <w:tmpl w:val="0A98C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38550A"/>
    <w:multiLevelType w:val="hybridMultilevel"/>
    <w:tmpl w:val="DFCE8DDE"/>
    <w:lvl w:ilvl="0" w:tplc="0BB8F6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1F1DB9"/>
    <w:multiLevelType w:val="hybridMultilevel"/>
    <w:tmpl w:val="AA58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F5178"/>
    <w:multiLevelType w:val="hybridMultilevel"/>
    <w:tmpl w:val="1E564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9D0365"/>
    <w:multiLevelType w:val="hybridMultilevel"/>
    <w:tmpl w:val="DD4AF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F523F2"/>
    <w:multiLevelType w:val="hybridMultilevel"/>
    <w:tmpl w:val="7870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4E6F92"/>
    <w:multiLevelType w:val="hybridMultilevel"/>
    <w:tmpl w:val="2D78B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F70E5"/>
    <w:multiLevelType w:val="hybridMultilevel"/>
    <w:tmpl w:val="85327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626E7B"/>
    <w:multiLevelType w:val="hybridMultilevel"/>
    <w:tmpl w:val="F126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C3467B"/>
    <w:multiLevelType w:val="hybridMultilevel"/>
    <w:tmpl w:val="52342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C3A10"/>
    <w:multiLevelType w:val="hybridMultilevel"/>
    <w:tmpl w:val="091CECC4"/>
    <w:lvl w:ilvl="0" w:tplc="AA260F9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E4343F54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91278B"/>
    <w:multiLevelType w:val="hybridMultilevel"/>
    <w:tmpl w:val="24E839D2"/>
    <w:lvl w:ilvl="0" w:tplc="9D009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A3566B"/>
    <w:multiLevelType w:val="hybridMultilevel"/>
    <w:tmpl w:val="414C807C"/>
    <w:lvl w:ilvl="0" w:tplc="5B64773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4FEAB68">
      <w:start w:val="9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4D499B"/>
    <w:multiLevelType w:val="hybridMultilevel"/>
    <w:tmpl w:val="F7400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F85A82"/>
    <w:multiLevelType w:val="hybridMultilevel"/>
    <w:tmpl w:val="07A0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E30EE7"/>
    <w:multiLevelType w:val="hybridMultilevel"/>
    <w:tmpl w:val="D1427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064CAE"/>
    <w:multiLevelType w:val="hybridMultilevel"/>
    <w:tmpl w:val="F2B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71957"/>
    <w:multiLevelType w:val="hybridMultilevel"/>
    <w:tmpl w:val="CEE6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8734C5"/>
    <w:multiLevelType w:val="hybridMultilevel"/>
    <w:tmpl w:val="DBB8D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B26367"/>
    <w:multiLevelType w:val="hybridMultilevel"/>
    <w:tmpl w:val="5B38C79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4151397"/>
    <w:multiLevelType w:val="hybridMultilevel"/>
    <w:tmpl w:val="D9EC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6D3678"/>
    <w:multiLevelType w:val="hybridMultilevel"/>
    <w:tmpl w:val="BB6C8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476EBA"/>
    <w:multiLevelType w:val="hybridMultilevel"/>
    <w:tmpl w:val="400E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83617"/>
    <w:multiLevelType w:val="hybridMultilevel"/>
    <w:tmpl w:val="DAEAD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E43EAA"/>
    <w:multiLevelType w:val="hybridMultilevel"/>
    <w:tmpl w:val="4D1A6B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C1F67"/>
    <w:multiLevelType w:val="hybridMultilevel"/>
    <w:tmpl w:val="C4E4E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4344ED"/>
    <w:multiLevelType w:val="hybridMultilevel"/>
    <w:tmpl w:val="717AAF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325515"/>
    <w:multiLevelType w:val="hybridMultilevel"/>
    <w:tmpl w:val="B3C0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A39F9"/>
    <w:multiLevelType w:val="hybridMultilevel"/>
    <w:tmpl w:val="8D96599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B84B91"/>
    <w:multiLevelType w:val="hybridMultilevel"/>
    <w:tmpl w:val="72C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E3EA4"/>
    <w:multiLevelType w:val="hybridMultilevel"/>
    <w:tmpl w:val="A500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A715D8"/>
    <w:multiLevelType w:val="hybridMultilevel"/>
    <w:tmpl w:val="50A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C579D5"/>
    <w:multiLevelType w:val="hybridMultilevel"/>
    <w:tmpl w:val="1036419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9" w15:restartNumberingAfterBreak="0">
    <w:nsid w:val="72661613"/>
    <w:multiLevelType w:val="multilevel"/>
    <w:tmpl w:val="BCA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423D50"/>
    <w:multiLevelType w:val="hybridMultilevel"/>
    <w:tmpl w:val="F03A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C74A5"/>
    <w:multiLevelType w:val="hybridMultilevel"/>
    <w:tmpl w:val="B2A2A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5020D1"/>
    <w:multiLevelType w:val="hybridMultilevel"/>
    <w:tmpl w:val="68588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506088">
    <w:abstractNumId w:val="23"/>
  </w:num>
  <w:num w:numId="2" w16cid:durableId="492721868">
    <w:abstractNumId w:val="3"/>
  </w:num>
  <w:num w:numId="3" w16cid:durableId="1056321099">
    <w:abstractNumId w:val="28"/>
  </w:num>
  <w:num w:numId="4" w16cid:durableId="1283266153">
    <w:abstractNumId w:val="1"/>
  </w:num>
  <w:num w:numId="5" w16cid:durableId="565649871">
    <w:abstractNumId w:val="21"/>
  </w:num>
  <w:num w:numId="6" w16cid:durableId="505949892">
    <w:abstractNumId w:val="5"/>
  </w:num>
  <w:num w:numId="7" w16cid:durableId="1153253936">
    <w:abstractNumId w:val="14"/>
  </w:num>
  <w:num w:numId="8" w16cid:durableId="1992902959">
    <w:abstractNumId w:val="31"/>
  </w:num>
  <w:num w:numId="9" w16cid:durableId="1243952575">
    <w:abstractNumId w:val="37"/>
  </w:num>
  <w:num w:numId="10" w16cid:durableId="1424834730">
    <w:abstractNumId w:val="12"/>
  </w:num>
  <w:num w:numId="11" w16cid:durableId="603732793">
    <w:abstractNumId w:val="11"/>
  </w:num>
  <w:num w:numId="12" w16cid:durableId="2061400133">
    <w:abstractNumId w:val="17"/>
  </w:num>
  <w:num w:numId="13" w16cid:durableId="1708218940">
    <w:abstractNumId w:val="6"/>
  </w:num>
  <w:num w:numId="14" w16cid:durableId="1063139019">
    <w:abstractNumId w:val="30"/>
  </w:num>
  <w:num w:numId="15" w16cid:durableId="608660700">
    <w:abstractNumId w:val="33"/>
  </w:num>
  <w:num w:numId="16" w16cid:durableId="2137334131">
    <w:abstractNumId w:val="7"/>
  </w:num>
  <w:num w:numId="17" w16cid:durableId="2025089990">
    <w:abstractNumId w:val="29"/>
  </w:num>
  <w:num w:numId="18" w16cid:durableId="869024874">
    <w:abstractNumId w:val="27"/>
  </w:num>
  <w:num w:numId="19" w16cid:durableId="500237562">
    <w:abstractNumId w:val="2"/>
  </w:num>
  <w:num w:numId="20" w16cid:durableId="857037732">
    <w:abstractNumId w:val="22"/>
  </w:num>
  <w:num w:numId="21" w16cid:durableId="105196839">
    <w:abstractNumId w:val="26"/>
  </w:num>
  <w:num w:numId="22" w16cid:durableId="1538853561">
    <w:abstractNumId w:val="25"/>
  </w:num>
  <w:num w:numId="23" w16cid:durableId="1999917700">
    <w:abstractNumId w:val="8"/>
  </w:num>
  <w:num w:numId="24" w16cid:durableId="122117989">
    <w:abstractNumId w:val="38"/>
  </w:num>
  <w:num w:numId="25" w16cid:durableId="196509611">
    <w:abstractNumId w:val="13"/>
  </w:num>
  <w:num w:numId="26" w16cid:durableId="968437901">
    <w:abstractNumId w:val="0"/>
  </w:num>
  <w:num w:numId="27" w16cid:durableId="296226029">
    <w:abstractNumId w:val="36"/>
  </w:num>
  <w:num w:numId="28" w16cid:durableId="886337981">
    <w:abstractNumId w:val="20"/>
  </w:num>
  <w:num w:numId="29" w16cid:durableId="1137836365">
    <w:abstractNumId w:val="34"/>
  </w:num>
  <w:num w:numId="30" w16cid:durableId="2007123395">
    <w:abstractNumId w:val="39"/>
    <w:lvlOverride w:ilvl="0">
      <w:startOverride w:val="1"/>
    </w:lvlOverride>
  </w:num>
  <w:num w:numId="31" w16cid:durableId="529925384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0026434">
    <w:abstractNumId w:val="40"/>
  </w:num>
  <w:num w:numId="33" w16cid:durableId="507066916">
    <w:abstractNumId w:val="24"/>
  </w:num>
  <w:num w:numId="34" w16cid:durableId="1555004067">
    <w:abstractNumId w:val="15"/>
  </w:num>
  <w:num w:numId="35" w16cid:durableId="220093186">
    <w:abstractNumId w:val="16"/>
  </w:num>
  <w:num w:numId="36" w16cid:durableId="1084303004">
    <w:abstractNumId w:val="35"/>
  </w:num>
  <w:num w:numId="37" w16cid:durableId="1847554405">
    <w:abstractNumId w:val="42"/>
  </w:num>
  <w:num w:numId="38" w16cid:durableId="434060168">
    <w:abstractNumId w:val="4"/>
  </w:num>
  <w:num w:numId="39" w16cid:durableId="1022778800">
    <w:abstractNumId w:val="9"/>
  </w:num>
  <w:num w:numId="40" w16cid:durableId="1775050959">
    <w:abstractNumId w:val="10"/>
  </w:num>
  <w:num w:numId="41" w16cid:durableId="94443662">
    <w:abstractNumId w:val="32"/>
  </w:num>
  <w:num w:numId="42" w16cid:durableId="629478389">
    <w:abstractNumId w:val="41"/>
  </w:num>
  <w:num w:numId="43" w16cid:durableId="3428290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ukHHIc+agIHM1GFNPOqqIQLYZ4SK/oPHT1K76xdukCuMAwa8zyEZbdH3ZNjw01tiTN228f40qFQNbes7CwSCPQ==" w:salt="jx2BgVpHKJ7lhCGlzauysw=="/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1B3C"/>
    <w:rsid w:val="000133B6"/>
    <w:rsid w:val="000450A5"/>
    <w:rsid w:val="00064E0C"/>
    <w:rsid w:val="00093FDF"/>
    <w:rsid w:val="000D182A"/>
    <w:rsid w:val="000E18A9"/>
    <w:rsid w:val="00100055"/>
    <w:rsid w:val="0010549A"/>
    <w:rsid w:val="00112326"/>
    <w:rsid w:val="00137981"/>
    <w:rsid w:val="00153087"/>
    <w:rsid w:val="001857FA"/>
    <w:rsid w:val="00191439"/>
    <w:rsid w:val="001C7639"/>
    <w:rsid w:val="001D02AD"/>
    <w:rsid w:val="001E1297"/>
    <w:rsid w:val="001F271C"/>
    <w:rsid w:val="002107BB"/>
    <w:rsid w:val="002279D6"/>
    <w:rsid w:val="00233128"/>
    <w:rsid w:val="0025653E"/>
    <w:rsid w:val="00263324"/>
    <w:rsid w:val="002A0613"/>
    <w:rsid w:val="002A7DD2"/>
    <w:rsid w:val="002B1748"/>
    <w:rsid w:val="002B3A93"/>
    <w:rsid w:val="002C2984"/>
    <w:rsid w:val="002D4419"/>
    <w:rsid w:val="002D6A78"/>
    <w:rsid w:val="003045EC"/>
    <w:rsid w:val="003152EB"/>
    <w:rsid w:val="00322BB3"/>
    <w:rsid w:val="00350F07"/>
    <w:rsid w:val="00366002"/>
    <w:rsid w:val="00392ED6"/>
    <w:rsid w:val="003B15BF"/>
    <w:rsid w:val="003B1CE5"/>
    <w:rsid w:val="003B43DC"/>
    <w:rsid w:val="003B47BD"/>
    <w:rsid w:val="003D7DDB"/>
    <w:rsid w:val="003E44CE"/>
    <w:rsid w:val="003F3A71"/>
    <w:rsid w:val="00401C2A"/>
    <w:rsid w:val="004049AF"/>
    <w:rsid w:val="004456D4"/>
    <w:rsid w:val="00480AD0"/>
    <w:rsid w:val="00492EEC"/>
    <w:rsid w:val="004A1811"/>
    <w:rsid w:val="004C78FE"/>
    <w:rsid w:val="004D480E"/>
    <w:rsid w:val="005079B3"/>
    <w:rsid w:val="005178C2"/>
    <w:rsid w:val="005344EF"/>
    <w:rsid w:val="00557AED"/>
    <w:rsid w:val="00567B4A"/>
    <w:rsid w:val="0057392B"/>
    <w:rsid w:val="00573D5B"/>
    <w:rsid w:val="005943ED"/>
    <w:rsid w:val="00596D8E"/>
    <w:rsid w:val="005B6319"/>
    <w:rsid w:val="005C1509"/>
    <w:rsid w:val="005D2E2F"/>
    <w:rsid w:val="005F3A06"/>
    <w:rsid w:val="005F4A38"/>
    <w:rsid w:val="006028AF"/>
    <w:rsid w:val="006143DD"/>
    <w:rsid w:val="00617956"/>
    <w:rsid w:val="006238BE"/>
    <w:rsid w:val="0062413A"/>
    <w:rsid w:val="006435E5"/>
    <w:rsid w:val="00667FA4"/>
    <w:rsid w:val="00674EFE"/>
    <w:rsid w:val="0068733D"/>
    <w:rsid w:val="006A33B4"/>
    <w:rsid w:val="006A4A10"/>
    <w:rsid w:val="006A4B14"/>
    <w:rsid w:val="006C45DD"/>
    <w:rsid w:val="006C53E8"/>
    <w:rsid w:val="006C7CB3"/>
    <w:rsid w:val="006D6981"/>
    <w:rsid w:val="006E2491"/>
    <w:rsid w:val="006F5EE7"/>
    <w:rsid w:val="00705DBB"/>
    <w:rsid w:val="00705DD4"/>
    <w:rsid w:val="00706495"/>
    <w:rsid w:val="00757833"/>
    <w:rsid w:val="00760CE5"/>
    <w:rsid w:val="007636D0"/>
    <w:rsid w:val="0076552B"/>
    <w:rsid w:val="00780E57"/>
    <w:rsid w:val="0079257A"/>
    <w:rsid w:val="007A2DBC"/>
    <w:rsid w:val="007E53CD"/>
    <w:rsid w:val="007F4B57"/>
    <w:rsid w:val="00822C37"/>
    <w:rsid w:val="00836CBB"/>
    <w:rsid w:val="00847FCA"/>
    <w:rsid w:val="00850616"/>
    <w:rsid w:val="0087490F"/>
    <w:rsid w:val="0089001C"/>
    <w:rsid w:val="008C24A0"/>
    <w:rsid w:val="008C4333"/>
    <w:rsid w:val="008E05DC"/>
    <w:rsid w:val="008F6BD4"/>
    <w:rsid w:val="0090505D"/>
    <w:rsid w:val="00923FAC"/>
    <w:rsid w:val="00931173"/>
    <w:rsid w:val="00943874"/>
    <w:rsid w:val="00944C88"/>
    <w:rsid w:val="0095002B"/>
    <w:rsid w:val="00964435"/>
    <w:rsid w:val="0097157B"/>
    <w:rsid w:val="00982EDF"/>
    <w:rsid w:val="009A0CF8"/>
    <w:rsid w:val="009A6D1C"/>
    <w:rsid w:val="009A7E78"/>
    <w:rsid w:val="009C1670"/>
    <w:rsid w:val="009E60D3"/>
    <w:rsid w:val="009E78EC"/>
    <w:rsid w:val="00A05240"/>
    <w:rsid w:val="00A20E9E"/>
    <w:rsid w:val="00A24C0A"/>
    <w:rsid w:val="00A9091C"/>
    <w:rsid w:val="00A95C20"/>
    <w:rsid w:val="00A97B52"/>
    <w:rsid w:val="00AA766D"/>
    <w:rsid w:val="00AB3160"/>
    <w:rsid w:val="00AD78A2"/>
    <w:rsid w:val="00B0196B"/>
    <w:rsid w:val="00B129A6"/>
    <w:rsid w:val="00B2378D"/>
    <w:rsid w:val="00B40FF0"/>
    <w:rsid w:val="00B44F66"/>
    <w:rsid w:val="00B71AAD"/>
    <w:rsid w:val="00B7528F"/>
    <w:rsid w:val="00B921D7"/>
    <w:rsid w:val="00B936F5"/>
    <w:rsid w:val="00B97CEE"/>
    <w:rsid w:val="00BA161F"/>
    <w:rsid w:val="00BB1B5A"/>
    <w:rsid w:val="00BB2105"/>
    <w:rsid w:val="00BE3DD1"/>
    <w:rsid w:val="00BF09D8"/>
    <w:rsid w:val="00BF129D"/>
    <w:rsid w:val="00C034E9"/>
    <w:rsid w:val="00C13438"/>
    <w:rsid w:val="00C24499"/>
    <w:rsid w:val="00C30209"/>
    <w:rsid w:val="00C325F1"/>
    <w:rsid w:val="00C32F53"/>
    <w:rsid w:val="00C56663"/>
    <w:rsid w:val="00C71C59"/>
    <w:rsid w:val="00C72C81"/>
    <w:rsid w:val="00CA04D7"/>
    <w:rsid w:val="00CB469A"/>
    <w:rsid w:val="00CC1DD6"/>
    <w:rsid w:val="00CC6912"/>
    <w:rsid w:val="00CF7272"/>
    <w:rsid w:val="00D225B5"/>
    <w:rsid w:val="00D421A6"/>
    <w:rsid w:val="00D56079"/>
    <w:rsid w:val="00D737D5"/>
    <w:rsid w:val="00D85A4D"/>
    <w:rsid w:val="00D91813"/>
    <w:rsid w:val="00DA6587"/>
    <w:rsid w:val="00DC1768"/>
    <w:rsid w:val="00DC4528"/>
    <w:rsid w:val="00DC7F00"/>
    <w:rsid w:val="00DD7315"/>
    <w:rsid w:val="00E121FB"/>
    <w:rsid w:val="00E12AD8"/>
    <w:rsid w:val="00E424B6"/>
    <w:rsid w:val="00E63B66"/>
    <w:rsid w:val="00E646E4"/>
    <w:rsid w:val="00E745FF"/>
    <w:rsid w:val="00EA14C4"/>
    <w:rsid w:val="00EA6160"/>
    <w:rsid w:val="00EB262C"/>
    <w:rsid w:val="00EB677B"/>
    <w:rsid w:val="00EC097D"/>
    <w:rsid w:val="00ED1A50"/>
    <w:rsid w:val="00ED6453"/>
    <w:rsid w:val="00ED6922"/>
    <w:rsid w:val="00ED724D"/>
    <w:rsid w:val="00EF3EC1"/>
    <w:rsid w:val="00EF44B4"/>
    <w:rsid w:val="00EF6147"/>
    <w:rsid w:val="00EF65A1"/>
    <w:rsid w:val="00F01B91"/>
    <w:rsid w:val="00F54299"/>
    <w:rsid w:val="00F55E35"/>
    <w:rsid w:val="00F65D38"/>
    <w:rsid w:val="00F742F8"/>
    <w:rsid w:val="00F956EB"/>
    <w:rsid w:val="00F959FD"/>
    <w:rsid w:val="00FA0032"/>
    <w:rsid w:val="00FA3B8C"/>
    <w:rsid w:val="00FA7732"/>
    <w:rsid w:val="00FC1D14"/>
    <w:rsid w:val="00FD4C4F"/>
    <w:rsid w:val="00FD7778"/>
    <w:rsid w:val="00FE38E1"/>
    <w:rsid w:val="00FE48AB"/>
    <w:rsid w:val="00FF0EDD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C54CE"/>
  <w14:defaultImageDpi w14:val="0"/>
  <w15:docId w15:val="{D62DA1D3-79A0-4F3A-A139-7C291742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uiPriority w:val="99"/>
    <w:rsid w:val="00850616"/>
    <w:pPr>
      <w:widowControl w:val="0"/>
      <w:ind w:left="709" w:hanging="425"/>
      <w:jc w:val="both"/>
    </w:pPr>
    <w:rPr>
      <w:szCs w:val="20"/>
    </w:rPr>
  </w:style>
  <w:style w:type="paragraph" w:customStyle="1" w:styleId="Lista2">
    <w:name w:val="Lista2"/>
    <w:basedOn w:val="Normalny"/>
    <w:uiPriority w:val="99"/>
    <w:rsid w:val="00850616"/>
    <w:pPr>
      <w:widowControl w:val="0"/>
      <w:ind w:left="1134" w:hanging="425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44B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1C7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763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7639"/>
    <w:rPr>
      <w:rFonts w:cs="Times New Roman"/>
      <w:sz w:val="24"/>
    </w:rPr>
  </w:style>
  <w:style w:type="paragraph" w:styleId="Bezodstpw">
    <w:name w:val="No Spacing"/>
    <w:uiPriority w:val="1"/>
    <w:qFormat/>
    <w:rsid w:val="00A05240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133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3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B631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964435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4435"/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CC1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5788-87A3-4082-B3D8-F04DBA75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3410</Words>
  <Characters>20460</Characters>
  <Application>Microsoft Office Word</Application>
  <DocSecurity>4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subject/>
  <dc:creator>Janusz Mielczarek</dc:creator>
  <cp:keywords>załącznik, zarządzenie, Kobylnica</cp:keywords>
  <dc:description>ZNAKI:17012</dc:description>
  <cp:lastModifiedBy>Radosław Sawicki</cp:lastModifiedBy>
  <cp:revision>14</cp:revision>
  <cp:lastPrinted>2024-03-27T07:43:00Z</cp:lastPrinted>
  <dcterms:created xsi:type="dcterms:W3CDTF">2024-03-19T09:05:00Z</dcterms:created>
  <dcterms:modified xsi:type="dcterms:W3CDTF">2024-04-09T10:59:00Z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17012</vt:lpwstr>
  </property>
  <property fmtid="{D5CDD505-2E9C-101B-9397-08002B2CF9AE}" pid="4" name="ZNAKI:">
    <vt:lpwstr>17012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2016-12-21 15:51:19</vt:lpwstr>
  </property>
</Properties>
</file>