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741EF" w14:textId="0E06290F" w:rsidR="001C7639" w:rsidRPr="000133B6" w:rsidRDefault="001857FA" w:rsidP="00ED724D">
      <w:pPr>
        <w:pStyle w:val="Nagwek"/>
        <w:ind w:left="4820"/>
        <w:rPr>
          <w:rFonts w:ascii="Arial" w:hAnsi="Arial" w:cs="Arial"/>
          <w:sz w:val="20"/>
          <w:szCs w:val="20"/>
        </w:rPr>
      </w:pPr>
      <w:r w:rsidRPr="000133B6">
        <w:rPr>
          <w:rFonts w:ascii="Arial" w:hAnsi="Arial" w:cs="Arial"/>
          <w:sz w:val="20"/>
          <w:szCs w:val="20"/>
        </w:rPr>
        <w:t>Załącznik nr 1</w:t>
      </w:r>
      <w:r w:rsidR="00ED724D">
        <w:rPr>
          <w:rFonts w:ascii="Arial" w:hAnsi="Arial" w:cs="Arial"/>
          <w:sz w:val="20"/>
          <w:szCs w:val="20"/>
        </w:rPr>
        <w:br/>
      </w:r>
      <w:r w:rsidRPr="000133B6">
        <w:rPr>
          <w:rFonts w:ascii="Arial" w:hAnsi="Arial" w:cs="Arial"/>
          <w:sz w:val="20"/>
          <w:szCs w:val="20"/>
        </w:rPr>
        <w:t xml:space="preserve">do Zarządzenia wewnętrznego </w:t>
      </w:r>
      <w:r w:rsidR="00674EFE">
        <w:rPr>
          <w:rFonts w:ascii="Arial" w:hAnsi="Arial" w:cs="Arial"/>
          <w:sz w:val="20"/>
          <w:szCs w:val="20"/>
        </w:rPr>
        <w:t>N</w:t>
      </w:r>
      <w:r w:rsidRPr="000133B6">
        <w:rPr>
          <w:rFonts w:ascii="Arial" w:hAnsi="Arial" w:cs="Arial"/>
          <w:sz w:val="20"/>
          <w:szCs w:val="20"/>
        </w:rPr>
        <w:t xml:space="preserve">r </w:t>
      </w:r>
      <w:r w:rsidR="00674EFE">
        <w:rPr>
          <w:rFonts w:ascii="Arial" w:hAnsi="Arial" w:cs="Arial"/>
          <w:sz w:val="20"/>
          <w:szCs w:val="20"/>
        </w:rPr>
        <w:t>99</w:t>
      </w:r>
      <w:r w:rsidRPr="000133B6">
        <w:rPr>
          <w:rFonts w:ascii="Arial" w:hAnsi="Arial" w:cs="Arial"/>
          <w:sz w:val="20"/>
          <w:szCs w:val="20"/>
        </w:rPr>
        <w:t>/20</w:t>
      </w:r>
      <w:r w:rsidR="00CF7272" w:rsidRPr="000133B6">
        <w:rPr>
          <w:rFonts w:ascii="Arial" w:hAnsi="Arial" w:cs="Arial"/>
          <w:sz w:val="20"/>
          <w:szCs w:val="20"/>
        </w:rPr>
        <w:t>2</w:t>
      </w:r>
      <w:r w:rsidR="000133B6" w:rsidRPr="000133B6">
        <w:rPr>
          <w:rFonts w:ascii="Arial" w:hAnsi="Arial" w:cs="Arial"/>
          <w:sz w:val="20"/>
          <w:szCs w:val="20"/>
        </w:rPr>
        <w:t>4</w:t>
      </w:r>
      <w:r w:rsidR="00CF7272" w:rsidRPr="000133B6">
        <w:rPr>
          <w:rFonts w:ascii="Arial" w:hAnsi="Arial" w:cs="Arial"/>
          <w:sz w:val="20"/>
          <w:szCs w:val="20"/>
        </w:rPr>
        <w:br/>
      </w:r>
      <w:r w:rsidR="00093FDF">
        <w:rPr>
          <w:rFonts w:ascii="Arial" w:hAnsi="Arial" w:cs="Arial"/>
          <w:sz w:val="20"/>
          <w:szCs w:val="20"/>
        </w:rPr>
        <w:t xml:space="preserve">Wójta Gminy Kobylnica </w:t>
      </w:r>
      <w:r w:rsidRPr="000133B6">
        <w:rPr>
          <w:rFonts w:ascii="Arial" w:hAnsi="Arial" w:cs="Arial"/>
          <w:sz w:val="20"/>
          <w:szCs w:val="20"/>
        </w:rPr>
        <w:t xml:space="preserve">z dnia </w:t>
      </w:r>
      <w:r w:rsidR="00674EFE">
        <w:rPr>
          <w:rFonts w:ascii="Arial" w:hAnsi="Arial" w:cs="Arial"/>
          <w:sz w:val="20"/>
          <w:szCs w:val="20"/>
        </w:rPr>
        <w:t xml:space="preserve">26 </w:t>
      </w:r>
      <w:r w:rsidR="00001B3C">
        <w:rPr>
          <w:rFonts w:ascii="Arial" w:hAnsi="Arial" w:cs="Arial"/>
          <w:sz w:val="20"/>
          <w:szCs w:val="20"/>
        </w:rPr>
        <w:t>marca</w:t>
      </w:r>
      <w:r w:rsidR="00093FDF">
        <w:rPr>
          <w:rFonts w:ascii="Arial" w:hAnsi="Arial" w:cs="Arial"/>
          <w:sz w:val="20"/>
          <w:szCs w:val="20"/>
        </w:rPr>
        <w:t xml:space="preserve"> 2024r.</w:t>
      </w:r>
    </w:p>
    <w:p w14:paraId="6DFB619D" w14:textId="0FEE162E" w:rsidR="000133B6" w:rsidRPr="00CC1DD6" w:rsidRDefault="00850616" w:rsidP="00CC1DD6">
      <w:pPr>
        <w:pStyle w:val="Nagwek1"/>
        <w:spacing w:before="2520"/>
        <w:jc w:val="center"/>
        <w:rPr>
          <w:rFonts w:ascii="Arial" w:hAnsi="Arial" w:cs="Arial"/>
          <w:b/>
          <w:bCs/>
          <w:color w:val="auto"/>
          <w:sz w:val="48"/>
          <w:szCs w:val="48"/>
        </w:rPr>
      </w:pPr>
      <w:r w:rsidRPr="00CC1DD6">
        <w:rPr>
          <w:rFonts w:ascii="Arial" w:hAnsi="Arial" w:cs="Arial"/>
          <w:b/>
          <w:bCs/>
          <w:color w:val="auto"/>
          <w:sz w:val="48"/>
          <w:szCs w:val="48"/>
        </w:rPr>
        <w:t>R</w:t>
      </w:r>
      <w:r w:rsidR="001C7639" w:rsidRPr="00CC1DD6">
        <w:rPr>
          <w:rFonts w:ascii="Arial" w:hAnsi="Arial" w:cs="Arial"/>
          <w:b/>
          <w:bCs/>
          <w:color w:val="auto"/>
          <w:sz w:val="48"/>
          <w:szCs w:val="48"/>
        </w:rPr>
        <w:t>EGULAMIN</w:t>
      </w:r>
      <w:r w:rsidR="00ED724D" w:rsidRPr="00CC1DD6">
        <w:rPr>
          <w:rFonts w:ascii="Arial" w:hAnsi="Arial" w:cs="Arial"/>
          <w:b/>
          <w:bCs/>
          <w:color w:val="auto"/>
          <w:sz w:val="48"/>
          <w:szCs w:val="48"/>
        </w:rPr>
        <w:br/>
      </w:r>
      <w:r w:rsidRPr="00CC1DD6">
        <w:rPr>
          <w:rFonts w:ascii="Arial" w:hAnsi="Arial" w:cs="Arial"/>
          <w:b/>
          <w:bCs/>
          <w:color w:val="auto"/>
          <w:sz w:val="48"/>
          <w:szCs w:val="48"/>
        </w:rPr>
        <w:t>Z</w:t>
      </w:r>
      <w:r w:rsidR="001C7639" w:rsidRPr="00CC1DD6">
        <w:rPr>
          <w:rFonts w:ascii="Arial" w:hAnsi="Arial" w:cs="Arial"/>
          <w:b/>
          <w:bCs/>
          <w:color w:val="auto"/>
          <w:sz w:val="48"/>
          <w:szCs w:val="48"/>
        </w:rPr>
        <w:t>AKŁADOWEGO</w:t>
      </w:r>
      <w:r w:rsidRPr="00CC1DD6">
        <w:rPr>
          <w:rFonts w:ascii="Arial" w:hAnsi="Arial" w:cs="Arial"/>
          <w:b/>
          <w:bCs/>
          <w:color w:val="auto"/>
          <w:sz w:val="48"/>
          <w:szCs w:val="48"/>
        </w:rPr>
        <w:t xml:space="preserve"> F</w:t>
      </w:r>
      <w:r w:rsidR="001C7639" w:rsidRPr="00CC1DD6">
        <w:rPr>
          <w:rFonts w:ascii="Arial" w:hAnsi="Arial" w:cs="Arial"/>
          <w:b/>
          <w:bCs/>
          <w:color w:val="auto"/>
          <w:sz w:val="48"/>
          <w:szCs w:val="48"/>
        </w:rPr>
        <w:t>UNDUSZU</w:t>
      </w:r>
      <w:r w:rsidR="00ED724D" w:rsidRPr="00CC1DD6">
        <w:rPr>
          <w:rFonts w:ascii="Arial" w:hAnsi="Arial" w:cs="Arial"/>
          <w:b/>
          <w:bCs/>
          <w:color w:val="auto"/>
          <w:sz w:val="48"/>
          <w:szCs w:val="48"/>
        </w:rPr>
        <w:br/>
      </w:r>
      <w:r w:rsidRPr="00CC1DD6">
        <w:rPr>
          <w:rFonts w:ascii="Arial" w:hAnsi="Arial" w:cs="Arial"/>
          <w:b/>
          <w:bCs/>
          <w:color w:val="auto"/>
          <w:sz w:val="48"/>
          <w:szCs w:val="48"/>
        </w:rPr>
        <w:t>Ś</w:t>
      </w:r>
      <w:r w:rsidR="001C7639" w:rsidRPr="00CC1DD6">
        <w:rPr>
          <w:rFonts w:ascii="Arial" w:hAnsi="Arial" w:cs="Arial"/>
          <w:b/>
          <w:bCs/>
          <w:color w:val="auto"/>
          <w:sz w:val="48"/>
          <w:szCs w:val="48"/>
        </w:rPr>
        <w:t>WIADCZEŃ</w:t>
      </w:r>
      <w:r w:rsidRPr="00CC1DD6">
        <w:rPr>
          <w:rFonts w:ascii="Arial" w:hAnsi="Arial" w:cs="Arial"/>
          <w:b/>
          <w:bCs/>
          <w:color w:val="auto"/>
          <w:sz w:val="48"/>
          <w:szCs w:val="48"/>
        </w:rPr>
        <w:t xml:space="preserve"> S</w:t>
      </w:r>
      <w:r w:rsidR="001C7639" w:rsidRPr="00CC1DD6">
        <w:rPr>
          <w:rFonts w:ascii="Arial" w:hAnsi="Arial" w:cs="Arial"/>
          <w:b/>
          <w:bCs/>
          <w:color w:val="auto"/>
          <w:sz w:val="48"/>
          <w:szCs w:val="48"/>
        </w:rPr>
        <w:t>OCJALNYCH</w:t>
      </w:r>
      <w:r w:rsidR="00ED724D" w:rsidRPr="00CC1DD6">
        <w:rPr>
          <w:rFonts w:ascii="Arial" w:hAnsi="Arial" w:cs="Arial"/>
          <w:b/>
          <w:bCs/>
          <w:color w:val="auto"/>
          <w:sz w:val="48"/>
          <w:szCs w:val="48"/>
        </w:rPr>
        <w:br/>
      </w:r>
      <w:r w:rsidR="000133B6" w:rsidRPr="00CC1DD6">
        <w:rPr>
          <w:rFonts w:ascii="Arial" w:hAnsi="Arial" w:cs="Arial"/>
          <w:b/>
          <w:bCs/>
          <w:color w:val="auto"/>
          <w:sz w:val="48"/>
          <w:szCs w:val="48"/>
        </w:rPr>
        <w:t>Urzędu Gminy Kobylnica</w:t>
      </w:r>
    </w:p>
    <w:p w14:paraId="547F02A6" w14:textId="7E67C25A" w:rsidR="00944C88" w:rsidRPr="000133B6" w:rsidRDefault="000133B6" w:rsidP="0062413A">
      <w:pPr>
        <w:autoSpaceDE w:val="0"/>
        <w:autoSpaceDN w:val="0"/>
        <w:adjustRightInd w:val="0"/>
        <w:spacing w:before="7800"/>
        <w:jc w:val="center"/>
        <w:rPr>
          <w:rFonts w:ascii="Arial" w:hAnsi="Arial" w:cs="Arial"/>
        </w:rPr>
      </w:pPr>
      <w:r>
        <w:rPr>
          <w:rFonts w:ascii="Arial" w:hAnsi="Arial" w:cs="Arial"/>
        </w:rPr>
        <w:t>Kobylnica, 2024-0</w:t>
      </w:r>
      <w:r w:rsidR="00001B3C">
        <w:rPr>
          <w:rFonts w:ascii="Arial" w:hAnsi="Arial" w:cs="Arial"/>
        </w:rPr>
        <w:t>3</w:t>
      </w:r>
      <w:r>
        <w:rPr>
          <w:rFonts w:ascii="Arial" w:hAnsi="Arial" w:cs="Arial"/>
        </w:rPr>
        <w:t>-</w:t>
      </w:r>
      <w:r w:rsidR="00674EFE">
        <w:rPr>
          <w:rFonts w:ascii="Arial" w:hAnsi="Arial" w:cs="Arial"/>
        </w:rPr>
        <w:t>26</w:t>
      </w:r>
    </w:p>
    <w:p w14:paraId="279586CD" w14:textId="203E928F" w:rsidR="00850616" w:rsidRPr="000133B6" w:rsidRDefault="000133B6" w:rsidP="006241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850616" w:rsidRPr="000133B6">
        <w:rPr>
          <w:rFonts w:ascii="Arial" w:hAnsi="Arial" w:cs="Arial"/>
          <w:b/>
        </w:rPr>
        <w:lastRenderedPageBreak/>
        <w:t>ROZDZIAŁ I.</w:t>
      </w:r>
    </w:p>
    <w:p w14:paraId="2E6140EA" w14:textId="77777777" w:rsidR="00850616" w:rsidRPr="000133B6" w:rsidRDefault="00850616" w:rsidP="0085061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33B6">
        <w:rPr>
          <w:rFonts w:ascii="Arial" w:hAnsi="Arial" w:cs="Arial"/>
          <w:b/>
        </w:rPr>
        <w:t>Zasady ogólne</w:t>
      </w:r>
    </w:p>
    <w:p w14:paraId="64040DB3" w14:textId="77777777" w:rsidR="00850616" w:rsidRPr="000133B6" w:rsidRDefault="00850616" w:rsidP="00850616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  <w:bookmarkStart w:id="0" w:name="WKP_AL_985"/>
      <w:r w:rsidRPr="000133B6">
        <w:rPr>
          <w:rFonts w:ascii="Arial" w:hAnsi="Arial" w:cs="Arial"/>
          <w:b/>
        </w:rPr>
        <w:t>§ 1</w:t>
      </w:r>
      <w:bookmarkEnd w:id="0"/>
    </w:p>
    <w:p w14:paraId="0A8E6AD1" w14:textId="77777777" w:rsidR="00850616" w:rsidRPr="000133B6" w:rsidRDefault="00850616" w:rsidP="00850616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  <w:r w:rsidRPr="000133B6">
        <w:rPr>
          <w:rFonts w:ascii="Arial" w:hAnsi="Arial" w:cs="Arial"/>
          <w:b/>
        </w:rPr>
        <w:t>Podstawa prawna</w:t>
      </w:r>
    </w:p>
    <w:p w14:paraId="14A47ECA" w14:textId="7A514D8C" w:rsidR="00850616" w:rsidRPr="000133B6" w:rsidRDefault="00850616" w:rsidP="000D182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0133B6">
        <w:rPr>
          <w:rFonts w:ascii="Arial" w:hAnsi="Arial" w:cs="Arial"/>
          <w:sz w:val="22"/>
          <w:szCs w:val="22"/>
        </w:rPr>
        <w:t>Niniejszy Regulamin wydany został na podstawi</w:t>
      </w:r>
      <w:r w:rsidR="005D2E2F" w:rsidRPr="000133B6">
        <w:rPr>
          <w:rFonts w:ascii="Arial" w:hAnsi="Arial" w:cs="Arial"/>
          <w:sz w:val="22"/>
          <w:szCs w:val="22"/>
        </w:rPr>
        <w:t xml:space="preserve">e ustawy z dnia 4 marca 1994 r. </w:t>
      </w:r>
      <w:r w:rsidRPr="000133B6">
        <w:rPr>
          <w:rFonts w:ascii="Arial" w:hAnsi="Arial" w:cs="Arial"/>
          <w:sz w:val="22"/>
          <w:szCs w:val="22"/>
        </w:rPr>
        <w:t>o zakładowym funduszu świadczeń socjalnych i innych</w:t>
      </w:r>
      <w:r w:rsidR="005D2E2F" w:rsidRPr="000133B6">
        <w:rPr>
          <w:rFonts w:ascii="Arial" w:hAnsi="Arial" w:cs="Arial"/>
          <w:sz w:val="22"/>
          <w:szCs w:val="22"/>
        </w:rPr>
        <w:t xml:space="preserve"> obowiązujących przepisów prawa </w:t>
      </w:r>
      <w:r w:rsidRPr="000133B6">
        <w:rPr>
          <w:rFonts w:ascii="Arial" w:hAnsi="Arial" w:cs="Arial"/>
          <w:sz w:val="22"/>
          <w:szCs w:val="22"/>
        </w:rPr>
        <w:t>pracy.</w:t>
      </w:r>
    </w:p>
    <w:p w14:paraId="05A0BAF7" w14:textId="77777777" w:rsidR="00850616" w:rsidRPr="000133B6" w:rsidRDefault="00850616" w:rsidP="000D182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0133B6">
        <w:rPr>
          <w:rFonts w:ascii="Arial" w:hAnsi="Arial" w:cs="Arial"/>
          <w:sz w:val="22"/>
          <w:szCs w:val="22"/>
        </w:rPr>
        <w:t>Do przepisów regulujących kwestie Funduszu należą:</w:t>
      </w:r>
    </w:p>
    <w:p w14:paraId="02315653" w14:textId="1C18DF75" w:rsidR="00850616" w:rsidRPr="000133B6" w:rsidRDefault="00850616" w:rsidP="000D182A">
      <w:pPr>
        <w:pStyle w:val="Lista1"/>
        <w:widowControl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0133B6">
        <w:rPr>
          <w:rFonts w:ascii="Arial" w:hAnsi="Arial" w:cs="Arial"/>
          <w:sz w:val="22"/>
          <w:szCs w:val="22"/>
        </w:rPr>
        <w:t>ustawa z dnia 4 marca 1994 r. o zakładowym funduszu świadczeń socjalnych (</w:t>
      </w:r>
      <w:proofErr w:type="spellStart"/>
      <w:r w:rsidRPr="000133B6">
        <w:rPr>
          <w:rFonts w:ascii="Arial" w:hAnsi="Arial" w:cs="Arial"/>
          <w:sz w:val="22"/>
          <w:szCs w:val="22"/>
        </w:rPr>
        <w:t>t</w:t>
      </w:r>
      <w:r w:rsidR="001C7639" w:rsidRPr="000133B6">
        <w:rPr>
          <w:rFonts w:ascii="Arial" w:hAnsi="Arial" w:cs="Arial"/>
          <w:sz w:val="22"/>
          <w:szCs w:val="22"/>
        </w:rPr>
        <w:t>.j</w:t>
      </w:r>
      <w:proofErr w:type="spellEnd"/>
      <w:r w:rsidR="001C7639" w:rsidRPr="000133B6">
        <w:rPr>
          <w:rFonts w:ascii="Arial" w:hAnsi="Arial" w:cs="Arial"/>
          <w:sz w:val="22"/>
          <w:szCs w:val="22"/>
        </w:rPr>
        <w:t>.</w:t>
      </w:r>
      <w:r w:rsidRPr="000133B6">
        <w:rPr>
          <w:rFonts w:ascii="Arial" w:hAnsi="Arial" w:cs="Arial"/>
          <w:sz w:val="22"/>
          <w:szCs w:val="22"/>
        </w:rPr>
        <w:t xml:space="preserve"> Dz. U. z 20</w:t>
      </w:r>
      <w:r w:rsidR="007E53CD">
        <w:rPr>
          <w:rFonts w:ascii="Arial" w:hAnsi="Arial" w:cs="Arial"/>
          <w:sz w:val="22"/>
          <w:szCs w:val="22"/>
        </w:rPr>
        <w:t>24</w:t>
      </w:r>
      <w:r w:rsidRPr="000133B6">
        <w:rPr>
          <w:rFonts w:ascii="Arial" w:hAnsi="Arial" w:cs="Arial"/>
          <w:sz w:val="22"/>
          <w:szCs w:val="22"/>
        </w:rPr>
        <w:t xml:space="preserve"> r. poz. </w:t>
      </w:r>
      <w:r w:rsidR="007E53CD">
        <w:rPr>
          <w:rFonts w:ascii="Arial" w:hAnsi="Arial" w:cs="Arial"/>
          <w:sz w:val="22"/>
          <w:szCs w:val="22"/>
        </w:rPr>
        <w:t>288</w:t>
      </w:r>
      <w:r w:rsidRPr="000133B6">
        <w:rPr>
          <w:rFonts w:ascii="Arial" w:hAnsi="Arial" w:cs="Arial"/>
          <w:sz w:val="22"/>
          <w:szCs w:val="22"/>
        </w:rPr>
        <w:t>.),</w:t>
      </w:r>
    </w:p>
    <w:p w14:paraId="39C9514B" w14:textId="77777777" w:rsidR="00850616" w:rsidRPr="000133B6" w:rsidRDefault="00850616" w:rsidP="000D182A">
      <w:pPr>
        <w:pStyle w:val="Lista1"/>
        <w:widowControl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0133B6">
        <w:rPr>
          <w:rFonts w:ascii="Arial" w:hAnsi="Arial" w:cs="Arial"/>
          <w:sz w:val="22"/>
          <w:szCs w:val="22"/>
        </w:rPr>
        <w:t>rozporządzenie Ministra Pracy i Polityki Społecznej z dnia 9 marca 2009 r. w sprawie sposobu ustalania przeciętnej liczby zatrudnionych w celu naliczania odpi</w:t>
      </w:r>
      <w:r w:rsidR="005D2E2F" w:rsidRPr="000133B6">
        <w:rPr>
          <w:rFonts w:ascii="Arial" w:hAnsi="Arial" w:cs="Arial"/>
          <w:sz w:val="22"/>
          <w:szCs w:val="22"/>
        </w:rPr>
        <w:t xml:space="preserve">su </w:t>
      </w:r>
      <w:r w:rsidRPr="000133B6">
        <w:rPr>
          <w:rFonts w:ascii="Arial" w:hAnsi="Arial" w:cs="Arial"/>
          <w:sz w:val="22"/>
          <w:szCs w:val="22"/>
        </w:rPr>
        <w:t xml:space="preserve">na zakładowy fundusz świadczeń socjalnych (Dz. U. </w:t>
      </w:r>
      <w:r w:rsidR="001C7639" w:rsidRPr="000133B6">
        <w:rPr>
          <w:rFonts w:ascii="Arial" w:hAnsi="Arial" w:cs="Arial"/>
          <w:sz w:val="22"/>
          <w:szCs w:val="22"/>
        </w:rPr>
        <w:t>z 2009 r. nr 43</w:t>
      </w:r>
      <w:r w:rsidRPr="000133B6">
        <w:rPr>
          <w:rFonts w:ascii="Arial" w:hAnsi="Arial" w:cs="Arial"/>
          <w:sz w:val="22"/>
          <w:szCs w:val="22"/>
        </w:rPr>
        <w:t xml:space="preserve"> poz. 349).</w:t>
      </w:r>
    </w:p>
    <w:p w14:paraId="7B408B5A" w14:textId="77777777" w:rsidR="00850616" w:rsidRPr="000133B6" w:rsidRDefault="00850616" w:rsidP="00850616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  <w:bookmarkStart w:id="1" w:name="_Hlk30755697"/>
      <w:bookmarkStart w:id="2" w:name="WKP_AL_988"/>
      <w:r w:rsidRPr="000133B6">
        <w:rPr>
          <w:rFonts w:ascii="Arial" w:hAnsi="Arial" w:cs="Arial"/>
          <w:b/>
        </w:rPr>
        <w:t>§</w:t>
      </w:r>
      <w:bookmarkEnd w:id="1"/>
      <w:r w:rsidRPr="000133B6">
        <w:rPr>
          <w:rFonts w:ascii="Arial" w:hAnsi="Arial" w:cs="Arial"/>
          <w:b/>
        </w:rPr>
        <w:t> 2</w:t>
      </w:r>
      <w:bookmarkEnd w:id="2"/>
    </w:p>
    <w:p w14:paraId="762EFC1F" w14:textId="77777777" w:rsidR="00850616" w:rsidRPr="000133B6" w:rsidRDefault="00850616" w:rsidP="00850616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  <w:r w:rsidRPr="000133B6">
        <w:rPr>
          <w:rFonts w:ascii="Arial" w:hAnsi="Arial" w:cs="Arial"/>
          <w:b/>
        </w:rPr>
        <w:t>Wyjaśnienie pojęć</w:t>
      </w:r>
    </w:p>
    <w:p w14:paraId="038B17FE" w14:textId="77777777" w:rsidR="00850616" w:rsidRPr="008F6BD4" w:rsidRDefault="00850616" w:rsidP="000D182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8F6BD4">
        <w:rPr>
          <w:rFonts w:ascii="Arial" w:hAnsi="Arial" w:cs="Arial"/>
          <w:sz w:val="22"/>
          <w:szCs w:val="22"/>
        </w:rPr>
        <w:t>Użyte w niniejszym Regulaminie sformułowania oznaczają:</w:t>
      </w:r>
    </w:p>
    <w:p w14:paraId="0A241FF4" w14:textId="77777777" w:rsidR="00850616" w:rsidRPr="008F6BD4" w:rsidRDefault="00850616" w:rsidP="000D182A">
      <w:pPr>
        <w:pStyle w:val="Lista1"/>
        <w:widowControl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8F6BD4">
        <w:rPr>
          <w:rFonts w:ascii="Arial" w:hAnsi="Arial" w:cs="Arial"/>
          <w:sz w:val="22"/>
          <w:szCs w:val="18"/>
        </w:rPr>
        <w:t>Regul</w:t>
      </w:r>
      <w:r w:rsidRPr="008F6BD4">
        <w:rPr>
          <w:rFonts w:ascii="Arial" w:hAnsi="Arial" w:cs="Arial"/>
          <w:sz w:val="22"/>
          <w:szCs w:val="22"/>
        </w:rPr>
        <w:t>amin - niniejszy Regulamin Zakładowego Funduszu Świadczeń Socjalnych.</w:t>
      </w:r>
    </w:p>
    <w:p w14:paraId="26EA7B5B" w14:textId="053F1C5F" w:rsidR="00850616" w:rsidRPr="008F6BD4" w:rsidRDefault="00850616" w:rsidP="000D182A">
      <w:pPr>
        <w:pStyle w:val="Lista1"/>
        <w:widowControl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8F6BD4">
        <w:rPr>
          <w:rFonts w:ascii="Arial" w:hAnsi="Arial" w:cs="Arial"/>
          <w:sz w:val="22"/>
          <w:szCs w:val="22"/>
        </w:rPr>
        <w:t xml:space="preserve">Pracodawca </w:t>
      </w:r>
      <w:r w:rsidR="002107BB" w:rsidRPr="008F6BD4">
        <w:rPr>
          <w:rFonts w:ascii="Arial" w:hAnsi="Arial" w:cs="Arial"/>
          <w:sz w:val="22"/>
          <w:szCs w:val="22"/>
        </w:rPr>
        <w:t>–</w:t>
      </w:r>
      <w:r w:rsidRPr="008F6BD4">
        <w:rPr>
          <w:rFonts w:ascii="Arial" w:hAnsi="Arial" w:cs="Arial"/>
          <w:sz w:val="22"/>
          <w:szCs w:val="22"/>
        </w:rPr>
        <w:t xml:space="preserve"> </w:t>
      </w:r>
      <w:r w:rsidR="000133B6" w:rsidRPr="008F6BD4">
        <w:rPr>
          <w:rFonts w:ascii="Arial" w:hAnsi="Arial" w:cs="Arial"/>
          <w:sz w:val="22"/>
          <w:szCs w:val="22"/>
        </w:rPr>
        <w:t>Urząd Gminny Kobylnica.</w:t>
      </w:r>
    </w:p>
    <w:p w14:paraId="0C8B0FE1" w14:textId="53CF2902" w:rsidR="00850616" w:rsidRPr="008F6BD4" w:rsidRDefault="00850616" w:rsidP="000D182A">
      <w:pPr>
        <w:pStyle w:val="Lista1"/>
        <w:widowControl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8F6BD4">
        <w:rPr>
          <w:rFonts w:ascii="Arial" w:hAnsi="Arial" w:cs="Arial"/>
          <w:sz w:val="22"/>
          <w:szCs w:val="22"/>
        </w:rPr>
        <w:t xml:space="preserve">Fundusz - Zakładowy Fundusz Świadczeń Socjalnych utworzony w </w:t>
      </w:r>
      <w:r w:rsidR="000133B6" w:rsidRPr="008F6BD4">
        <w:rPr>
          <w:rFonts w:ascii="Arial" w:hAnsi="Arial" w:cs="Arial"/>
          <w:sz w:val="22"/>
          <w:szCs w:val="22"/>
        </w:rPr>
        <w:t>Urzędzie Gminy Kobylnica</w:t>
      </w:r>
      <w:r w:rsidRPr="008F6BD4">
        <w:rPr>
          <w:rFonts w:ascii="Arial" w:hAnsi="Arial" w:cs="Arial"/>
          <w:sz w:val="22"/>
          <w:szCs w:val="22"/>
        </w:rPr>
        <w:t>.</w:t>
      </w:r>
    </w:p>
    <w:p w14:paraId="4DECD898" w14:textId="22821A08" w:rsidR="00B129A6" w:rsidRPr="008F6BD4" w:rsidRDefault="00850616" w:rsidP="000D182A">
      <w:pPr>
        <w:pStyle w:val="Lista1"/>
        <w:widowControl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8F6BD4">
        <w:rPr>
          <w:rFonts w:ascii="Arial" w:hAnsi="Arial" w:cs="Arial"/>
          <w:sz w:val="22"/>
          <w:szCs w:val="22"/>
        </w:rPr>
        <w:t xml:space="preserve">Dochód gospodarstwa domowego brutto - wszelkie dochody osób zamieszkujących razem </w:t>
      </w:r>
      <w:r w:rsidR="00392ED6" w:rsidRPr="008F6BD4">
        <w:rPr>
          <w:rFonts w:ascii="Arial" w:hAnsi="Arial" w:cs="Arial"/>
          <w:sz w:val="22"/>
          <w:szCs w:val="22"/>
        </w:rPr>
        <w:t xml:space="preserve">(wymienione w </w:t>
      </w:r>
      <w:r w:rsidR="00392ED6" w:rsidRPr="008F6BD4">
        <w:rPr>
          <w:rFonts w:ascii="Arial" w:hAnsi="Arial" w:cs="Arial"/>
          <w:bCs/>
          <w:sz w:val="22"/>
          <w:szCs w:val="18"/>
        </w:rPr>
        <w:t>§ 7)</w:t>
      </w:r>
      <w:r w:rsidR="00392ED6" w:rsidRPr="008F6BD4">
        <w:rPr>
          <w:rFonts w:ascii="Arial" w:hAnsi="Arial" w:cs="Arial"/>
          <w:b/>
          <w:sz w:val="22"/>
          <w:szCs w:val="18"/>
        </w:rPr>
        <w:t xml:space="preserve"> </w:t>
      </w:r>
      <w:r w:rsidRPr="008F6BD4">
        <w:rPr>
          <w:rFonts w:ascii="Arial" w:hAnsi="Arial" w:cs="Arial"/>
          <w:sz w:val="22"/>
          <w:szCs w:val="22"/>
        </w:rPr>
        <w:t xml:space="preserve">i utrzymujących się wspólnie, w tym w szczególności </w:t>
      </w:r>
      <w:r w:rsidR="0062413A" w:rsidRPr="0062413A">
        <w:rPr>
          <w:rFonts w:ascii="Arial" w:hAnsi="Arial" w:cs="Arial"/>
          <w:sz w:val="22"/>
          <w:szCs w:val="22"/>
        </w:rPr>
        <w:t xml:space="preserve">wynagrodzenie za pracę, oraz wszelkie dodatki do wynagrodzenia ,nagrody i premie, wynagrodzenie za pracę w godzinach nadliczbowych, renty, emerytury, alimenty, świadczenia rodzinne (np. 800+), </w:t>
      </w:r>
      <w:r w:rsidR="007E53CD">
        <w:rPr>
          <w:rFonts w:ascii="Arial" w:hAnsi="Arial" w:cs="Arial"/>
          <w:sz w:val="22"/>
          <w:szCs w:val="22"/>
        </w:rPr>
        <w:t xml:space="preserve">dochody z </w:t>
      </w:r>
      <w:r w:rsidR="0062413A" w:rsidRPr="0062413A">
        <w:rPr>
          <w:rFonts w:ascii="Arial" w:hAnsi="Arial" w:cs="Arial"/>
          <w:sz w:val="22"/>
          <w:szCs w:val="22"/>
        </w:rPr>
        <w:t>działalność rolnicz</w:t>
      </w:r>
      <w:r w:rsidR="007E53CD">
        <w:rPr>
          <w:rFonts w:ascii="Arial" w:hAnsi="Arial" w:cs="Arial"/>
          <w:sz w:val="22"/>
          <w:szCs w:val="22"/>
        </w:rPr>
        <w:t>ej</w:t>
      </w:r>
      <w:r w:rsidR="0062413A" w:rsidRPr="0062413A">
        <w:rPr>
          <w:rFonts w:ascii="Arial" w:hAnsi="Arial" w:cs="Arial"/>
          <w:sz w:val="22"/>
          <w:szCs w:val="22"/>
        </w:rPr>
        <w:t>, członkostw</w:t>
      </w:r>
      <w:r w:rsidR="007E53CD">
        <w:rPr>
          <w:rFonts w:ascii="Arial" w:hAnsi="Arial" w:cs="Arial"/>
          <w:sz w:val="22"/>
          <w:szCs w:val="22"/>
        </w:rPr>
        <w:t>a</w:t>
      </w:r>
      <w:r w:rsidR="0062413A" w:rsidRPr="0062413A">
        <w:rPr>
          <w:rFonts w:ascii="Arial" w:hAnsi="Arial" w:cs="Arial"/>
          <w:sz w:val="22"/>
          <w:szCs w:val="22"/>
        </w:rPr>
        <w:t xml:space="preserve"> w organach spółek prawa handlowego, zasiłki z Urzędu Pracy oraz zakładów opieki społecznej,  wynagrodzenia z tytułu umów o charakterze cywilnoprawnym - zlecenia, o dzieło, najmu, dzierżawy itp.</w:t>
      </w:r>
      <w:r w:rsidR="00DD7315">
        <w:rPr>
          <w:rFonts w:ascii="Arial" w:hAnsi="Arial" w:cs="Arial"/>
          <w:sz w:val="22"/>
          <w:szCs w:val="22"/>
        </w:rPr>
        <w:t xml:space="preserve"> </w:t>
      </w:r>
      <w:r w:rsidR="00DD7315" w:rsidRPr="00DD7315">
        <w:rPr>
          <w:rFonts w:ascii="Arial" w:hAnsi="Arial" w:cs="Arial"/>
          <w:sz w:val="22"/>
          <w:szCs w:val="22"/>
        </w:rPr>
        <w:t>po odjęciu kosztów ich uzyskania (tzw. dochód brutto)</w:t>
      </w:r>
      <w:r w:rsidR="00DD7315">
        <w:rPr>
          <w:rFonts w:ascii="Arial" w:hAnsi="Arial" w:cs="Arial"/>
          <w:sz w:val="22"/>
          <w:szCs w:val="22"/>
        </w:rPr>
        <w:t>.</w:t>
      </w:r>
    </w:p>
    <w:p w14:paraId="123E1F5B" w14:textId="77777777" w:rsidR="00850616" w:rsidRPr="008F6BD4" w:rsidRDefault="00850616" w:rsidP="000D182A">
      <w:pPr>
        <w:pStyle w:val="Lista1"/>
        <w:widowControl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8F6BD4">
        <w:rPr>
          <w:rFonts w:ascii="Arial" w:hAnsi="Arial" w:cs="Arial"/>
          <w:sz w:val="22"/>
          <w:szCs w:val="22"/>
        </w:rPr>
        <w:t>Dochód na osobę w gospodarstwie domowym - dochód gospodarstwa domowego brutto podzielony przez liczbę osób zamieszkujących razem i utrzymujących się wspólnie.</w:t>
      </w:r>
    </w:p>
    <w:p w14:paraId="74459B41" w14:textId="77777777" w:rsidR="00850616" w:rsidRPr="008F6BD4" w:rsidRDefault="00850616" w:rsidP="000D182A">
      <w:pPr>
        <w:pStyle w:val="Lista1"/>
        <w:widowControl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8F6BD4">
        <w:rPr>
          <w:rFonts w:ascii="Arial" w:hAnsi="Arial" w:cs="Arial"/>
          <w:sz w:val="22"/>
          <w:szCs w:val="22"/>
        </w:rPr>
        <w:t>Rodzina wielodzietna - rodzina posiadająca co naj</w:t>
      </w:r>
      <w:r w:rsidR="005D2E2F" w:rsidRPr="008F6BD4">
        <w:rPr>
          <w:rFonts w:ascii="Arial" w:hAnsi="Arial" w:cs="Arial"/>
          <w:sz w:val="22"/>
          <w:szCs w:val="22"/>
        </w:rPr>
        <w:t xml:space="preserve">mniej troje dzieci uprawnionych </w:t>
      </w:r>
      <w:r w:rsidRPr="008F6BD4">
        <w:rPr>
          <w:rFonts w:ascii="Arial" w:hAnsi="Arial" w:cs="Arial"/>
          <w:sz w:val="22"/>
          <w:szCs w:val="22"/>
        </w:rPr>
        <w:t>do korzystania ze świadczeń Funduszu.</w:t>
      </w:r>
    </w:p>
    <w:p w14:paraId="2D620B78" w14:textId="1DD54911" w:rsidR="00850616" w:rsidRPr="008F6BD4" w:rsidRDefault="00850616" w:rsidP="000D182A">
      <w:pPr>
        <w:pStyle w:val="Lista1"/>
        <w:widowControl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left"/>
        <w:rPr>
          <w:rFonts w:ascii="Arial" w:hAnsi="Arial" w:cs="Arial"/>
          <w:sz w:val="22"/>
          <w:szCs w:val="18"/>
        </w:rPr>
      </w:pPr>
      <w:r w:rsidRPr="008F6BD4">
        <w:rPr>
          <w:rFonts w:ascii="Arial" w:hAnsi="Arial" w:cs="Arial"/>
          <w:sz w:val="22"/>
          <w:szCs w:val="22"/>
        </w:rPr>
        <w:t>Osob</w:t>
      </w:r>
      <w:r w:rsidRPr="008F6BD4">
        <w:rPr>
          <w:rFonts w:ascii="Arial" w:hAnsi="Arial" w:cs="Arial"/>
          <w:sz w:val="22"/>
          <w:szCs w:val="18"/>
        </w:rPr>
        <w:t xml:space="preserve">y uprawnione - osoby, o których mowa w § </w:t>
      </w:r>
      <w:r w:rsidR="00DD7315">
        <w:rPr>
          <w:rFonts w:ascii="Arial" w:hAnsi="Arial" w:cs="Arial"/>
          <w:sz w:val="22"/>
          <w:szCs w:val="18"/>
        </w:rPr>
        <w:t>7</w:t>
      </w:r>
      <w:r w:rsidRPr="008F6BD4">
        <w:rPr>
          <w:rFonts w:ascii="Arial" w:hAnsi="Arial" w:cs="Arial"/>
          <w:sz w:val="22"/>
          <w:szCs w:val="18"/>
        </w:rPr>
        <w:t>.</w:t>
      </w:r>
    </w:p>
    <w:p w14:paraId="255EC201" w14:textId="77777777" w:rsidR="00850616" w:rsidRPr="000133B6" w:rsidRDefault="00850616" w:rsidP="00850616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  <w:bookmarkStart w:id="3" w:name="WKP_AL_989"/>
      <w:r w:rsidRPr="000133B6">
        <w:rPr>
          <w:rFonts w:ascii="Arial" w:hAnsi="Arial" w:cs="Arial"/>
          <w:b/>
        </w:rPr>
        <w:t>§ 3</w:t>
      </w:r>
      <w:bookmarkEnd w:id="3"/>
    </w:p>
    <w:p w14:paraId="3F4557D0" w14:textId="77777777" w:rsidR="00850616" w:rsidRPr="000133B6" w:rsidRDefault="00850616" w:rsidP="00850616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  <w:r w:rsidRPr="000133B6">
        <w:rPr>
          <w:rFonts w:ascii="Arial" w:hAnsi="Arial" w:cs="Arial"/>
          <w:b/>
        </w:rPr>
        <w:t>Przedmiot</w:t>
      </w:r>
    </w:p>
    <w:p w14:paraId="6A6A5116" w14:textId="2466321B" w:rsidR="00B71AAD" w:rsidRPr="008F6BD4" w:rsidRDefault="00850616" w:rsidP="000D182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8F6BD4">
        <w:rPr>
          <w:rFonts w:ascii="Arial" w:hAnsi="Arial" w:cs="Arial"/>
          <w:sz w:val="22"/>
          <w:szCs w:val="22"/>
        </w:rPr>
        <w:t>Przedmiotem niniejszego Regulaminu jest ustalenie źródeł finansowania Funduszu, zasad</w:t>
      </w:r>
      <w:r w:rsidR="005D2E2F" w:rsidRPr="008F6BD4">
        <w:rPr>
          <w:rFonts w:ascii="Arial" w:hAnsi="Arial" w:cs="Arial"/>
          <w:sz w:val="22"/>
          <w:szCs w:val="22"/>
        </w:rPr>
        <w:t xml:space="preserve"> </w:t>
      </w:r>
      <w:r w:rsidRPr="008F6BD4">
        <w:rPr>
          <w:rFonts w:ascii="Arial" w:hAnsi="Arial" w:cs="Arial"/>
          <w:sz w:val="22"/>
          <w:szCs w:val="22"/>
        </w:rPr>
        <w:t xml:space="preserve">i warunków korzystania z usług i świadczeń finansowanych z Funduszu oraz zasad przeznaczania środków Funduszu na poszczególne cele i rodzaje działalności socjalnej, osób uprawnionych do korzystania ze świadczeń i usług finansowanych z Funduszu, </w:t>
      </w:r>
      <w:r w:rsidR="00B129A6" w:rsidRPr="008F6BD4">
        <w:rPr>
          <w:rFonts w:ascii="Arial" w:hAnsi="Arial" w:cs="Arial"/>
          <w:sz w:val="22"/>
          <w:szCs w:val="22"/>
        </w:rPr>
        <w:t xml:space="preserve">oraz </w:t>
      </w:r>
      <w:r w:rsidRPr="008F6BD4">
        <w:rPr>
          <w:rFonts w:ascii="Arial" w:hAnsi="Arial" w:cs="Arial"/>
          <w:sz w:val="22"/>
          <w:szCs w:val="22"/>
        </w:rPr>
        <w:t>sposobu administrowania Funduszem.</w:t>
      </w:r>
      <w:bookmarkStart w:id="4" w:name="WKP_AL_990"/>
    </w:p>
    <w:p w14:paraId="0BB5B06E" w14:textId="77777777" w:rsidR="00850616" w:rsidRPr="000133B6" w:rsidRDefault="00850616" w:rsidP="00850616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  <w:r w:rsidRPr="000133B6">
        <w:rPr>
          <w:rFonts w:ascii="Arial" w:hAnsi="Arial" w:cs="Arial"/>
          <w:b/>
        </w:rPr>
        <w:t>§ 4</w:t>
      </w:r>
      <w:bookmarkEnd w:id="4"/>
    </w:p>
    <w:p w14:paraId="543E33F7" w14:textId="77777777" w:rsidR="00850616" w:rsidRPr="000133B6" w:rsidRDefault="00850616" w:rsidP="00850616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  <w:r w:rsidRPr="000133B6">
        <w:rPr>
          <w:rFonts w:ascii="Arial" w:hAnsi="Arial" w:cs="Arial"/>
          <w:b/>
        </w:rPr>
        <w:t>Odpis</w:t>
      </w:r>
    </w:p>
    <w:p w14:paraId="715C79EC" w14:textId="1D61D83A" w:rsidR="00850616" w:rsidRPr="008F6BD4" w:rsidRDefault="00850616" w:rsidP="000D182A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F6BD4">
        <w:rPr>
          <w:rFonts w:ascii="Arial" w:hAnsi="Arial" w:cs="Arial"/>
          <w:sz w:val="22"/>
          <w:szCs w:val="22"/>
        </w:rPr>
        <w:lastRenderedPageBreak/>
        <w:t xml:space="preserve">Fundusz, z którego finansowana jest zakładowa </w:t>
      </w:r>
      <w:r w:rsidR="005D2E2F" w:rsidRPr="008F6BD4">
        <w:rPr>
          <w:rFonts w:ascii="Arial" w:hAnsi="Arial" w:cs="Arial"/>
          <w:sz w:val="22"/>
          <w:szCs w:val="22"/>
        </w:rPr>
        <w:t xml:space="preserve">działalność socjalna, tworzy się </w:t>
      </w:r>
      <w:r w:rsidRPr="008F6BD4">
        <w:rPr>
          <w:rFonts w:ascii="Arial" w:hAnsi="Arial" w:cs="Arial"/>
          <w:sz w:val="22"/>
          <w:szCs w:val="22"/>
        </w:rPr>
        <w:t>z corocznego odpisu podstawowego, naliczanego w sposób i w wysokości określon</w:t>
      </w:r>
      <w:r w:rsidR="00DD7315">
        <w:rPr>
          <w:rFonts w:ascii="Arial" w:hAnsi="Arial" w:cs="Arial"/>
          <w:sz w:val="22"/>
          <w:szCs w:val="22"/>
        </w:rPr>
        <w:t>ej</w:t>
      </w:r>
      <w:r w:rsidRPr="008F6BD4">
        <w:rPr>
          <w:rFonts w:ascii="Arial" w:hAnsi="Arial" w:cs="Arial"/>
          <w:sz w:val="22"/>
          <w:szCs w:val="22"/>
        </w:rPr>
        <w:t xml:space="preserve"> w przepisach powszechnie obowiązujących.</w:t>
      </w:r>
    </w:p>
    <w:p w14:paraId="03BE41DB" w14:textId="77777777" w:rsidR="00850616" w:rsidRPr="008F6BD4" w:rsidRDefault="00850616" w:rsidP="000D182A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F6BD4">
        <w:rPr>
          <w:rFonts w:ascii="Arial" w:hAnsi="Arial" w:cs="Arial"/>
          <w:sz w:val="22"/>
          <w:szCs w:val="22"/>
        </w:rPr>
        <w:t>Środki Funduszu mogą być zwiększone w szczególności poprzez:</w:t>
      </w:r>
    </w:p>
    <w:p w14:paraId="34F1306C" w14:textId="23AE996D" w:rsidR="00850616" w:rsidRPr="008F6BD4" w:rsidRDefault="00850616" w:rsidP="000D182A">
      <w:pPr>
        <w:pStyle w:val="Lista1"/>
        <w:widowControl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8F6BD4">
        <w:rPr>
          <w:rFonts w:ascii="Arial" w:hAnsi="Arial" w:cs="Arial"/>
          <w:sz w:val="22"/>
          <w:szCs w:val="22"/>
        </w:rPr>
        <w:t>wpływy z opłat pobieranych od osób i jednostek organizacyjnych - korzystających z działalności socjalnej,</w:t>
      </w:r>
    </w:p>
    <w:p w14:paraId="23DB6C1D" w14:textId="77777777" w:rsidR="00850616" w:rsidRPr="008F6BD4" w:rsidRDefault="00850616" w:rsidP="000D182A">
      <w:pPr>
        <w:pStyle w:val="Lista1"/>
        <w:widowControl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8F6BD4">
        <w:rPr>
          <w:rFonts w:ascii="Arial" w:hAnsi="Arial" w:cs="Arial"/>
          <w:sz w:val="22"/>
          <w:szCs w:val="22"/>
        </w:rPr>
        <w:t>darowizny oraz zapisy osób fizycznych i prawnych dokonywane na rzecz Funduszu,</w:t>
      </w:r>
    </w:p>
    <w:p w14:paraId="33CF55F3" w14:textId="77777777" w:rsidR="00850616" w:rsidRPr="008F6BD4" w:rsidRDefault="00850616" w:rsidP="000D182A">
      <w:pPr>
        <w:pStyle w:val="Lista1"/>
        <w:widowControl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8F6BD4">
        <w:rPr>
          <w:rFonts w:ascii="Arial" w:hAnsi="Arial" w:cs="Arial"/>
          <w:sz w:val="22"/>
          <w:szCs w:val="22"/>
        </w:rPr>
        <w:t>odsetki od środków Funduszu,</w:t>
      </w:r>
    </w:p>
    <w:p w14:paraId="342114B5" w14:textId="77777777" w:rsidR="00850616" w:rsidRPr="008F6BD4" w:rsidRDefault="00850616" w:rsidP="000D182A">
      <w:pPr>
        <w:pStyle w:val="Lista1"/>
        <w:widowControl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8F6BD4">
        <w:rPr>
          <w:rFonts w:ascii="Arial" w:hAnsi="Arial" w:cs="Arial"/>
          <w:sz w:val="22"/>
          <w:szCs w:val="22"/>
        </w:rPr>
        <w:t>inne środki określone w odrębnych przepisach.</w:t>
      </w:r>
      <w:r w:rsidR="005079B3" w:rsidRPr="008F6BD4">
        <w:rPr>
          <w:rFonts w:ascii="Arial" w:hAnsi="Arial" w:cs="Arial"/>
          <w:sz w:val="22"/>
          <w:szCs w:val="22"/>
        </w:rPr>
        <w:t xml:space="preserve"> </w:t>
      </w:r>
    </w:p>
    <w:p w14:paraId="74243DE4" w14:textId="77777777" w:rsidR="00850616" w:rsidRPr="000133B6" w:rsidRDefault="00850616" w:rsidP="00850616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  <w:bookmarkStart w:id="5" w:name="WKP_AL_991"/>
      <w:bookmarkStart w:id="6" w:name="_Hlk158788322"/>
      <w:r w:rsidRPr="000133B6">
        <w:rPr>
          <w:rFonts w:ascii="Arial" w:hAnsi="Arial" w:cs="Arial"/>
          <w:b/>
        </w:rPr>
        <w:t>§ 5</w:t>
      </w:r>
      <w:bookmarkEnd w:id="5"/>
    </w:p>
    <w:p w14:paraId="2D674160" w14:textId="77777777" w:rsidR="00850616" w:rsidRPr="000133B6" w:rsidRDefault="00850616" w:rsidP="00850616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  <w:r w:rsidRPr="000133B6">
        <w:rPr>
          <w:rFonts w:ascii="Arial" w:hAnsi="Arial" w:cs="Arial"/>
          <w:b/>
        </w:rPr>
        <w:t>Administracja Funduszem i podział środków</w:t>
      </w:r>
    </w:p>
    <w:bookmarkEnd w:id="6"/>
    <w:p w14:paraId="6D43C8ED" w14:textId="77777777" w:rsidR="00850616" w:rsidRPr="008F6BD4" w:rsidRDefault="00850616" w:rsidP="000D182A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F6BD4">
        <w:rPr>
          <w:rFonts w:ascii="Arial" w:hAnsi="Arial" w:cs="Arial"/>
          <w:sz w:val="22"/>
          <w:szCs w:val="22"/>
        </w:rPr>
        <w:t xml:space="preserve">Za administrowanie </w:t>
      </w:r>
      <w:r w:rsidR="002107BB" w:rsidRPr="008F6BD4">
        <w:rPr>
          <w:rFonts w:ascii="Arial" w:hAnsi="Arial" w:cs="Arial"/>
          <w:sz w:val="22"/>
          <w:szCs w:val="22"/>
        </w:rPr>
        <w:t>F</w:t>
      </w:r>
      <w:r w:rsidRPr="008F6BD4">
        <w:rPr>
          <w:rFonts w:ascii="Arial" w:hAnsi="Arial" w:cs="Arial"/>
          <w:sz w:val="22"/>
          <w:szCs w:val="22"/>
        </w:rPr>
        <w:t xml:space="preserve">unduszem i realizację postanowień </w:t>
      </w:r>
      <w:r w:rsidR="002107BB" w:rsidRPr="008F6BD4">
        <w:rPr>
          <w:rFonts w:ascii="Arial" w:hAnsi="Arial" w:cs="Arial"/>
          <w:sz w:val="22"/>
          <w:szCs w:val="22"/>
        </w:rPr>
        <w:t>R</w:t>
      </w:r>
      <w:r w:rsidRPr="008F6BD4">
        <w:rPr>
          <w:rFonts w:ascii="Arial" w:hAnsi="Arial" w:cs="Arial"/>
          <w:sz w:val="22"/>
          <w:szCs w:val="22"/>
        </w:rPr>
        <w:t>egulaminu odpowiedzialny jest Pracodawca.</w:t>
      </w:r>
    </w:p>
    <w:p w14:paraId="5C80301F" w14:textId="3F8C5827" w:rsidR="00850616" w:rsidRPr="008F6BD4" w:rsidRDefault="00850616" w:rsidP="000D182A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F6BD4">
        <w:rPr>
          <w:rFonts w:ascii="Arial" w:hAnsi="Arial" w:cs="Arial"/>
          <w:sz w:val="22"/>
          <w:szCs w:val="22"/>
        </w:rPr>
        <w:t>Działalność socjalna prowadzona jest w oparciu o preliminarz (plan dochodów i wydatków), który ustala Pracodawca</w:t>
      </w:r>
      <w:r w:rsidR="009A7E78" w:rsidRPr="008F6BD4">
        <w:rPr>
          <w:rFonts w:ascii="Arial" w:hAnsi="Arial" w:cs="Arial"/>
          <w:sz w:val="22"/>
          <w:szCs w:val="22"/>
        </w:rPr>
        <w:t xml:space="preserve"> w porozumieniu z Komisją Socjalną </w:t>
      </w:r>
      <w:r w:rsidRPr="008F6BD4">
        <w:rPr>
          <w:rFonts w:ascii="Arial" w:hAnsi="Arial" w:cs="Arial"/>
          <w:sz w:val="22"/>
          <w:szCs w:val="22"/>
        </w:rPr>
        <w:t xml:space="preserve">. Wzór preliminarza stanowi </w:t>
      </w:r>
      <w:bookmarkStart w:id="7" w:name="WKP_AL_992"/>
      <w:r w:rsidRPr="008F6BD4">
        <w:rPr>
          <w:rFonts w:ascii="Arial" w:hAnsi="Arial" w:cs="Arial"/>
          <w:sz w:val="22"/>
          <w:szCs w:val="22"/>
        </w:rPr>
        <w:t>załącznik nr 1</w:t>
      </w:r>
      <w:bookmarkEnd w:id="7"/>
      <w:r w:rsidRPr="008F6BD4">
        <w:rPr>
          <w:rFonts w:ascii="Arial" w:hAnsi="Arial" w:cs="Arial"/>
          <w:sz w:val="22"/>
          <w:szCs w:val="22"/>
        </w:rPr>
        <w:t xml:space="preserve"> do Regulaminu.</w:t>
      </w:r>
    </w:p>
    <w:p w14:paraId="3CC2F133" w14:textId="5AEF1403" w:rsidR="00850616" w:rsidRPr="008F6BD4" w:rsidRDefault="00CA04D7" w:rsidP="000D182A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F6BD4">
        <w:rPr>
          <w:rFonts w:ascii="Arial" w:hAnsi="Arial" w:cs="Arial"/>
          <w:sz w:val="22"/>
          <w:szCs w:val="22"/>
        </w:rPr>
        <w:t>Preliminarz</w:t>
      </w:r>
      <w:r w:rsidR="00850616" w:rsidRPr="008F6BD4">
        <w:rPr>
          <w:rFonts w:ascii="Arial" w:hAnsi="Arial" w:cs="Arial"/>
          <w:sz w:val="22"/>
          <w:szCs w:val="22"/>
        </w:rPr>
        <w:t xml:space="preserve">, o którym mowa w </w:t>
      </w:r>
      <w:bookmarkStart w:id="8" w:name="WKP_AL_993"/>
      <w:r w:rsidR="00850616" w:rsidRPr="008F6BD4">
        <w:rPr>
          <w:rFonts w:ascii="Arial" w:hAnsi="Arial" w:cs="Arial"/>
          <w:sz w:val="22"/>
          <w:szCs w:val="22"/>
        </w:rPr>
        <w:t>ust. 2</w:t>
      </w:r>
      <w:bookmarkEnd w:id="8"/>
      <w:r w:rsidR="00850616" w:rsidRPr="008F6BD4">
        <w:rPr>
          <w:rFonts w:ascii="Arial" w:hAnsi="Arial" w:cs="Arial"/>
          <w:sz w:val="22"/>
          <w:szCs w:val="22"/>
        </w:rPr>
        <w:t>, ustalany jest na okres roku</w:t>
      </w:r>
      <w:r w:rsidR="005943ED" w:rsidRPr="008F6BD4">
        <w:rPr>
          <w:rFonts w:ascii="Arial" w:hAnsi="Arial" w:cs="Arial"/>
          <w:sz w:val="22"/>
          <w:szCs w:val="22"/>
        </w:rPr>
        <w:t xml:space="preserve"> </w:t>
      </w:r>
      <w:r w:rsidR="00DD7315">
        <w:rPr>
          <w:rFonts w:ascii="Arial" w:hAnsi="Arial" w:cs="Arial"/>
          <w:sz w:val="22"/>
          <w:szCs w:val="22"/>
        </w:rPr>
        <w:t xml:space="preserve">budżetowego w terminie </w:t>
      </w:r>
      <w:r w:rsidR="005943ED" w:rsidRPr="008F6BD4">
        <w:rPr>
          <w:rFonts w:ascii="Arial" w:hAnsi="Arial" w:cs="Arial"/>
          <w:sz w:val="22"/>
          <w:szCs w:val="22"/>
        </w:rPr>
        <w:t>do 31.01 każdego roku</w:t>
      </w:r>
      <w:r w:rsidR="00850616" w:rsidRPr="008F6BD4">
        <w:rPr>
          <w:rFonts w:ascii="Arial" w:hAnsi="Arial" w:cs="Arial"/>
          <w:sz w:val="22"/>
          <w:szCs w:val="22"/>
        </w:rPr>
        <w:t>.</w:t>
      </w:r>
    </w:p>
    <w:p w14:paraId="1DAC0680" w14:textId="01415F0E" w:rsidR="00850616" w:rsidRPr="008F6BD4" w:rsidRDefault="00850616" w:rsidP="000D182A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F6BD4">
        <w:rPr>
          <w:rFonts w:ascii="Arial" w:hAnsi="Arial" w:cs="Arial"/>
          <w:sz w:val="22"/>
          <w:szCs w:val="22"/>
        </w:rPr>
        <w:t>Kwalifikacji wniosków o dofinansowanie dokonuje Komisja Socjalna działająca</w:t>
      </w:r>
      <w:r w:rsidR="005C1509" w:rsidRPr="008F6BD4">
        <w:rPr>
          <w:rFonts w:ascii="Arial" w:hAnsi="Arial" w:cs="Arial"/>
          <w:sz w:val="22"/>
          <w:szCs w:val="22"/>
        </w:rPr>
        <w:t xml:space="preserve"> </w:t>
      </w:r>
      <w:r w:rsidRPr="008F6BD4">
        <w:rPr>
          <w:rFonts w:ascii="Arial" w:hAnsi="Arial" w:cs="Arial"/>
          <w:sz w:val="22"/>
          <w:szCs w:val="22"/>
        </w:rPr>
        <w:t>u Pracodawcy.</w:t>
      </w:r>
    </w:p>
    <w:p w14:paraId="328C343F" w14:textId="77777777" w:rsidR="00DD7315" w:rsidRDefault="00850616" w:rsidP="000D182A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F6BD4">
        <w:rPr>
          <w:rFonts w:ascii="Arial" w:hAnsi="Arial" w:cs="Arial"/>
          <w:sz w:val="22"/>
          <w:szCs w:val="22"/>
        </w:rPr>
        <w:t>Decyzje w sprawie podziału środków Funduszu oraz przyznawania świadczeń socjalnych poszczególnym osobom uprawnionym podejmuje Pracodawca po zasięgnięciu opinii Komisji Socjalnej.</w:t>
      </w:r>
    </w:p>
    <w:p w14:paraId="778EFCC8" w14:textId="43E83D81" w:rsidR="005D2E2F" w:rsidRPr="00DD7315" w:rsidRDefault="005D2E2F" w:rsidP="000D182A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DD7315">
        <w:rPr>
          <w:rFonts w:ascii="Arial" w:hAnsi="Arial" w:cs="Arial"/>
          <w:sz w:val="22"/>
          <w:szCs w:val="22"/>
        </w:rPr>
        <w:t xml:space="preserve">Komisja Socjalna przyznając świadczenie socjalne osobom uprawnionym działa z zachowaniem </w:t>
      </w:r>
      <w:r w:rsidR="00DD7315" w:rsidRPr="00DD7315">
        <w:rPr>
          <w:rFonts w:ascii="Arial" w:hAnsi="Arial" w:cs="Arial"/>
          <w:sz w:val="22"/>
          <w:szCs w:val="22"/>
        </w:rPr>
        <w:t>Zasady przetwarzania danych osobowych</w:t>
      </w:r>
      <w:r w:rsidR="00DD7315">
        <w:rPr>
          <w:rFonts w:ascii="Arial" w:hAnsi="Arial" w:cs="Arial"/>
          <w:sz w:val="22"/>
          <w:szCs w:val="22"/>
        </w:rPr>
        <w:t xml:space="preserve"> </w:t>
      </w:r>
      <w:r w:rsidR="00DD7315" w:rsidRPr="00DD7315">
        <w:rPr>
          <w:rFonts w:ascii="Arial" w:hAnsi="Arial" w:cs="Arial"/>
          <w:sz w:val="22"/>
          <w:szCs w:val="22"/>
        </w:rPr>
        <w:t>w ramach Zakładowego Funduszu Świadczeń Socjalnych</w:t>
      </w:r>
      <w:r w:rsidR="00DD7315">
        <w:rPr>
          <w:rFonts w:ascii="Arial" w:hAnsi="Arial" w:cs="Arial"/>
          <w:sz w:val="22"/>
          <w:szCs w:val="22"/>
        </w:rPr>
        <w:t xml:space="preserve"> </w:t>
      </w:r>
      <w:r w:rsidRPr="00DD7315">
        <w:rPr>
          <w:rFonts w:ascii="Arial" w:hAnsi="Arial" w:cs="Arial"/>
          <w:sz w:val="22"/>
          <w:szCs w:val="22"/>
        </w:rPr>
        <w:t>stanowią</w:t>
      </w:r>
      <w:r w:rsidR="00DD7315">
        <w:rPr>
          <w:rFonts w:ascii="Arial" w:hAnsi="Arial" w:cs="Arial"/>
          <w:sz w:val="22"/>
          <w:szCs w:val="22"/>
        </w:rPr>
        <w:t>cych</w:t>
      </w:r>
      <w:r w:rsidRPr="00DD7315">
        <w:rPr>
          <w:rFonts w:ascii="Arial" w:hAnsi="Arial" w:cs="Arial"/>
          <w:sz w:val="22"/>
          <w:szCs w:val="22"/>
        </w:rPr>
        <w:t xml:space="preserve"> </w:t>
      </w:r>
      <w:r w:rsidR="00944C88" w:rsidRPr="00DD7315">
        <w:rPr>
          <w:rFonts w:ascii="Arial" w:hAnsi="Arial" w:cs="Arial"/>
          <w:sz w:val="22"/>
          <w:szCs w:val="22"/>
        </w:rPr>
        <w:t>z</w:t>
      </w:r>
      <w:r w:rsidRPr="00DD7315">
        <w:rPr>
          <w:rFonts w:ascii="Arial" w:hAnsi="Arial" w:cs="Arial"/>
          <w:sz w:val="22"/>
          <w:szCs w:val="22"/>
        </w:rPr>
        <w:t xml:space="preserve">ałącznik nr </w:t>
      </w:r>
      <w:r w:rsidR="0062413A" w:rsidRPr="00DD7315">
        <w:rPr>
          <w:rFonts w:ascii="Arial" w:hAnsi="Arial" w:cs="Arial"/>
          <w:sz w:val="22"/>
          <w:szCs w:val="22"/>
        </w:rPr>
        <w:t>7</w:t>
      </w:r>
      <w:r w:rsidRPr="00DD7315">
        <w:rPr>
          <w:rFonts w:ascii="Arial" w:hAnsi="Arial" w:cs="Arial"/>
          <w:sz w:val="22"/>
          <w:szCs w:val="22"/>
        </w:rPr>
        <w:t xml:space="preserve"> do niniejszego Regulaminu.</w:t>
      </w:r>
    </w:p>
    <w:p w14:paraId="7C21F497" w14:textId="77777777" w:rsidR="001F271C" w:rsidRDefault="00850616" w:rsidP="000D182A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F6BD4">
        <w:rPr>
          <w:rFonts w:ascii="Arial" w:hAnsi="Arial" w:cs="Arial"/>
          <w:sz w:val="22"/>
          <w:szCs w:val="22"/>
        </w:rPr>
        <w:t>W przypadku niewykorzystania w całości lub w części środków Funduszu środki pozostające na rachunku bankowym Funduszu, które nie zostały wykorzystane w danym roku kalendarzowym, przechodzą na rok następny.</w:t>
      </w:r>
    </w:p>
    <w:p w14:paraId="63EB65FA" w14:textId="2E11CE3E" w:rsidR="002A0613" w:rsidRPr="001F271C" w:rsidRDefault="00FA0032" w:rsidP="000D182A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F271C">
        <w:rPr>
          <w:rFonts w:ascii="Arial" w:hAnsi="Arial" w:cs="Arial"/>
          <w:sz w:val="22"/>
          <w:szCs w:val="22"/>
        </w:rPr>
        <w:t>Środki Funduszu są gromadzone na oddzielnym rachunku bankowym.</w:t>
      </w:r>
    </w:p>
    <w:p w14:paraId="50F26372" w14:textId="018398E2" w:rsidR="001F271C" w:rsidRPr="001F271C" w:rsidRDefault="001F271C" w:rsidP="001F271C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  <w:r w:rsidRPr="001F271C">
        <w:rPr>
          <w:rFonts w:ascii="Arial" w:hAnsi="Arial" w:cs="Arial"/>
          <w:b/>
        </w:rPr>
        <w:t>§ 6</w:t>
      </w:r>
    </w:p>
    <w:p w14:paraId="2296F283" w14:textId="3FD40E7D" w:rsidR="001F271C" w:rsidRDefault="001F271C" w:rsidP="001F271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Powołanie i zadania </w:t>
      </w:r>
      <w:r w:rsidRPr="001F271C">
        <w:rPr>
          <w:rFonts w:ascii="Arial" w:hAnsi="Arial" w:cs="Arial"/>
          <w:b/>
        </w:rPr>
        <w:t>Komisj</w:t>
      </w:r>
      <w:r>
        <w:rPr>
          <w:rFonts w:ascii="Arial" w:hAnsi="Arial" w:cs="Arial"/>
          <w:b/>
        </w:rPr>
        <w:t>i</w:t>
      </w:r>
      <w:r w:rsidRPr="001F271C">
        <w:rPr>
          <w:rFonts w:ascii="Arial" w:hAnsi="Arial" w:cs="Arial"/>
          <w:b/>
        </w:rPr>
        <w:t xml:space="preserve"> socjaln</w:t>
      </w:r>
      <w:r>
        <w:rPr>
          <w:rFonts w:ascii="Arial" w:hAnsi="Arial" w:cs="Arial"/>
          <w:b/>
        </w:rPr>
        <w:t>ej</w:t>
      </w:r>
    </w:p>
    <w:p w14:paraId="17B6401B" w14:textId="77777777" w:rsidR="001F271C" w:rsidRPr="001F271C" w:rsidRDefault="001F271C" w:rsidP="000D182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line="276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1F271C">
        <w:rPr>
          <w:rFonts w:ascii="Arial" w:hAnsi="Arial" w:cs="Arial"/>
          <w:sz w:val="22"/>
          <w:szCs w:val="22"/>
        </w:rPr>
        <w:t>Pracownicy Urzędu Gminy Kobylnica, zwanego dalej „Urzędem”, wybierają na zebraniu ogólnym pracowników 7 osobową Komisję Socjalną zwaną dalej Komisją. Członkowie Komisji są reprezentantami interesów pracowników, o których mowa w ustawie o zakładowym funduszu socjalnym.</w:t>
      </w:r>
    </w:p>
    <w:p w14:paraId="45C61038" w14:textId="77777777" w:rsidR="001F271C" w:rsidRPr="001F271C" w:rsidRDefault="001F271C" w:rsidP="000D182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F271C">
        <w:rPr>
          <w:rFonts w:ascii="Arial" w:hAnsi="Arial" w:cs="Arial"/>
          <w:sz w:val="22"/>
          <w:szCs w:val="22"/>
        </w:rPr>
        <w:t>Komisja pełni funkcję opiniodawczo – doradczą Wójta w zakresie gospodarowania środkami Funduszu.</w:t>
      </w:r>
    </w:p>
    <w:p w14:paraId="5A6907F6" w14:textId="77777777" w:rsidR="001F271C" w:rsidRPr="001F271C" w:rsidRDefault="001F271C" w:rsidP="000D182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F271C">
        <w:rPr>
          <w:rFonts w:ascii="Arial" w:hAnsi="Arial" w:cs="Arial"/>
          <w:sz w:val="22"/>
          <w:szCs w:val="22"/>
        </w:rPr>
        <w:t>Komisja ze swego grona wybiera Przewodniczącego, Zastępcę Przewodniczącego oraz Sekretarza.</w:t>
      </w:r>
    </w:p>
    <w:p w14:paraId="0A635D7C" w14:textId="77777777" w:rsidR="001F271C" w:rsidRPr="001F271C" w:rsidRDefault="001F271C" w:rsidP="000D182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F271C">
        <w:rPr>
          <w:rFonts w:ascii="Arial" w:hAnsi="Arial" w:cs="Arial"/>
          <w:sz w:val="22"/>
          <w:szCs w:val="22"/>
        </w:rPr>
        <w:t>Wójt zatwierdza skład Komisji w drodze zarządzenia.</w:t>
      </w:r>
    </w:p>
    <w:p w14:paraId="21060DDA" w14:textId="77777777" w:rsidR="001F271C" w:rsidRPr="001F271C" w:rsidRDefault="001F271C" w:rsidP="000D182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F271C">
        <w:rPr>
          <w:rFonts w:ascii="Arial" w:hAnsi="Arial" w:cs="Arial"/>
          <w:sz w:val="22"/>
          <w:szCs w:val="22"/>
        </w:rPr>
        <w:t xml:space="preserve">Członkowie Komisji są wybierani w drodze głosowania. W przypadku rezygnacji z członkostwa w Komisji lub zakończenia pracy w Urzędzie Gminy Kobylnica przeprowadza się wybory uzupełniające. Grupa co najmniej 5 pracowników może złożyć wniosek o odwołanie członka komisji przez ogólne zebranie pracowników. Ogólne </w:t>
      </w:r>
      <w:r w:rsidRPr="001F271C">
        <w:rPr>
          <w:rFonts w:ascii="Arial" w:hAnsi="Arial" w:cs="Arial"/>
          <w:sz w:val="22"/>
          <w:szCs w:val="22"/>
        </w:rPr>
        <w:lastRenderedPageBreak/>
        <w:t>zebranie pracowników w takim przypadku przewodniczący komisji jest zobowiązany zwołać w ciągu 7 dni od dnia złożenia wniosku.</w:t>
      </w:r>
    </w:p>
    <w:p w14:paraId="004E39B1" w14:textId="149FD3CA" w:rsidR="001F271C" w:rsidRPr="001F271C" w:rsidRDefault="001F271C" w:rsidP="000D182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F271C">
        <w:rPr>
          <w:rFonts w:ascii="Arial" w:hAnsi="Arial" w:cs="Arial"/>
          <w:sz w:val="22"/>
          <w:szCs w:val="22"/>
        </w:rPr>
        <w:t>Decyzje na posiedzeniach Komisji podejmowane są zwykłą większością głosów.</w:t>
      </w:r>
    </w:p>
    <w:p w14:paraId="5407F871" w14:textId="77777777" w:rsidR="001F271C" w:rsidRPr="001F271C" w:rsidRDefault="001F271C" w:rsidP="000D182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F271C">
        <w:rPr>
          <w:rFonts w:ascii="Arial" w:hAnsi="Arial" w:cs="Arial"/>
          <w:sz w:val="22"/>
          <w:szCs w:val="22"/>
        </w:rPr>
        <w:t>Komisja rozpatruje wnioski i podejmuje decyzje w składzie co najmniej 4 osobowym, przy czym wymagana jest obecność Przewodniczącego lub Zastępcy.</w:t>
      </w:r>
    </w:p>
    <w:p w14:paraId="50D2E948" w14:textId="3475DA25" w:rsidR="001F271C" w:rsidRPr="001F271C" w:rsidRDefault="001F271C" w:rsidP="000D182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F271C">
        <w:rPr>
          <w:rFonts w:ascii="Arial" w:hAnsi="Arial" w:cs="Arial"/>
          <w:sz w:val="22"/>
          <w:szCs w:val="22"/>
        </w:rPr>
        <w:t xml:space="preserve">Komisja do </w:t>
      </w:r>
      <w:r w:rsidR="007E53CD">
        <w:rPr>
          <w:rFonts w:ascii="Arial" w:hAnsi="Arial" w:cs="Arial"/>
          <w:sz w:val="22"/>
          <w:szCs w:val="22"/>
        </w:rPr>
        <w:t>20</w:t>
      </w:r>
      <w:r w:rsidRPr="001F271C">
        <w:rPr>
          <w:rFonts w:ascii="Arial" w:hAnsi="Arial" w:cs="Arial"/>
          <w:sz w:val="22"/>
          <w:szCs w:val="22"/>
        </w:rPr>
        <w:t xml:space="preserve"> stycznia danego roku przedstawia Wójtowi </w:t>
      </w:r>
      <w:r w:rsidR="007E53CD">
        <w:rPr>
          <w:rFonts w:ascii="Arial" w:hAnsi="Arial" w:cs="Arial"/>
          <w:sz w:val="22"/>
          <w:szCs w:val="22"/>
        </w:rPr>
        <w:t xml:space="preserve">Projekt preliminarza zawierający </w:t>
      </w:r>
      <w:r w:rsidRPr="001F271C">
        <w:rPr>
          <w:rFonts w:ascii="Arial" w:hAnsi="Arial" w:cs="Arial"/>
          <w:sz w:val="22"/>
          <w:szCs w:val="22"/>
        </w:rPr>
        <w:t>propozycję podziału środków Funduszu na poszczególne rodzaje świadczeń, ujętą w rocznym planie działalności socjalnej, określającą podział tych środków na poszczególne cele, rodzaje i formy działalności socjalnej organizowanej przez Komisję na rzecz osób uprawnionych do korzystania z Funduszu.</w:t>
      </w:r>
    </w:p>
    <w:p w14:paraId="464C5C67" w14:textId="70CA973C" w:rsidR="001F271C" w:rsidRPr="001F271C" w:rsidRDefault="001F271C" w:rsidP="000D182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F271C">
        <w:rPr>
          <w:rFonts w:ascii="Arial" w:hAnsi="Arial" w:cs="Arial"/>
          <w:sz w:val="22"/>
          <w:szCs w:val="22"/>
        </w:rPr>
        <w:t xml:space="preserve">Projekt </w:t>
      </w:r>
      <w:r w:rsidR="007E53CD">
        <w:rPr>
          <w:rFonts w:ascii="Arial" w:hAnsi="Arial" w:cs="Arial"/>
          <w:sz w:val="22"/>
          <w:szCs w:val="22"/>
        </w:rPr>
        <w:t>preliminarza</w:t>
      </w:r>
      <w:r w:rsidRPr="001F271C">
        <w:rPr>
          <w:rFonts w:ascii="Arial" w:hAnsi="Arial" w:cs="Arial"/>
          <w:sz w:val="22"/>
          <w:szCs w:val="22"/>
        </w:rPr>
        <w:t xml:space="preserve"> przygotowuje Komisja</w:t>
      </w:r>
      <w:r w:rsidR="00C72C81">
        <w:rPr>
          <w:rFonts w:ascii="Arial" w:hAnsi="Arial" w:cs="Arial"/>
          <w:sz w:val="22"/>
          <w:szCs w:val="22"/>
        </w:rPr>
        <w:t>,</w:t>
      </w:r>
      <w:r w:rsidRPr="001F271C">
        <w:rPr>
          <w:rFonts w:ascii="Arial" w:hAnsi="Arial" w:cs="Arial"/>
          <w:sz w:val="22"/>
          <w:szCs w:val="22"/>
        </w:rPr>
        <w:t xml:space="preserve"> przy współudziale Skarbnika Gminy</w:t>
      </w:r>
      <w:r w:rsidR="00C72C81">
        <w:rPr>
          <w:rFonts w:ascii="Arial" w:hAnsi="Arial" w:cs="Arial"/>
          <w:sz w:val="22"/>
          <w:szCs w:val="22"/>
        </w:rPr>
        <w:t xml:space="preserve"> lub Głównego księgowego, który potwierdza saldo środków na rachunku na dzień 31 grudnia roku poprzedzającego oraz prawidłowość odpisu na dany rok budżetowy</w:t>
      </w:r>
      <w:r w:rsidRPr="001F271C">
        <w:rPr>
          <w:rFonts w:ascii="Arial" w:hAnsi="Arial" w:cs="Arial"/>
          <w:sz w:val="22"/>
          <w:szCs w:val="22"/>
        </w:rPr>
        <w:t xml:space="preserve">. Zatwierdzenia </w:t>
      </w:r>
      <w:r w:rsidR="00C72C81">
        <w:rPr>
          <w:rFonts w:ascii="Arial" w:hAnsi="Arial" w:cs="Arial"/>
          <w:sz w:val="22"/>
          <w:szCs w:val="22"/>
        </w:rPr>
        <w:t xml:space="preserve">Preliminarza </w:t>
      </w:r>
      <w:r w:rsidRPr="001F271C">
        <w:rPr>
          <w:rFonts w:ascii="Arial" w:hAnsi="Arial" w:cs="Arial"/>
          <w:sz w:val="22"/>
          <w:szCs w:val="22"/>
        </w:rPr>
        <w:t>dokonuje Wójt.</w:t>
      </w:r>
    </w:p>
    <w:p w14:paraId="7A81AECF" w14:textId="77777777" w:rsidR="001F271C" w:rsidRPr="001F271C" w:rsidRDefault="001F271C" w:rsidP="000D182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F271C">
        <w:rPr>
          <w:rFonts w:ascii="Arial" w:hAnsi="Arial" w:cs="Arial"/>
          <w:sz w:val="22"/>
          <w:szCs w:val="22"/>
        </w:rPr>
        <w:t>Zadaniami Komisji są przede wszystkim:</w:t>
      </w:r>
    </w:p>
    <w:p w14:paraId="5C1C41C5" w14:textId="77777777" w:rsidR="001F271C" w:rsidRPr="001F271C" w:rsidRDefault="001F271C" w:rsidP="000D182A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F271C">
        <w:rPr>
          <w:rFonts w:ascii="Arial" w:hAnsi="Arial" w:cs="Arial"/>
          <w:sz w:val="22"/>
          <w:szCs w:val="22"/>
        </w:rPr>
        <w:t>planowanie wydatków i proponowanie podziału środków,</w:t>
      </w:r>
    </w:p>
    <w:p w14:paraId="43140519" w14:textId="77777777" w:rsidR="001F271C" w:rsidRPr="001F271C" w:rsidRDefault="001F271C" w:rsidP="000D182A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F271C">
        <w:rPr>
          <w:rFonts w:ascii="Arial" w:hAnsi="Arial" w:cs="Arial"/>
          <w:sz w:val="22"/>
          <w:szCs w:val="22"/>
        </w:rPr>
        <w:t>zgłaszanie nowych rozwiązań uwzględniających potrzeby pracowników,</w:t>
      </w:r>
    </w:p>
    <w:p w14:paraId="72146473" w14:textId="77777777" w:rsidR="001F271C" w:rsidRPr="001F271C" w:rsidRDefault="001F271C" w:rsidP="000D182A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F271C">
        <w:rPr>
          <w:rFonts w:ascii="Arial" w:hAnsi="Arial" w:cs="Arial"/>
          <w:sz w:val="22"/>
          <w:szCs w:val="22"/>
        </w:rPr>
        <w:t>cykliczne odbywanie posiedzeń, zwoływanych przez Przewodniczącego lub na wniosek każdego z członków Komisji,</w:t>
      </w:r>
    </w:p>
    <w:p w14:paraId="4D8532B3" w14:textId="77777777" w:rsidR="00C72C81" w:rsidRDefault="00C72C81" w:rsidP="000D182A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F271C">
        <w:rPr>
          <w:rFonts w:ascii="Arial" w:hAnsi="Arial" w:cs="Arial"/>
          <w:sz w:val="22"/>
          <w:szCs w:val="22"/>
        </w:rPr>
        <w:t>sporządzanie protokołu z posiedzeń Komisji</w:t>
      </w:r>
    </w:p>
    <w:p w14:paraId="135E7DDA" w14:textId="35C123BF" w:rsidR="001F271C" w:rsidRPr="001F271C" w:rsidRDefault="001F271C" w:rsidP="000D182A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F271C">
        <w:rPr>
          <w:rFonts w:ascii="Arial" w:hAnsi="Arial" w:cs="Arial"/>
          <w:sz w:val="22"/>
          <w:szCs w:val="22"/>
        </w:rPr>
        <w:t>rejestrowanie wpływających wniosków,</w:t>
      </w:r>
    </w:p>
    <w:p w14:paraId="2B0EC13B" w14:textId="77777777" w:rsidR="001F271C" w:rsidRPr="001F271C" w:rsidRDefault="001F271C" w:rsidP="000D182A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F271C">
        <w:rPr>
          <w:rFonts w:ascii="Arial" w:hAnsi="Arial" w:cs="Arial"/>
          <w:sz w:val="22"/>
          <w:szCs w:val="22"/>
        </w:rPr>
        <w:t>weryfikowanie poprawności składanych przez pracowników wniosków pod względem formalnym,</w:t>
      </w:r>
    </w:p>
    <w:p w14:paraId="5785BC53" w14:textId="6CD7E053" w:rsidR="001F271C" w:rsidRPr="00C72C81" w:rsidRDefault="001F271C" w:rsidP="000D182A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F271C">
        <w:rPr>
          <w:rFonts w:ascii="Arial" w:hAnsi="Arial" w:cs="Arial"/>
          <w:sz w:val="22"/>
          <w:szCs w:val="22"/>
        </w:rPr>
        <w:t>opiniowanie wniosków w oparciu o zapisy Regulaminu ZFŚS i zgłaszanie Wójtowi propozycji odmowy albo przyznania świadczenia ze środków socjalnych</w:t>
      </w:r>
      <w:r w:rsidRPr="00C72C81">
        <w:rPr>
          <w:rFonts w:ascii="Arial" w:hAnsi="Arial" w:cs="Arial"/>
          <w:sz w:val="22"/>
          <w:szCs w:val="22"/>
        </w:rPr>
        <w:t>,</w:t>
      </w:r>
    </w:p>
    <w:p w14:paraId="40969099" w14:textId="77777777" w:rsidR="001F271C" w:rsidRPr="001F271C" w:rsidRDefault="001F271C" w:rsidP="000D182A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F271C">
        <w:rPr>
          <w:rFonts w:ascii="Arial" w:hAnsi="Arial" w:cs="Arial"/>
          <w:sz w:val="22"/>
          <w:szCs w:val="22"/>
        </w:rPr>
        <w:t>informowanie pracowników o decyzjach dotyczących złożonych przez nich wniosków,</w:t>
      </w:r>
    </w:p>
    <w:p w14:paraId="6B360C41" w14:textId="77777777" w:rsidR="001F271C" w:rsidRPr="001F271C" w:rsidRDefault="001F271C" w:rsidP="000D182A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F271C">
        <w:rPr>
          <w:rFonts w:ascii="Arial" w:hAnsi="Arial" w:cs="Arial"/>
          <w:sz w:val="22"/>
          <w:szCs w:val="22"/>
        </w:rPr>
        <w:t>nadzór nad procesem wypłaty przyznawanych środków,</w:t>
      </w:r>
    </w:p>
    <w:p w14:paraId="13810F2E" w14:textId="77777777" w:rsidR="001F271C" w:rsidRPr="001F271C" w:rsidRDefault="001F271C" w:rsidP="000D182A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F271C">
        <w:rPr>
          <w:rFonts w:ascii="Arial" w:hAnsi="Arial" w:cs="Arial"/>
          <w:sz w:val="22"/>
          <w:szCs w:val="22"/>
        </w:rPr>
        <w:t>przechowywanie i archiwizowanie dokumentów.</w:t>
      </w:r>
    </w:p>
    <w:p w14:paraId="59300B09" w14:textId="77777777" w:rsidR="001F271C" w:rsidRPr="001F271C" w:rsidRDefault="001F271C" w:rsidP="000D182A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F271C">
        <w:rPr>
          <w:rFonts w:ascii="Arial" w:hAnsi="Arial" w:cs="Arial"/>
          <w:sz w:val="22"/>
          <w:szCs w:val="22"/>
        </w:rPr>
        <w:t>tworzenie zestawień, statystyk i porównań dotyczących funduszu socjalnego,</w:t>
      </w:r>
    </w:p>
    <w:p w14:paraId="44A1FAFD" w14:textId="25E348C4" w:rsidR="001F271C" w:rsidRPr="001F271C" w:rsidRDefault="001F271C" w:rsidP="000D182A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F271C">
        <w:rPr>
          <w:rFonts w:ascii="Arial" w:hAnsi="Arial" w:cs="Arial"/>
          <w:sz w:val="22"/>
          <w:szCs w:val="22"/>
        </w:rPr>
        <w:t>monitorowanie bieżących wydatków</w:t>
      </w:r>
      <w:r w:rsidR="00C72C81">
        <w:rPr>
          <w:rFonts w:ascii="Arial" w:hAnsi="Arial" w:cs="Arial"/>
          <w:sz w:val="22"/>
          <w:szCs w:val="22"/>
        </w:rPr>
        <w:t>, w tym przygotowywanie korekty Preliminarza Zakładowego Funduszu Świadczeń Socjalnych w sytuacjach wymagających zmiany limitów wydatków na poszczególne ich kategorie.</w:t>
      </w:r>
    </w:p>
    <w:p w14:paraId="7DE09409" w14:textId="77777777" w:rsidR="00850616" w:rsidRPr="000133B6" w:rsidRDefault="00850616" w:rsidP="00850616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  <w:r w:rsidRPr="000133B6">
        <w:rPr>
          <w:rFonts w:ascii="Arial" w:hAnsi="Arial" w:cs="Arial"/>
          <w:b/>
        </w:rPr>
        <w:t>ROZDZIAŁ II.</w:t>
      </w:r>
    </w:p>
    <w:p w14:paraId="2B9C1D40" w14:textId="77777777" w:rsidR="00850616" w:rsidRPr="000133B6" w:rsidRDefault="00850616" w:rsidP="0085061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33B6">
        <w:rPr>
          <w:rFonts w:ascii="Arial" w:hAnsi="Arial" w:cs="Arial"/>
          <w:b/>
        </w:rPr>
        <w:t>Uprawnieni do korzystania ze świadczeń socjalnych</w:t>
      </w:r>
    </w:p>
    <w:p w14:paraId="1F1ADD05" w14:textId="09F2741C" w:rsidR="00850616" w:rsidRPr="000133B6" w:rsidRDefault="00850616" w:rsidP="00850616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  <w:bookmarkStart w:id="9" w:name="WKP_AL_994"/>
      <w:r w:rsidRPr="000133B6">
        <w:rPr>
          <w:rFonts w:ascii="Arial" w:hAnsi="Arial" w:cs="Arial"/>
          <w:b/>
        </w:rPr>
        <w:t>§ </w:t>
      </w:r>
      <w:bookmarkEnd w:id="9"/>
      <w:r w:rsidR="001F271C">
        <w:rPr>
          <w:rFonts w:ascii="Arial" w:hAnsi="Arial" w:cs="Arial"/>
          <w:b/>
        </w:rPr>
        <w:t>7</w:t>
      </w:r>
    </w:p>
    <w:p w14:paraId="649DC834" w14:textId="77777777" w:rsidR="00850616" w:rsidRPr="000133B6" w:rsidRDefault="00850616" w:rsidP="00850616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  <w:r w:rsidRPr="000133B6">
        <w:rPr>
          <w:rFonts w:ascii="Arial" w:hAnsi="Arial" w:cs="Arial"/>
          <w:b/>
        </w:rPr>
        <w:t>Osoby uprawnione</w:t>
      </w:r>
    </w:p>
    <w:p w14:paraId="1416665C" w14:textId="77777777" w:rsidR="00850616" w:rsidRPr="008F6BD4" w:rsidRDefault="00850616" w:rsidP="000D182A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F6BD4">
        <w:rPr>
          <w:rFonts w:ascii="Arial" w:hAnsi="Arial" w:cs="Arial"/>
          <w:sz w:val="22"/>
          <w:szCs w:val="22"/>
        </w:rPr>
        <w:t>Ze środków Funduszu mogą korzystać:</w:t>
      </w:r>
    </w:p>
    <w:p w14:paraId="3A618760" w14:textId="77777777" w:rsidR="00850616" w:rsidRPr="008F6BD4" w:rsidRDefault="00850616" w:rsidP="000D182A">
      <w:pPr>
        <w:pStyle w:val="Lista1"/>
        <w:widowControl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8F6BD4">
        <w:rPr>
          <w:rFonts w:ascii="Arial" w:hAnsi="Arial" w:cs="Arial"/>
          <w:sz w:val="22"/>
          <w:szCs w:val="22"/>
        </w:rPr>
        <w:t>pracownicy zatrudnieni na podstawie umowy o pracę niezależnie od jej rodzaju, wymiaru czasu pracy czy stażu pracy,</w:t>
      </w:r>
    </w:p>
    <w:p w14:paraId="4A93514E" w14:textId="77777777" w:rsidR="00850616" w:rsidRPr="008F6BD4" w:rsidRDefault="00850616" w:rsidP="000D182A">
      <w:pPr>
        <w:pStyle w:val="Lista1"/>
        <w:widowControl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8F6BD4">
        <w:rPr>
          <w:rFonts w:ascii="Arial" w:hAnsi="Arial" w:cs="Arial"/>
          <w:sz w:val="22"/>
          <w:szCs w:val="22"/>
        </w:rPr>
        <w:t>pracownicy młodociani, z którymi pracodawca zawarł umowę o pracę w celu przygotowania zawodowego,</w:t>
      </w:r>
    </w:p>
    <w:p w14:paraId="10A2F89A" w14:textId="0B7F5C89" w:rsidR="00850616" w:rsidRPr="008F6BD4" w:rsidRDefault="00850616" w:rsidP="000D182A">
      <w:pPr>
        <w:pStyle w:val="Lista1"/>
        <w:widowControl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8F6BD4">
        <w:rPr>
          <w:rFonts w:ascii="Arial" w:hAnsi="Arial" w:cs="Arial"/>
          <w:sz w:val="22"/>
          <w:szCs w:val="22"/>
        </w:rPr>
        <w:t xml:space="preserve">emeryci - byli pracownicy, dla których </w:t>
      </w:r>
      <w:bookmarkStart w:id="10" w:name="_Hlk158713986"/>
      <w:r w:rsidR="000133B6" w:rsidRPr="008F6BD4">
        <w:rPr>
          <w:rFonts w:ascii="Arial" w:hAnsi="Arial" w:cs="Arial"/>
          <w:sz w:val="22"/>
          <w:szCs w:val="22"/>
        </w:rPr>
        <w:t>Urząd Gminy Kobylnic</w:t>
      </w:r>
      <w:r w:rsidR="007E53CD">
        <w:rPr>
          <w:rFonts w:ascii="Arial" w:hAnsi="Arial" w:cs="Arial"/>
          <w:sz w:val="22"/>
          <w:szCs w:val="22"/>
        </w:rPr>
        <w:t>a</w:t>
      </w:r>
      <w:r w:rsidRPr="008F6BD4">
        <w:rPr>
          <w:rFonts w:ascii="Arial" w:hAnsi="Arial" w:cs="Arial"/>
          <w:sz w:val="22"/>
          <w:szCs w:val="22"/>
        </w:rPr>
        <w:t xml:space="preserve"> </w:t>
      </w:r>
      <w:bookmarkEnd w:id="10"/>
      <w:r w:rsidRPr="008F6BD4">
        <w:rPr>
          <w:rFonts w:ascii="Arial" w:hAnsi="Arial" w:cs="Arial"/>
          <w:sz w:val="22"/>
          <w:szCs w:val="22"/>
        </w:rPr>
        <w:t xml:space="preserve">był ostatnim miejscem pracy i którzy otrzymali bezpośrednio po okresie zatrudnienia </w:t>
      </w:r>
      <w:r w:rsidR="000133B6" w:rsidRPr="008F6BD4">
        <w:rPr>
          <w:rFonts w:ascii="Arial" w:hAnsi="Arial" w:cs="Arial"/>
          <w:sz w:val="22"/>
          <w:szCs w:val="22"/>
        </w:rPr>
        <w:t>u Pracodawcy</w:t>
      </w:r>
      <w:r w:rsidRPr="008F6BD4">
        <w:rPr>
          <w:rFonts w:ascii="Arial" w:hAnsi="Arial" w:cs="Arial"/>
          <w:sz w:val="22"/>
          <w:szCs w:val="22"/>
        </w:rPr>
        <w:t xml:space="preserve"> albo po okresie pobierania renty świadczenie emerytalne lub rentę,</w:t>
      </w:r>
    </w:p>
    <w:p w14:paraId="5727E890" w14:textId="0BC39439" w:rsidR="00850616" w:rsidRPr="008F6BD4" w:rsidRDefault="00850616" w:rsidP="000D182A">
      <w:pPr>
        <w:pStyle w:val="Lista1"/>
        <w:widowControl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8F6BD4">
        <w:rPr>
          <w:rFonts w:ascii="Arial" w:hAnsi="Arial" w:cs="Arial"/>
          <w:sz w:val="22"/>
          <w:szCs w:val="22"/>
        </w:rPr>
        <w:lastRenderedPageBreak/>
        <w:t xml:space="preserve">renciści - byli pracownicy, dla których </w:t>
      </w:r>
      <w:r w:rsidR="000133B6" w:rsidRPr="008F6BD4">
        <w:rPr>
          <w:rFonts w:ascii="Arial" w:hAnsi="Arial" w:cs="Arial"/>
          <w:sz w:val="22"/>
          <w:szCs w:val="22"/>
        </w:rPr>
        <w:t>Urząd Gminy Kobylnic</w:t>
      </w:r>
      <w:r w:rsidR="007E53CD">
        <w:rPr>
          <w:rFonts w:ascii="Arial" w:hAnsi="Arial" w:cs="Arial"/>
          <w:sz w:val="22"/>
          <w:szCs w:val="22"/>
        </w:rPr>
        <w:t>a</w:t>
      </w:r>
      <w:r w:rsidR="000133B6" w:rsidRPr="008F6BD4">
        <w:rPr>
          <w:rFonts w:ascii="Arial" w:hAnsi="Arial" w:cs="Arial"/>
          <w:sz w:val="22"/>
          <w:szCs w:val="22"/>
        </w:rPr>
        <w:t xml:space="preserve"> </w:t>
      </w:r>
      <w:r w:rsidRPr="008F6BD4">
        <w:rPr>
          <w:rFonts w:ascii="Arial" w:hAnsi="Arial" w:cs="Arial"/>
          <w:sz w:val="22"/>
          <w:szCs w:val="22"/>
        </w:rPr>
        <w:t>był ostatnim miejscem pracy i którzy otrzymali bezpośrednio po okresie zatrudnienia w Zakładzie rentę,</w:t>
      </w:r>
    </w:p>
    <w:p w14:paraId="3111B421" w14:textId="6041A5CE" w:rsidR="00850616" w:rsidRPr="008F6BD4" w:rsidRDefault="00850616" w:rsidP="000D182A">
      <w:pPr>
        <w:pStyle w:val="Lista1"/>
        <w:widowControl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8F6BD4">
        <w:rPr>
          <w:rFonts w:ascii="Arial" w:hAnsi="Arial" w:cs="Arial"/>
          <w:sz w:val="22"/>
          <w:szCs w:val="22"/>
        </w:rPr>
        <w:t xml:space="preserve">członkowie rodzin osób, o których mowa w </w:t>
      </w:r>
      <w:bookmarkStart w:id="11" w:name="WKP_AL_995"/>
      <w:r w:rsidRPr="008F6BD4">
        <w:rPr>
          <w:rFonts w:ascii="Arial" w:hAnsi="Arial" w:cs="Arial"/>
          <w:sz w:val="22"/>
          <w:szCs w:val="22"/>
        </w:rPr>
        <w:t xml:space="preserve">ust. 1 </w:t>
      </w:r>
      <w:r w:rsidR="007E53CD">
        <w:rPr>
          <w:rFonts w:ascii="Arial" w:hAnsi="Arial" w:cs="Arial"/>
          <w:sz w:val="22"/>
          <w:szCs w:val="22"/>
        </w:rPr>
        <w:t>pkt</w:t>
      </w:r>
      <w:r w:rsidRPr="008F6BD4">
        <w:rPr>
          <w:rFonts w:ascii="Arial" w:hAnsi="Arial" w:cs="Arial"/>
          <w:sz w:val="22"/>
          <w:szCs w:val="22"/>
        </w:rPr>
        <w:t xml:space="preserve">. </w:t>
      </w:r>
      <w:bookmarkEnd w:id="11"/>
      <w:r w:rsidR="007E53CD">
        <w:rPr>
          <w:rFonts w:ascii="Arial" w:hAnsi="Arial" w:cs="Arial"/>
          <w:sz w:val="22"/>
          <w:szCs w:val="22"/>
        </w:rPr>
        <w:t>1</w:t>
      </w:r>
      <w:r w:rsidRPr="008F6BD4">
        <w:rPr>
          <w:rFonts w:ascii="Arial" w:hAnsi="Arial" w:cs="Arial"/>
          <w:sz w:val="22"/>
          <w:szCs w:val="22"/>
        </w:rPr>
        <w:t xml:space="preserve">, </w:t>
      </w:r>
      <w:r w:rsidR="007E53CD">
        <w:rPr>
          <w:rFonts w:ascii="Arial" w:hAnsi="Arial" w:cs="Arial"/>
          <w:sz w:val="22"/>
          <w:szCs w:val="22"/>
        </w:rPr>
        <w:t>2</w:t>
      </w:r>
      <w:r w:rsidRPr="008F6BD4">
        <w:rPr>
          <w:rFonts w:ascii="Arial" w:hAnsi="Arial" w:cs="Arial"/>
          <w:sz w:val="22"/>
          <w:szCs w:val="22"/>
        </w:rPr>
        <w:t xml:space="preserve"> i </w:t>
      </w:r>
      <w:r w:rsidR="007E53CD">
        <w:rPr>
          <w:rFonts w:ascii="Arial" w:hAnsi="Arial" w:cs="Arial"/>
          <w:sz w:val="22"/>
          <w:szCs w:val="22"/>
        </w:rPr>
        <w:t>4</w:t>
      </w:r>
      <w:r w:rsidRPr="008F6BD4">
        <w:rPr>
          <w:rFonts w:ascii="Arial" w:hAnsi="Arial" w:cs="Arial"/>
          <w:sz w:val="22"/>
          <w:szCs w:val="22"/>
        </w:rPr>
        <w:t>.</w:t>
      </w:r>
    </w:p>
    <w:p w14:paraId="0F382B56" w14:textId="31E5C603" w:rsidR="00850616" w:rsidRPr="008F6BD4" w:rsidRDefault="00850616" w:rsidP="000D182A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F6BD4">
        <w:rPr>
          <w:rFonts w:ascii="Arial" w:hAnsi="Arial" w:cs="Arial"/>
          <w:sz w:val="22"/>
          <w:szCs w:val="22"/>
        </w:rPr>
        <w:t xml:space="preserve">Na prawo pracownika do korzystania ze świadczeń Funduszu nie ma wpływu fakt korzystania z urlopu bezpłatnego, wychowawczego, a także odbywanie </w:t>
      </w:r>
      <w:r w:rsidR="000133B6" w:rsidRPr="008F6BD4">
        <w:rPr>
          <w:rFonts w:ascii="Arial" w:hAnsi="Arial" w:cs="Arial"/>
          <w:sz w:val="22"/>
          <w:szCs w:val="22"/>
        </w:rPr>
        <w:t>ćwiczeń</w:t>
      </w:r>
      <w:r w:rsidRPr="008F6BD4">
        <w:rPr>
          <w:rFonts w:ascii="Arial" w:hAnsi="Arial" w:cs="Arial"/>
          <w:sz w:val="22"/>
          <w:szCs w:val="22"/>
        </w:rPr>
        <w:t xml:space="preserve"> wojskow</w:t>
      </w:r>
      <w:r w:rsidR="000133B6" w:rsidRPr="008F6BD4">
        <w:rPr>
          <w:rFonts w:ascii="Arial" w:hAnsi="Arial" w:cs="Arial"/>
          <w:sz w:val="22"/>
          <w:szCs w:val="22"/>
        </w:rPr>
        <w:t>ych</w:t>
      </w:r>
      <w:r w:rsidRPr="008F6BD4">
        <w:rPr>
          <w:rFonts w:ascii="Arial" w:hAnsi="Arial" w:cs="Arial"/>
          <w:sz w:val="22"/>
          <w:szCs w:val="22"/>
        </w:rPr>
        <w:t>.</w:t>
      </w:r>
    </w:p>
    <w:p w14:paraId="78E33172" w14:textId="4BC10890" w:rsidR="00850616" w:rsidRPr="000133B6" w:rsidRDefault="00850616" w:rsidP="00850616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  <w:bookmarkStart w:id="12" w:name="WKP_AL_998"/>
      <w:r w:rsidRPr="000133B6">
        <w:rPr>
          <w:rFonts w:ascii="Arial" w:hAnsi="Arial" w:cs="Arial"/>
          <w:b/>
        </w:rPr>
        <w:t>§ </w:t>
      </w:r>
      <w:bookmarkEnd w:id="12"/>
      <w:r w:rsidR="001F271C">
        <w:rPr>
          <w:rFonts w:ascii="Arial" w:hAnsi="Arial" w:cs="Arial"/>
          <w:b/>
        </w:rPr>
        <w:t>8</w:t>
      </w:r>
    </w:p>
    <w:p w14:paraId="3EECCCE3" w14:textId="77777777" w:rsidR="00850616" w:rsidRPr="000133B6" w:rsidRDefault="00850616" w:rsidP="00850616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  <w:r w:rsidRPr="000133B6">
        <w:rPr>
          <w:rFonts w:ascii="Arial" w:hAnsi="Arial" w:cs="Arial"/>
          <w:b/>
        </w:rPr>
        <w:t>Członkowie rodzin</w:t>
      </w:r>
    </w:p>
    <w:p w14:paraId="1D7CFEA7" w14:textId="77777777" w:rsidR="00850616" w:rsidRPr="008F6BD4" w:rsidRDefault="00850616" w:rsidP="000D182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F6BD4">
        <w:rPr>
          <w:rFonts w:ascii="Arial" w:hAnsi="Arial" w:cs="Arial"/>
          <w:sz w:val="22"/>
          <w:szCs w:val="22"/>
        </w:rPr>
        <w:t>Członkami rodzin uprawnionymi do korzystania ze środków Funduszu są:</w:t>
      </w:r>
    </w:p>
    <w:p w14:paraId="5F420C81" w14:textId="77777777" w:rsidR="00850616" w:rsidRPr="008F6BD4" w:rsidRDefault="00850616" w:rsidP="000D182A">
      <w:pPr>
        <w:pStyle w:val="Lista1"/>
        <w:widowControl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8F6BD4">
        <w:rPr>
          <w:rFonts w:ascii="Arial" w:hAnsi="Arial" w:cs="Arial"/>
          <w:sz w:val="22"/>
          <w:szCs w:val="22"/>
        </w:rPr>
        <w:t>współmałżonkowie pracowników, emerytów i rencistów,</w:t>
      </w:r>
    </w:p>
    <w:p w14:paraId="03E6A7C7" w14:textId="7A714E52" w:rsidR="00850616" w:rsidRPr="008F6BD4" w:rsidRDefault="00850616" w:rsidP="000D182A">
      <w:pPr>
        <w:pStyle w:val="Lista1"/>
        <w:widowControl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8F6BD4">
        <w:rPr>
          <w:rFonts w:ascii="Arial" w:hAnsi="Arial" w:cs="Arial"/>
          <w:sz w:val="22"/>
          <w:szCs w:val="22"/>
        </w:rPr>
        <w:t>pozostające na utrzymaniu osoby uprawnionej dzieci własne, dzieci przysposobione oraz przyjęte na wychowanie w ramach rodziny zastępczej, dzieci współmałżonków, wnuki i rodzeństwo w wieku do ukończenia 18 lat,</w:t>
      </w:r>
    </w:p>
    <w:p w14:paraId="42BF3AE2" w14:textId="42D6A5FE" w:rsidR="00850616" w:rsidRPr="008F6BD4" w:rsidRDefault="00850616" w:rsidP="000D182A">
      <w:pPr>
        <w:pStyle w:val="Lista1"/>
        <w:widowControl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8F6BD4">
        <w:rPr>
          <w:rFonts w:ascii="Arial" w:hAnsi="Arial" w:cs="Arial"/>
          <w:sz w:val="22"/>
          <w:szCs w:val="22"/>
        </w:rPr>
        <w:t xml:space="preserve">dzieci, o których mowa w </w:t>
      </w:r>
      <w:bookmarkStart w:id="13" w:name="WKP_AL_999"/>
      <w:r w:rsidR="007E53CD">
        <w:rPr>
          <w:rFonts w:ascii="Arial" w:hAnsi="Arial" w:cs="Arial"/>
          <w:sz w:val="22"/>
          <w:szCs w:val="22"/>
        </w:rPr>
        <w:t>pkt</w:t>
      </w:r>
      <w:r w:rsidRPr="008F6BD4">
        <w:rPr>
          <w:rFonts w:ascii="Arial" w:hAnsi="Arial" w:cs="Arial"/>
          <w:sz w:val="22"/>
          <w:szCs w:val="22"/>
        </w:rPr>
        <w:t xml:space="preserve">. </w:t>
      </w:r>
      <w:bookmarkEnd w:id="13"/>
      <w:r w:rsidR="007E53CD">
        <w:rPr>
          <w:rFonts w:ascii="Arial" w:hAnsi="Arial" w:cs="Arial"/>
          <w:sz w:val="22"/>
          <w:szCs w:val="22"/>
        </w:rPr>
        <w:t>2</w:t>
      </w:r>
      <w:r w:rsidRPr="008F6BD4">
        <w:rPr>
          <w:rFonts w:ascii="Arial" w:hAnsi="Arial" w:cs="Arial"/>
          <w:sz w:val="22"/>
          <w:szCs w:val="22"/>
        </w:rPr>
        <w:t>, w stosunku do których orzeczono znaczny stopień niepełnosprawności - niezależnie od wieku,</w:t>
      </w:r>
    </w:p>
    <w:p w14:paraId="3D42D5C8" w14:textId="0DDB24AE" w:rsidR="00850616" w:rsidRPr="008F6BD4" w:rsidRDefault="00850616" w:rsidP="000D182A">
      <w:pPr>
        <w:pStyle w:val="Lista1"/>
        <w:widowControl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8F6BD4">
        <w:rPr>
          <w:rFonts w:ascii="Arial" w:hAnsi="Arial" w:cs="Arial"/>
          <w:sz w:val="22"/>
          <w:szCs w:val="22"/>
        </w:rPr>
        <w:t xml:space="preserve">dzieci - według zasad określonych w </w:t>
      </w:r>
      <w:bookmarkStart w:id="14" w:name="WKP_AL_1000"/>
      <w:r w:rsidR="007E53CD">
        <w:rPr>
          <w:rFonts w:ascii="Arial" w:hAnsi="Arial" w:cs="Arial"/>
          <w:sz w:val="22"/>
          <w:szCs w:val="22"/>
        </w:rPr>
        <w:t>pkt</w:t>
      </w:r>
      <w:r w:rsidRPr="008F6BD4">
        <w:rPr>
          <w:rFonts w:ascii="Arial" w:hAnsi="Arial" w:cs="Arial"/>
          <w:sz w:val="22"/>
          <w:szCs w:val="22"/>
        </w:rPr>
        <w:t xml:space="preserve">. </w:t>
      </w:r>
      <w:bookmarkEnd w:id="14"/>
      <w:r w:rsidR="007E53CD">
        <w:rPr>
          <w:rFonts w:ascii="Arial" w:hAnsi="Arial" w:cs="Arial"/>
          <w:sz w:val="22"/>
          <w:szCs w:val="22"/>
        </w:rPr>
        <w:t>2</w:t>
      </w:r>
      <w:r w:rsidRPr="008F6BD4">
        <w:rPr>
          <w:rFonts w:ascii="Arial" w:hAnsi="Arial" w:cs="Arial"/>
          <w:sz w:val="22"/>
          <w:szCs w:val="22"/>
        </w:rPr>
        <w:t xml:space="preserve"> i </w:t>
      </w:r>
      <w:r w:rsidR="007E53CD">
        <w:rPr>
          <w:rFonts w:ascii="Arial" w:hAnsi="Arial" w:cs="Arial"/>
          <w:sz w:val="22"/>
          <w:szCs w:val="22"/>
        </w:rPr>
        <w:t>3</w:t>
      </w:r>
      <w:r w:rsidRPr="008F6BD4">
        <w:rPr>
          <w:rFonts w:ascii="Arial" w:hAnsi="Arial" w:cs="Arial"/>
          <w:sz w:val="22"/>
          <w:szCs w:val="22"/>
        </w:rPr>
        <w:t xml:space="preserve"> po zmarłych pracownikach, jeżeli pozostawały na ich wyłącznym utrzymaniu.</w:t>
      </w:r>
    </w:p>
    <w:p w14:paraId="48101FCA" w14:textId="6799D491" w:rsidR="002107BB" w:rsidRPr="008F6BD4" w:rsidRDefault="00850616" w:rsidP="000D182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F6BD4">
        <w:rPr>
          <w:rFonts w:ascii="Arial" w:hAnsi="Arial" w:cs="Arial"/>
          <w:sz w:val="22"/>
          <w:szCs w:val="22"/>
        </w:rPr>
        <w:t xml:space="preserve">Współmałżonek, o którym mowa w </w:t>
      </w:r>
      <w:bookmarkStart w:id="15" w:name="WKP_AL_1002"/>
      <w:r w:rsidRPr="008F6BD4">
        <w:rPr>
          <w:rFonts w:ascii="Arial" w:hAnsi="Arial" w:cs="Arial"/>
          <w:sz w:val="22"/>
          <w:szCs w:val="22"/>
        </w:rPr>
        <w:t xml:space="preserve">ust. 1 </w:t>
      </w:r>
      <w:r w:rsidR="007E53CD">
        <w:rPr>
          <w:rFonts w:ascii="Arial" w:hAnsi="Arial" w:cs="Arial"/>
          <w:sz w:val="22"/>
          <w:szCs w:val="22"/>
        </w:rPr>
        <w:t>pkt</w:t>
      </w:r>
      <w:r w:rsidRPr="008F6BD4">
        <w:rPr>
          <w:rFonts w:ascii="Arial" w:hAnsi="Arial" w:cs="Arial"/>
          <w:sz w:val="22"/>
          <w:szCs w:val="22"/>
        </w:rPr>
        <w:t xml:space="preserve">. </w:t>
      </w:r>
      <w:bookmarkEnd w:id="15"/>
      <w:r w:rsidR="007E53CD">
        <w:rPr>
          <w:rFonts w:ascii="Arial" w:hAnsi="Arial" w:cs="Arial"/>
          <w:sz w:val="22"/>
          <w:szCs w:val="22"/>
        </w:rPr>
        <w:t>1</w:t>
      </w:r>
      <w:r w:rsidRPr="008F6BD4">
        <w:rPr>
          <w:rFonts w:ascii="Arial" w:hAnsi="Arial" w:cs="Arial"/>
          <w:sz w:val="22"/>
          <w:szCs w:val="22"/>
        </w:rPr>
        <w:t>, traci prawo do usług i świadczeń finansowanych z Funduszu w przypadku orzeczenia separacji lub rozwodu, choćby orzeczenie to nie było prawomocne.</w:t>
      </w:r>
    </w:p>
    <w:p w14:paraId="330611D6" w14:textId="77777777" w:rsidR="00850616" w:rsidRPr="000133B6" w:rsidRDefault="00850616" w:rsidP="00850616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  <w:r w:rsidRPr="000133B6">
        <w:rPr>
          <w:rFonts w:ascii="Arial" w:hAnsi="Arial" w:cs="Arial"/>
          <w:b/>
        </w:rPr>
        <w:t>ROZDZIAŁ III.</w:t>
      </w:r>
    </w:p>
    <w:p w14:paraId="0AE71391" w14:textId="77777777" w:rsidR="00850616" w:rsidRPr="000133B6" w:rsidRDefault="00850616" w:rsidP="0085061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33B6">
        <w:rPr>
          <w:rFonts w:ascii="Arial" w:hAnsi="Arial" w:cs="Arial"/>
          <w:b/>
        </w:rPr>
        <w:t>Zasady przyznawania pomocy z Funduszu</w:t>
      </w:r>
    </w:p>
    <w:p w14:paraId="5DE64677" w14:textId="0BCF8045" w:rsidR="00850616" w:rsidRPr="000133B6" w:rsidRDefault="00850616" w:rsidP="00850616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  <w:bookmarkStart w:id="16" w:name="WKP_AL_1004"/>
      <w:r w:rsidRPr="000133B6">
        <w:rPr>
          <w:rFonts w:ascii="Arial" w:hAnsi="Arial" w:cs="Arial"/>
          <w:b/>
        </w:rPr>
        <w:t>§ </w:t>
      </w:r>
      <w:bookmarkEnd w:id="16"/>
      <w:r w:rsidR="001F271C">
        <w:rPr>
          <w:rFonts w:ascii="Arial" w:hAnsi="Arial" w:cs="Arial"/>
          <w:b/>
        </w:rPr>
        <w:t>9</w:t>
      </w:r>
    </w:p>
    <w:p w14:paraId="662A2430" w14:textId="77777777" w:rsidR="00850616" w:rsidRPr="000133B6" w:rsidRDefault="00850616" w:rsidP="00850616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  <w:r w:rsidRPr="000133B6">
        <w:rPr>
          <w:rFonts w:ascii="Arial" w:hAnsi="Arial" w:cs="Arial"/>
          <w:b/>
        </w:rPr>
        <w:t>Uznaniowy charakter świadczeń</w:t>
      </w:r>
    </w:p>
    <w:p w14:paraId="79BB20EC" w14:textId="77777777" w:rsidR="00850616" w:rsidRPr="008F6BD4" w:rsidRDefault="00850616" w:rsidP="000D182A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F6BD4">
        <w:rPr>
          <w:rFonts w:ascii="Arial" w:hAnsi="Arial" w:cs="Arial"/>
          <w:sz w:val="22"/>
          <w:szCs w:val="22"/>
        </w:rPr>
        <w:t>Świadczenia z Funduszu przyznaje się na zasadach określonych w Regulaminie.</w:t>
      </w:r>
    </w:p>
    <w:p w14:paraId="1AEAF59F" w14:textId="4DB0F040" w:rsidR="00850616" w:rsidRPr="008F6BD4" w:rsidRDefault="00850616" w:rsidP="000D182A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F6BD4">
        <w:rPr>
          <w:rFonts w:ascii="Arial" w:hAnsi="Arial" w:cs="Arial"/>
          <w:sz w:val="22"/>
          <w:szCs w:val="22"/>
        </w:rPr>
        <w:t>Usługi i świadczenia finansowane z Funduszu mają charakter uznaniowy. Osoby uprawnione nie mogą domagać się jakichkolwiek środków pieniężnych rekompensujących wartość pomocy socjalnej w przypadku jej nieprzyznania.</w:t>
      </w:r>
    </w:p>
    <w:p w14:paraId="42DDA037" w14:textId="61F7C473" w:rsidR="00850616" w:rsidRPr="000133B6" w:rsidRDefault="00850616" w:rsidP="00850616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  <w:bookmarkStart w:id="17" w:name="WKP_AL_1005"/>
      <w:r w:rsidRPr="000133B6">
        <w:rPr>
          <w:rFonts w:ascii="Arial" w:hAnsi="Arial" w:cs="Arial"/>
          <w:b/>
        </w:rPr>
        <w:t>§ </w:t>
      </w:r>
      <w:bookmarkEnd w:id="17"/>
      <w:r w:rsidR="001F271C">
        <w:rPr>
          <w:rFonts w:ascii="Arial" w:hAnsi="Arial" w:cs="Arial"/>
          <w:b/>
        </w:rPr>
        <w:t>10</w:t>
      </w:r>
    </w:p>
    <w:p w14:paraId="4B583473" w14:textId="77777777" w:rsidR="00A05240" w:rsidRPr="000133B6" w:rsidRDefault="00850616" w:rsidP="00A05240">
      <w:pPr>
        <w:pStyle w:val="Bezodstpw"/>
        <w:jc w:val="center"/>
        <w:rPr>
          <w:rFonts w:ascii="Arial" w:hAnsi="Arial" w:cs="Arial"/>
          <w:b/>
        </w:rPr>
      </w:pPr>
      <w:r w:rsidRPr="000133B6">
        <w:rPr>
          <w:rFonts w:ascii="Arial" w:hAnsi="Arial" w:cs="Arial"/>
          <w:b/>
        </w:rPr>
        <w:t>Kryteria przyznawania świadczeń</w:t>
      </w:r>
    </w:p>
    <w:p w14:paraId="11E0EAC9" w14:textId="77777777" w:rsidR="00850616" w:rsidRPr="000133B6" w:rsidRDefault="00A05240" w:rsidP="00A05240">
      <w:pPr>
        <w:pStyle w:val="Bezodstpw"/>
        <w:jc w:val="center"/>
        <w:rPr>
          <w:rFonts w:ascii="Arial" w:hAnsi="Arial" w:cs="Arial"/>
          <w:b/>
        </w:rPr>
      </w:pPr>
      <w:r w:rsidRPr="000133B6">
        <w:rPr>
          <w:rFonts w:ascii="Arial" w:hAnsi="Arial" w:cs="Arial"/>
          <w:b/>
        </w:rPr>
        <w:t>oraz dokumenty niezbędne do przyznania świadczeń</w:t>
      </w:r>
    </w:p>
    <w:p w14:paraId="7C9BCDAC" w14:textId="77777777" w:rsidR="00A05240" w:rsidRPr="000133B6" w:rsidRDefault="00A05240" w:rsidP="00A05240">
      <w:pPr>
        <w:pStyle w:val="Bezodstpw"/>
        <w:jc w:val="center"/>
        <w:rPr>
          <w:rFonts w:ascii="Arial" w:hAnsi="Arial" w:cs="Arial"/>
          <w:b/>
        </w:rPr>
      </w:pPr>
    </w:p>
    <w:p w14:paraId="002E4995" w14:textId="17FDB685" w:rsidR="00850616" w:rsidRPr="008F6BD4" w:rsidRDefault="00850616" w:rsidP="000D182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F6BD4">
        <w:rPr>
          <w:rFonts w:ascii="Arial" w:hAnsi="Arial" w:cs="Arial"/>
          <w:sz w:val="22"/>
          <w:szCs w:val="22"/>
        </w:rPr>
        <w:t xml:space="preserve">Przyznanie i wysokość dofinansowania z Funduszu do świadczeń uzależnia się od sytuacji życiowej, rodzinnej i materialnej osoby uprawnionej do korzystania z Funduszu. W pierwszej kolejności </w:t>
      </w:r>
      <w:r w:rsidR="00C72C81">
        <w:rPr>
          <w:rFonts w:ascii="Arial" w:hAnsi="Arial" w:cs="Arial"/>
          <w:sz w:val="22"/>
          <w:szCs w:val="22"/>
        </w:rPr>
        <w:t xml:space="preserve">dofinansowania </w:t>
      </w:r>
      <w:r w:rsidRPr="008F6BD4">
        <w:rPr>
          <w:rFonts w:ascii="Arial" w:hAnsi="Arial" w:cs="Arial"/>
          <w:sz w:val="22"/>
          <w:szCs w:val="22"/>
        </w:rPr>
        <w:t>przysługują osobom uprawnionym:</w:t>
      </w:r>
    </w:p>
    <w:p w14:paraId="0AC9839E" w14:textId="77777777" w:rsidR="00850616" w:rsidRPr="008F6BD4" w:rsidRDefault="006143DD" w:rsidP="000D182A">
      <w:pPr>
        <w:pStyle w:val="Lista1"/>
        <w:widowControl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8F6BD4">
        <w:rPr>
          <w:rFonts w:ascii="Arial" w:hAnsi="Arial" w:cs="Arial"/>
          <w:sz w:val="22"/>
          <w:szCs w:val="22"/>
        </w:rPr>
        <w:t xml:space="preserve">o </w:t>
      </w:r>
      <w:r w:rsidR="00850616" w:rsidRPr="008F6BD4">
        <w:rPr>
          <w:rFonts w:ascii="Arial" w:hAnsi="Arial" w:cs="Arial"/>
          <w:sz w:val="22"/>
          <w:szCs w:val="22"/>
        </w:rPr>
        <w:t>niskim dochodzie na osobę w gospodarstwie domowym,</w:t>
      </w:r>
    </w:p>
    <w:p w14:paraId="6FCAF780" w14:textId="77777777" w:rsidR="00850616" w:rsidRPr="008F6BD4" w:rsidRDefault="00850616" w:rsidP="000D182A">
      <w:pPr>
        <w:pStyle w:val="Lista1"/>
        <w:widowControl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8F6BD4">
        <w:rPr>
          <w:rFonts w:ascii="Arial" w:hAnsi="Arial" w:cs="Arial"/>
          <w:sz w:val="22"/>
          <w:szCs w:val="22"/>
        </w:rPr>
        <w:t>wychowującym samotnie dzieci, wykazującym niski dochód na osobę w gospodarstwie domowym,</w:t>
      </w:r>
    </w:p>
    <w:p w14:paraId="5885CD12" w14:textId="77777777" w:rsidR="00850616" w:rsidRPr="008F6BD4" w:rsidRDefault="00850616" w:rsidP="000D182A">
      <w:pPr>
        <w:pStyle w:val="Lista1"/>
        <w:widowControl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8F6BD4">
        <w:rPr>
          <w:rFonts w:ascii="Arial" w:hAnsi="Arial" w:cs="Arial"/>
          <w:sz w:val="22"/>
          <w:szCs w:val="22"/>
        </w:rPr>
        <w:t>mającym rodziny wielodzietnie, o niskim dochodzie na osobę w gospodarstwie domowym.</w:t>
      </w:r>
    </w:p>
    <w:p w14:paraId="7AF5EBA6" w14:textId="7B4FDC09" w:rsidR="00A05240" w:rsidRPr="008F6BD4" w:rsidRDefault="00850616" w:rsidP="000D182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8F6BD4">
        <w:rPr>
          <w:rFonts w:ascii="Arial" w:hAnsi="Arial" w:cs="Arial"/>
          <w:sz w:val="22"/>
          <w:szCs w:val="22"/>
        </w:rPr>
        <w:t>Podstawę do przyznania świadczeń stanowi dochód brutto przypadający na osobę w gospodarstwie domowym</w:t>
      </w:r>
      <w:r w:rsidR="00A05240" w:rsidRPr="008F6BD4">
        <w:rPr>
          <w:rFonts w:ascii="Arial" w:hAnsi="Arial" w:cs="Arial"/>
          <w:sz w:val="22"/>
          <w:szCs w:val="22"/>
        </w:rPr>
        <w:t>.</w:t>
      </w:r>
    </w:p>
    <w:p w14:paraId="475E36D1" w14:textId="4203765A" w:rsidR="00A05240" w:rsidRPr="008F6BD4" w:rsidRDefault="00850616" w:rsidP="000D182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8F6BD4">
        <w:rPr>
          <w:rFonts w:ascii="Arial" w:hAnsi="Arial" w:cs="Arial"/>
          <w:sz w:val="22"/>
          <w:szCs w:val="22"/>
        </w:rPr>
        <w:lastRenderedPageBreak/>
        <w:t>Osoba uprawniona ubiegająca się o przyznanie świadczeń lub pomocy z Funduszu obowiązana jest złożyć odpowiedni wniosek</w:t>
      </w:r>
      <w:r w:rsidR="007E53CD">
        <w:rPr>
          <w:rFonts w:ascii="Arial" w:hAnsi="Arial" w:cs="Arial"/>
          <w:sz w:val="22"/>
          <w:szCs w:val="22"/>
        </w:rPr>
        <w:t>. Raz w roku, osoba zamierzająca korzystać z świadczeń lub pomocy</w:t>
      </w:r>
      <w:r w:rsidR="00E12AD8">
        <w:rPr>
          <w:rFonts w:ascii="Arial" w:hAnsi="Arial" w:cs="Arial"/>
          <w:sz w:val="22"/>
          <w:szCs w:val="22"/>
        </w:rPr>
        <w:t xml:space="preserve"> zobowiązany jest złożyć</w:t>
      </w:r>
      <w:r w:rsidRPr="008F6BD4">
        <w:rPr>
          <w:rFonts w:ascii="Arial" w:hAnsi="Arial" w:cs="Arial"/>
          <w:sz w:val="22"/>
          <w:szCs w:val="22"/>
        </w:rPr>
        <w:t xml:space="preserve"> oświadczenie o wyliczonym dochodzie gospodarstwa domowego brutto oraz wskazaniem grupy dofinansowania, od której zgodnie z Regulaminem zależy wysokoś</w:t>
      </w:r>
      <w:r w:rsidR="00706495" w:rsidRPr="008F6BD4">
        <w:rPr>
          <w:rFonts w:ascii="Arial" w:hAnsi="Arial" w:cs="Arial"/>
          <w:sz w:val="22"/>
          <w:szCs w:val="22"/>
        </w:rPr>
        <w:t>ć świadczeń z Funduszu (dalej: „oświadczenie”</w:t>
      </w:r>
      <w:r w:rsidRPr="008F6BD4">
        <w:rPr>
          <w:rFonts w:ascii="Arial" w:hAnsi="Arial" w:cs="Arial"/>
          <w:sz w:val="22"/>
          <w:szCs w:val="22"/>
        </w:rPr>
        <w:t xml:space="preserve">). Wzór oświadczenia stanowi </w:t>
      </w:r>
      <w:r w:rsidRPr="00E12AD8">
        <w:rPr>
          <w:rFonts w:ascii="Arial" w:hAnsi="Arial" w:cs="Arial"/>
          <w:sz w:val="22"/>
          <w:szCs w:val="22"/>
        </w:rPr>
        <w:t>załącznik nr 2</w:t>
      </w:r>
      <w:r w:rsidRPr="008F6BD4">
        <w:rPr>
          <w:rFonts w:ascii="Arial" w:hAnsi="Arial" w:cs="Arial"/>
          <w:sz w:val="22"/>
          <w:szCs w:val="22"/>
        </w:rPr>
        <w:t xml:space="preserve"> do niniejszego Regulaminu.</w:t>
      </w:r>
      <w:r w:rsidR="00E12AD8">
        <w:rPr>
          <w:rFonts w:ascii="Arial" w:hAnsi="Arial" w:cs="Arial"/>
          <w:sz w:val="22"/>
          <w:szCs w:val="22"/>
        </w:rPr>
        <w:t xml:space="preserve"> </w:t>
      </w:r>
      <w:r w:rsidR="00A97B52">
        <w:rPr>
          <w:rFonts w:ascii="Arial" w:hAnsi="Arial" w:cs="Arial"/>
          <w:sz w:val="22"/>
          <w:szCs w:val="22"/>
        </w:rPr>
        <w:t>Oświadczenie składane jest przez wnioskodawcę w terminie do dnia ostatniego drugiego miesiąca</w:t>
      </w:r>
      <w:r w:rsidR="00E12AD8">
        <w:rPr>
          <w:rFonts w:ascii="Arial" w:hAnsi="Arial" w:cs="Arial"/>
          <w:sz w:val="22"/>
          <w:szCs w:val="22"/>
        </w:rPr>
        <w:t>. Oświadczenie powinno</w:t>
      </w:r>
      <w:r w:rsidR="00A97B52">
        <w:rPr>
          <w:rFonts w:ascii="Arial" w:hAnsi="Arial" w:cs="Arial"/>
          <w:sz w:val="22"/>
          <w:szCs w:val="22"/>
        </w:rPr>
        <w:t xml:space="preserve"> uwzględnia</w:t>
      </w:r>
      <w:r w:rsidR="00E12AD8">
        <w:rPr>
          <w:rFonts w:ascii="Arial" w:hAnsi="Arial" w:cs="Arial"/>
          <w:sz w:val="22"/>
          <w:szCs w:val="22"/>
        </w:rPr>
        <w:t>ć</w:t>
      </w:r>
      <w:r w:rsidR="00A97B52">
        <w:rPr>
          <w:rFonts w:ascii="Arial" w:hAnsi="Arial" w:cs="Arial"/>
          <w:sz w:val="22"/>
          <w:szCs w:val="22"/>
        </w:rPr>
        <w:t xml:space="preserve"> wszystkie dochody z roku poprzedzającego. W przypadku zmian w dochodach uzyskiwanych przez wszystkich członków rodziny </w:t>
      </w:r>
      <w:r w:rsidR="00E12AD8">
        <w:rPr>
          <w:rFonts w:ascii="Arial" w:hAnsi="Arial" w:cs="Arial"/>
          <w:sz w:val="22"/>
          <w:szCs w:val="22"/>
        </w:rPr>
        <w:t>wymagane jest</w:t>
      </w:r>
      <w:r w:rsidR="00A97B52">
        <w:rPr>
          <w:rFonts w:ascii="Arial" w:hAnsi="Arial" w:cs="Arial"/>
          <w:sz w:val="22"/>
          <w:szCs w:val="22"/>
        </w:rPr>
        <w:t xml:space="preserve"> złożenie kolejnego oświadczenia.</w:t>
      </w:r>
      <w:r w:rsidRPr="008F6BD4">
        <w:rPr>
          <w:rFonts w:ascii="Arial" w:hAnsi="Arial" w:cs="Arial"/>
          <w:sz w:val="22"/>
          <w:szCs w:val="22"/>
        </w:rPr>
        <w:t xml:space="preserve"> </w:t>
      </w:r>
    </w:p>
    <w:p w14:paraId="0469BEFB" w14:textId="77777777" w:rsidR="00A05240" w:rsidRPr="008F6BD4" w:rsidRDefault="00850616" w:rsidP="000D182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8F6BD4">
        <w:rPr>
          <w:rFonts w:ascii="Arial" w:hAnsi="Arial" w:cs="Arial"/>
          <w:sz w:val="22"/>
          <w:szCs w:val="22"/>
        </w:rPr>
        <w:t>Informacje podane przez osobę uprawnioną w oświadczeniu oraz we wniosku, jak również wynikające z innych przedłożonych dokumentów, podlegają ochronie prawnej i służą wyłącznie dla potrzeb przyznawania świadczeń z Funduszu, a Pracodawca i członkowie Komisji Socjalnej zobowiązani są do zachowania poufności.</w:t>
      </w:r>
    </w:p>
    <w:p w14:paraId="67D0487F" w14:textId="41B94FAA" w:rsidR="00F55E35" w:rsidRPr="008F6BD4" w:rsidRDefault="00850616" w:rsidP="000D182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8F6BD4">
        <w:rPr>
          <w:rFonts w:ascii="Arial" w:hAnsi="Arial" w:cs="Arial"/>
          <w:sz w:val="22"/>
          <w:szCs w:val="22"/>
        </w:rPr>
        <w:t xml:space="preserve">W przypadku niedostarczenia oświadczenia lub </w:t>
      </w:r>
      <w:r w:rsidR="00A05240" w:rsidRPr="008F6BD4">
        <w:rPr>
          <w:rFonts w:ascii="Arial" w:hAnsi="Arial" w:cs="Arial"/>
          <w:sz w:val="22"/>
          <w:szCs w:val="22"/>
        </w:rPr>
        <w:t>innych</w:t>
      </w:r>
      <w:r w:rsidR="00A05240" w:rsidRPr="008F6BD4">
        <w:rPr>
          <w:rFonts w:ascii="Arial" w:hAnsi="Arial" w:cs="Arial"/>
          <w:color w:val="FF0000"/>
          <w:sz w:val="22"/>
          <w:szCs w:val="22"/>
        </w:rPr>
        <w:t xml:space="preserve"> </w:t>
      </w:r>
      <w:r w:rsidRPr="008F6BD4">
        <w:rPr>
          <w:rFonts w:ascii="Arial" w:hAnsi="Arial" w:cs="Arial"/>
          <w:sz w:val="22"/>
          <w:szCs w:val="22"/>
        </w:rPr>
        <w:t xml:space="preserve">dokumentów, o których mowa w </w:t>
      </w:r>
      <w:bookmarkStart w:id="18" w:name="WKP_AL_1008"/>
      <w:r w:rsidRPr="008F6BD4">
        <w:rPr>
          <w:rFonts w:ascii="Arial" w:hAnsi="Arial" w:cs="Arial"/>
          <w:sz w:val="22"/>
          <w:szCs w:val="22"/>
        </w:rPr>
        <w:t xml:space="preserve">ust. </w:t>
      </w:r>
      <w:bookmarkEnd w:id="18"/>
      <w:r w:rsidR="00E12AD8">
        <w:rPr>
          <w:rFonts w:ascii="Arial" w:hAnsi="Arial" w:cs="Arial"/>
          <w:sz w:val="22"/>
          <w:szCs w:val="22"/>
        </w:rPr>
        <w:t>3</w:t>
      </w:r>
      <w:r w:rsidRPr="008F6BD4">
        <w:rPr>
          <w:rFonts w:ascii="Arial" w:hAnsi="Arial" w:cs="Arial"/>
          <w:sz w:val="22"/>
          <w:szCs w:val="22"/>
        </w:rPr>
        <w:t xml:space="preserve"> lub w przypadku gdy oświadczenie lub dokumenty budzą wątpliwości, Komisja Socjalna ma prawo żądać od wnioskodawcy dodatkowych dokumentów uwiarygodniających sytuację materialną w rodzinie adekwatnych do rodzaju dofinansowania, o które ubiega się wnioskodawca, w tym w szczególności zaświadczeń o osiąganych dochodach u innych pracodawców, dokumentów rozliczeniowych (formularzy PIT), zaświadczeń o zarobkach członków rodzin, zaświadczeń lekarskich, rachunków, oświadczenia współmałżonka o wysokości jego przeciętnego miesięcznego dochodu brutto z ostatnich 3 miesięcy poprzedzających miesiąc złożenia wniosku, zaświadczenia z urzędu pracy o zarejestrowaniu współmałżonka jako osoby bezrobotnej z wysokością pobieranego zasiłku lub bez prawa do zasiłku, odcinków emerytury</w:t>
      </w:r>
      <w:r w:rsidR="005D2E2F" w:rsidRPr="008F6BD4">
        <w:rPr>
          <w:rFonts w:ascii="Arial" w:hAnsi="Arial" w:cs="Arial"/>
          <w:sz w:val="22"/>
          <w:szCs w:val="22"/>
        </w:rPr>
        <w:t xml:space="preserve"> </w:t>
      </w:r>
      <w:r w:rsidRPr="008F6BD4">
        <w:rPr>
          <w:rFonts w:ascii="Arial" w:hAnsi="Arial" w:cs="Arial"/>
          <w:sz w:val="22"/>
          <w:szCs w:val="22"/>
        </w:rPr>
        <w:t>lub renty.</w:t>
      </w:r>
    </w:p>
    <w:p w14:paraId="3C7A1B82" w14:textId="70F64DD2" w:rsidR="00A05240" w:rsidRPr="008F6BD4" w:rsidRDefault="00850616" w:rsidP="000D182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8F6BD4">
        <w:rPr>
          <w:rFonts w:ascii="Arial" w:hAnsi="Arial" w:cs="Arial"/>
          <w:sz w:val="22"/>
          <w:szCs w:val="22"/>
        </w:rPr>
        <w:t>W wyjątkowych wypadkach świadczenia z Funduszu może otrzymać osoba uprawniona pomimo braku lub niemożności wiarygodnego udokumentowania wniosku o przyznanie świadczeń. W takim przypadku od osoby upraw</w:t>
      </w:r>
      <w:r w:rsidR="005D2E2F" w:rsidRPr="008F6BD4">
        <w:rPr>
          <w:rFonts w:ascii="Arial" w:hAnsi="Arial" w:cs="Arial"/>
          <w:sz w:val="22"/>
          <w:szCs w:val="22"/>
        </w:rPr>
        <w:t xml:space="preserve">nionej odbiera się oświadczenie </w:t>
      </w:r>
      <w:r w:rsidRPr="008F6BD4">
        <w:rPr>
          <w:rFonts w:ascii="Arial" w:hAnsi="Arial" w:cs="Arial"/>
          <w:sz w:val="22"/>
          <w:szCs w:val="22"/>
        </w:rPr>
        <w:t>o powodach, dla których przedłożenie dokumentów nie jest możliwe.</w:t>
      </w:r>
    </w:p>
    <w:p w14:paraId="337E2F3B" w14:textId="77777777" w:rsidR="00850616" w:rsidRPr="008F6BD4" w:rsidRDefault="00850616" w:rsidP="000D182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8F6BD4">
        <w:rPr>
          <w:rFonts w:ascii="Arial" w:hAnsi="Arial" w:cs="Arial"/>
          <w:sz w:val="22"/>
          <w:szCs w:val="22"/>
        </w:rPr>
        <w:t>Wnioski o przyznanie świadczeń z Funduszu wraz z oświadczeniem i odpowiednimi dokumentami osoby uprawnione składają u wyznaczonego członka Komisji Socjalnej.</w:t>
      </w:r>
    </w:p>
    <w:p w14:paraId="0AE6BE95" w14:textId="010DD152" w:rsidR="00850616" w:rsidRPr="000133B6" w:rsidRDefault="00850616" w:rsidP="00850616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  <w:bookmarkStart w:id="19" w:name="WKP_AL_1009"/>
      <w:r w:rsidRPr="000133B6">
        <w:rPr>
          <w:rFonts w:ascii="Arial" w:hAnsi="Arial" w:cs="Arial"/>
          <w:b/>
        </w:rPr>
        <w:t>§ 1</w:t>
      </w:r>
      <w:bookmarkEnd w:id="19"/>
      <w:r w:rsidR="001F271C">
        <w:rPr>
          <w:rFonts w:ascii="Arial" w:hAnsi="Arial" w:cs="Arial"/>
          <w:b/>
        </w:rPr>
        <w:t>1</w:t>
      </w:r>
    </w:p>
    <w:p w14:paraId="512A0CEE" w14:textId="77777777" w:rsidR="00850616" w:rsidRPr="000133B6" w:rsidRDefault="00850616" w:rsidP="00850616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  <w:r w:rsidRPr="000133B6">
        <w:rPr>
          <w:rFonts w:ascii="Arial" w:hAnsi="Arial" w:cs="Arial"/>
          <w:b/>
        </w:rPr>
        <w:t>Kolejność rozpoznawania wniosków</w:t>
      </w:r>
    </w:p>
    <w:p w14:paraId="553EE625" w14:textId="29240431" w:rsidR="00850616" w:rsidRPr="008F6BD4" w:rsidRDefault="00850616" w:rsidP="000D182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8F6BD4">
        <w:rPr>
          <w:rFonts w:ascii="Arial" w:hAnsi="Arial" w:cs="Arial"/>
          <w:sz w:val="22"/>
          <w:szCs w:val="22"/>
        </w:rPr>
        <w:t>Wnioski o dofinansowanie rozpatrywane są według kolejności zgłoszeń, z wyjątkiem wniosków o przyznanie bezzwrotnej zapomogi pieniężnej, które rozpoznawane są zawsze w pierwszej kolejności.</w:t>
      </w:r>
    </w:p>
    <w:p w14:paraId="690FF18E" w14:textId="214068F6" w:rsidR="00850616" w:rsidRPr="000133B6" w:rsidRDefault="00850616" w:rsidP="00850616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  <w:bookmarkStart w:id="20" w:name="WKP_AL_1010"/>
      <w:r w:rsidRPr="000133B6">
        <w:rPr>
          <w:rFonts w:ascii="Arial" w:hAnsi="Arial" w:cs="Arial"/>
          <w:b/>
        </w:rPr>
        <w:t>§ 1</w:t>
      </w:r>
      <w:bookmarkEnd w:id="20"/>
      <w:r w:rsidR="001F271C">
        <w:rPr>
          <w:rFonts w:ascii="Arial" w:hAnsi="Arial" w:cs="Arial"/>
          <w:b/>
        </w:rPr>
        <w:t>2</w:t>
      </w:r>
    </w:p>
    <w:p w14:paraId="23B2C5CE" w14:textId="77777777" w:rsidR="00850616" w:rsidRPr="000133B6" w:rsidRDefault="00850616" w:rsidP="00850616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  <w:r w:rsidRPr="000133B6">
        <w:rPr>
          <w:rFonts w:ascii="Arial" w:hAnsi="Arial" w:cs="Arial"/>
          <w:b/>
        </w:rPr>
        <w:t>Konsekwencje podania nieprawdziwych informacji</w:t>
      </w:r>
    </w:p>
    <w:p w14:paraId="4F2AAB33" w14:textId="7D31F31D" w:rsidR="008F6BD4" w:rsidRPr="0079257A" w:rsidRDefault="00850616" w:rsidP="000D182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9257A">
        <w:rPr>
          <w:rFonts w:ascii="Arial" w:hAnsi="Arial" w:cs="Arial"/>
          <w:sz w:val="22"/>
          <w:szCs w:val="22"/>
        </w:rPr>
        <w:t xml:space="preserve">Osoba, która złożyła nieprawdziwe oświadczenie, podała niezgodne ze stanem faktycznym informacje lub dokumenty o wysokości dochodów, </w:t>
      </w:r>
      <w:r w:rsidR="0079257A" w:rsidRPr="0079257A">
        <w:rPr>
          <w:rFonts w:ascii="Arial" w:hAnsi="Arial" w:cs="Arial"/>
          <w:sz w:val="22"/>
          <w:szCs w:val="22"/>
        </w:rPr>
        <w:t>może utracić</w:t>
      </w:r>
      <w:r w:rsidRPr="0079257A">
        <w:rPr>
          <w:rFonts w:ascii="Arial" w:hAnsi="Arial" w:cs="Arial"/>
          <w:sz w:val="22"/>
          <w:szCs w:val="22"/>
        </w:rPr>
        <w:t xml:space="preserve"> prawo do korzystania z Funduszu oraz zobowiązana jest do zwrotu niesłusznie pobranego świadczenia socjalnego.</w:t>
      </w:r>
    </w:p>
    <w:p w14:paraId="4038DCF6" w14:textId="65C19980" w:rsidR="00850616" w:rsidRPr="000133B6" w:rsidRDefault="00850616" w:rsidP="00850616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  <w:r w:rsidRPr="000133B6">
        <w:rPr>
          <w:rFonts w:ascii="Arial" w:hAnsi="Arial" w:cs="Arial"/>
          <w:b/>
        </w:rPr>
        <w:t>ROZDZIAŁ IV.</w:t>
      </w:r>
    </w:p>
    <w:p w14:paraId="6081AA79" w14:textId="77777777" w:rsidR="00850616" w:rsidRPr="000133B6" w:rsidRDefault="00850616" w:rsidP="0085061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33B6">
        <w:rPr>
          <w:rFonts w:ascii="Arial" w:hAnsi="Arial" w:cs="Arial"/>
          <w:b/>
        </w:rPr>
        <w:t>Rodzaje świadczeń socjalnych oraz zakres działalności socjalnej</w:t>
      </w:r>
    </w:p>
    <w:p w14:paraId="6975CD61" w14:textId="1ADD9611" w:rsidR="00850616" w:rsidRPr="000133B6" w:rsidRDefault="00850616" w:rsidP="00850616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  <w:bookmarkStart w:id="21" w:name="WKP_AL_1011"/>
      <w:r w:rsidRPr="000133B6">
        <w:rPr>
          <w:rFonts w:ascii="Arial" w:hAnsi="Arial" w:cs="Arial"/>
          <w:b/>
        </w:rPr>
        <w:lastRenderedPageBreak/>
        <w:t>§ </w:t>
      </w:r>
      <w:bookmarkEnd w:id="21"/>
      <w:r w:rsidR="00A05240" w:rsidRPr="000133B6">
        <w:rPr>
          <w:rFonts w:ascii="Arial" w:hAnsi="Arial" w:cs="Arial"/>
          <w:b/>
        </w:rPr>
        <w:t>1</w:t>
      </w:r>
      <w:r w:rsidR="001F271C">
        <w:rPr>
          <w:rFonts w:ascii="Arial" w:hAnsi="Arial" w:cs="Arial"/>
          <w:b/>
        </w:rPr>
        <w:t>3</w:t>
      </w:r>
    </w:p>
    <w:p w14:paraId="6754F1E1" w14:textId="77777777" w:rsidR="00850616" w:rsidRPr="000133B6" w:rsidRDefault="00850616" w:rsidP="00850616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  <w:r w:rsidRPr="000133B6">
        <w:rPr>
          <w:rFonts w:ascii="Arial" w:hAnsi="Arial" w:cs="Arial"/>
          <w:b/>
        </w:rPr>
        <w:t>Zakres działalności socjalnej</w:t>
      </w:r>
    </w:p>
    <w:p w14:paraId="40D0374E" w14:textId="77777777" w:rsidR="00850616" w:rsidRPr="0087490F" w:rsidRDefault="00850616" w:rsidP="000D182A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7490F">
        <w:rPr>
          <w:rFonts w:ascii="Arial" w:hAnsi="Arial" w:cs="Arial"/>
          <w:sz w:val="22"/>
          <w:szCs w:val="22"/>
        </w:rPr>
        <w:t>Działalność socjalna prowadzona w Zakładzie obejmuje:</w:t>
      </w:r>
    </w:p>
    <w:p w14:paraId="0EE67AC3" w14:textId="77777777" w:rsidR="00850616" w:rsidRPr="0087490F" w:rsidRDefault="00850616" w:rsidP="000D182A">
      <w:pPr>
        <w:pStyle w:val="Lista1"/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87490F">
        <w:rPr>
          <w:rFonts w:ascii="Arial" w:hAnsi="Arial" w:cs="Arial"/>
          <w:sz w:val="22"/>
          <w:szCs w:val="22"/>
        </w:rPr>
        <w:t>dofinansowanie do wypoczynku (zarówno zorganizowanego, jak i indywidualnego):</w:t>
      </w:r>
    </w:p>
    <w:p w14:paraId="3B0052FF" w14:textId="0530C5A8" w:rsidR="00850616" w:rsidRPr="0087490F" w:rsidRDefault="00850616" w:rsidP="000D182A">
      <w:pPr>
        <w:pStyle w:val="Lista2"/>
        <w:widowControl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left"/>
        <w:rPr>
          <w:rFonts w:ascii="Arial" w:hAnsi="Arial" w:cs="Arial"/>
          <w:sz w:val="22"/>
          <w:szCs w:val="22"/>
        </w:rPr>
      </w:pPr>
      <w:r w:rsidRPr="0087490F">
        <w:rPr>
          <w:rFonts w:ascii="Arial" w:hAnsi="Arial" w:cs="Arial"/>
          <w:sz w:val="22"/>
          <w:szCs w:val="22"/>
        </w:rPr>
        <w:t>dla dzieci, w tym w szczególności kolonii letnich, zimowisk i obozów młodzieżowych</w:t>
      </w:r>
      <w:r w:rsidR="008F6BD4" w:rsidRPr="0087490F">
        <w:rPr>
          <w:rFonts w:ascii="Arial" w:hAnsi="Arial" w:cs="Arial"/>
          <w:sz w:val="22"/>
          <w:szCs w:val="22"/>
        </w:rPr>
        <w:t xml:space="preserve"> </w:t>
      </w:r>
      <w:r w:rsidRPr="0087490F">
        <w:rPr>
          <w:rFonts w:ascii="Arial" w:hAnsi="Arial" w:cs="Arial"/>
          <w:sz w:val="22"/>
          <w:szCs w:val="22"/>
        </w:rPr>
        <w:t>organizowanych w ciągu roku szkolnego, wycieczek szkolnych,</w:t>
      </w:r>
      <w:r w:rsidR="00F54299" w:rsidRPr="0087490F">
        <w:rPr>
          <w:rFonts w:ascii="Arial" w:hAnsi="Arial" w:cs="Arial"/>
          <w:sz w:val="22"/>
          <w:szCs w:val="22"/>
        </w:rPr>
        <w:t xml:space="preserve"> wczasów i wycieczek</w:t>
      </w:r>
    </w:p>
    <w:p w14:paraId="167CD768" w14:textId="77777777" w:rsidR="00850616" w:rsidRPr="0087490F" w:rsidRDefault="00850616" w:rsidP="000D182A">
      <w:pPr>
        <w:pStyle w:val="Lista2"/>
        <w:widowControl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left"/>
        <w:rPr>
          <w:rFonts w:ascii="Arial" w:hAnsi="Arial" w:cs="Arial"/>
          <w:sz w:val="22"/>
          <w:szCs w:val="22"/>
        </w:rPr>
      </w:pPr>
      <w:r w:rsidRPr="0087490F">
        <w:rPr>
          <w:rFonts w:ascii="Arial" w:hAnsi="Arial" w:cs="Arial"/>
          <w:sz w:val="22"/>
          <w:szCs w:val="22"/>
        </w:rPr>
        <w:t>urlopowego;</w:t>
      </w:r>
    </w:p>
    <w:p w14:paraId="61A992E2" w14:textId="20106202" w:rsidR="005B6319" w:rsidRPr="0087490F" w:rsidRDefault="005B6319" w:rsidP="000D182A">
      <w:pPr>
        <w:pStyle w:val="Lista2"/>
        <w:widowControl/>
        <w:tabs>
          <w:tab w:val="left" w:pos="851"/>
        </w:tabs>
        <w:autoSpaceDE w:val="0"/>
        <w:autoSpaceDN w:val="0"/>
        <w:adjustRightInd w:val="0"/>
        <w:spacing w:line="276" w:lineRule="auto"/>
        <w:ind w:left="567" w:firstLine="0"/>
        <w:jc w:val="left"/>
        <w:rPr>
          <w:rFonts w:ascii="Arial" w:hAnsi="Arial" w:cs="Arial"/>
          <w:sz w:val="22"/>
          <w:szCs w:val="22"/>
        </w:rPr>
      </w:pPr>
      <w:r w:rsidRPr="0087490F">
        <w:rPr>
          <w:rFonts w:ascii="Arial" w:hAnsi="Arial" w:cs="Arial"/>
          <w:sz w:val="22"/>
          <w:szCs w:val="22"/>
        </w:rPr>
        <w:t>Formą wypoczynku w rozumieniu przepisów niniejszego Regulaminu nie jest spędzanie wypoczynku połączonego z nauką w trakcie roku szkolnego tzw. „zielonej szkoły”,</w:t>
      </w:r>
    </w:p>
    <w:p w14:paraId="4E60714B" w14:textId="4B73DF4F" w:rsidR="00850616" w:rsidRPr="0087490F" w:rsidRDefault="00850616" w:rsidP="000D182A">
      <w:pPr>
        <w:pStyle w:val="Lista1"/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87490F">
        <w:rPr>
          <w:rFonts w:ascii="Arial" w:hAnsi="Arial" w:cs="Arial"/>
          <w:sz w:val="22"/>
          <w:szCs w:val="22"/>
        </w:rPr>
        <w:t xml:space="preserve">pomoc </w:t>
      </w:r>
      <w:r w:rsidR="00A05240" w:rsidRPr="0087490F">
        <w:rPr>
          <w:rFonts w:ascii="Arial" w:hAnsi="Arial" w:cs="Arial"/>
          <w:sz w:val="22"/>
          <w:szCs w:val="22"/>
        </w:rPr>
        <w:t xml:space="preserve">finansową </w:t>
      </w:r>
      <w:r w:rsidRPr="0087490F">
        <w:rPr>
          <w:rFonts w:ascii="Arial" w:hAnsi="Arial" w:cs="Arial"/>
          <w:sz w:val="22"/>
          <w:szCs w:val="22"/>
        </w:rPr>
        <w:t>w formie bezzwrotnych zapomóg pieniężnych udzielanych osobom uprawnionym znajdującym się w trudnej sytuacji materialnej, życiowej i rodzinnej</w:t>
      </w:r>
      <w:r w:rsidR="008F6BD4" w:rsidRPr="0087490F">
        <w:rPr>
          <w:rFonts w:ascii="Arial" w:hAnsi="Arial" w:cs="Arial"/>
          <w:sz w:val="22"/>
          <w:szCs w:val="22"/>
        </w:rPr>
        <w:t xml:space="preserve"> </w:t>
      </w:r>
      <w:r w:rsidRPr="0087490F">
        <w:rPr>
          <w:rFonts w:ascii="Arial" w:hAnsi="Arial" w:cs="Arial"/>
          <w:sz w:val="22"/>
          <w:szCs w:val="22"/>
        </w:rPr>
        <w:t>w związku ze zdarzeniami losowymi klęskami żywiołowymi i chorobami</w:t>
      </w:r>
      <w:r w:rsidR="005178C2" w:rsidRPr="0087490F">
        <w:rPr>
          <w:rFonts w:ascii="Arial" w:hAnsi="Arial" w:cs="Arial"/>
          <w:sz w:val="22"/>
          <w:szCs w:val="22"/>
        </w:rPr>
        <w:t>.</w:t>
      </w:r>
      <w:r w:rsidR="00A05240" w:rsidRPr="0087490F">
        <w:rPr>
          <w:rFonts w:ascii="Arial" w:hAnsi="Arial" w:cs="Arial"/>
          <w:sz w:val="22"/>
          <w:szCs w:val="22"/>
        </w:rPr>
        <w:t xml:space="preserve"> </w:t>
      </w:r>
    </w:p>
    <w:p w14:paraId="64E73325" w14:textId="77777777" w:rsidR="00850616" w:rsidRPr="0087490F" w:rsidRDefault="00850616" w:rsidP="000D182A">
      <w:pPr>
        <w:pStyle w:val="Lista1"/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87490F">
        <w:rPr>
          <w:rFonts w:ascii="Arial" w:hAnsi="Arial" w:cs="Arial"/>
          <w:sz w:val="22"/>
          <w:szCs w:val="22"/>
        </w:rPr>
        <w:t>dofinansowanie do działalności kulturalno-oświatowej i sportowo-rekreacyjnej, w tym do imprez kulturalnych, artystycznych, rozrywkowych, kart sportowych;</w:t>
      </w:r>
    </w:p>
    <w:p w14:paraId="14A1F7AC" w14:textId="16AC7DD5" w:rsidR="006E2491" w:rsidRDefault="00CA04D7" w:rsidP="000D182A">
      <w:pPr>
        <w:pStyle w:val="Lista1"/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87490F">
        <w:rPr>
          <w:rFonts w:ascii="Arial" w:hAnsi="Arial" w:cs="Arial"/>
          <w:sz w:val="22"/>
          <w:szCs w:val="22"/>
        </w:rPr>
        <w:t>udzielanie pomocy rzeczowej lub finansowej w formie</w:t>
      </w:r>
      <w:r w:rsidR="005178C2" w:rsidRPr="0087490F">
        <w:rPr>
          <w:rFonts w:ascii="Arial" w:hAnsi="Arial" w:cs="Arial"/>
          <w:sz w:val="22"/>
          <w:szCs w:val="22"/>
        </w:rPr>
        <w:t xml:space="preserve"> zapomogi</w:t>
      </w:r>
      <w:r w:rsidRPr="0087490F">
        <w:rPr>
          <w:rFonts w:ascii="Arial" w:hAnsi="Arial" w:cs="Arial"/>
          <w:sz w:val="22"/>
          <w:szCs w:val="22"/>
        </w:rPr>
        <w:t xml:space="preserve"> </w:t>
      </w:r>
      <w:r w:rsidR="00BA161F">
        <w:rPr>
          <w:rFonts w:ascii="Arial" w:hAnsi="Arial" w:cs="Arial"/>
          <w:sz w:val="22"/>
          <w:szCs w:val="22"/>
        </w:rPr>
        <w:t>okolicznościowej</w:t>
      </w:r>
      <w:r w:rsidR="004C78FE">
        <w:rPr>
          <w:rFonts w:ascii="Arial" w:hAnsi="Arial" w:cs="Arial"/>
          <w:sz w:val="22"/>
          <w:szCs w:val="22"/>
        </w:rPr>
        <w:t>;</w:t>
      </w:r>
    </w:p>
    <w:p w14:paraId="12E88EBD" w14:textId="7EAA4048" w:rsidR="004C78FE" w:rsidRPr="0087490F" w:rsidRDefault="004C78FE" w:rsidP="000D182A">
      <w:pPr>
        <w:pStyle w:val="Lista1"/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udzielanie pożyczki zwrotnej;</w:t>
      </w:r>
    </w:p>
    <w:p w14:paraId="24A7442C" w14:textId="77777777" w:rsidR="00850616" w:rsidRPr="0087490F" w:rsidRDefault="00850616" w:rsidP="000D182A">
      <w:pPr>
        <w:pStyle w:val="Lista1"/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87490F">
        <w:rPr>
          <w:rFonts w:ascii="Arial" w:hAnsi="Arial" w:cs="Arial"/>
          <w:sz w:val="22"/>
          <w:szCs w:val="22"/>
        </w:rPr>
        <w:t>inne formy pomocy z Funduszu zgodne z przepisami ustawy.</w:t>
      </w:r>
    </w:p>
    <w:p w14:paraId="1DDBBAC9" w14:textId="62B4A65E" w:rsidR="00BA161F" w:rsidRPr="00ED724D" w:rsidRDefault="00850616" w:rsidP="000D182A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b/>
        </w:rPr>
      </w:pPr>
      <w:r w:rsidRPr="0087490F">
        <w:rPr>
          <w:rFonts w:ascii="Arial" w:hAnsi="Arial" w:cs="Arial"/>
          <w:sz w:val="22"/>
          <w:szCs w:val="22"/>
        </w:rPr>
        <w:t xml:space="preserve">Wszystkie wymienione wyżej świadczenia przyznawane są w oparciu o kryteria socjalne, </w:t>
      </w:r>
      <w:r w:rsidR="005C1509" w:rsidRPr="0087490F">
        <w:rPr>
          <w:rFonts w:ascii="Arial" w:hAnsi="Arial" w:cs="Arial"/>
          <w:sz w:val="22"/>
          <w:szCs w:val="22"/>
        </w:rPr>
        <w:t xml:space="preserve"> </w:t>
      </w:r>
      <w:r w:rsidRPr="0087490F">
        <w:rPr>
          <w:rFonts w:ascii="Arial" w:hAnsi="Arial" w:cs="Arial"/>
          <w:sz w:val="22"/>
          <w:szCs w:val="22"/>
        </w:rPr>
        <w:t xml:space="preserve">o których mowa w § </w:t>
      </w:r>
      <w:r w:rsidR="001F271C">
        <w:rPr>
          <w:rFonts w:ascii="Arial" w:hAnsi="Arial" w:cs="Arial"/>
          <w:sz w:val="22"/>
          <w:szCs w:val="22"/>
        </w:rPr>
        <w:t>10</w:t>
      </w:r>
      <w:r w:rsidRPr="0087490F">
        <w:rPr>
          <w:rFonts w:ascii="Arial" w:hAnsi="Arial" w:cs="Arial"/>
          <w:sz w:val="22"/>
          <w:szCs w:val="22"/>
        </w:rPr>
        <w:t>.</w:t>
      </w:r>
      <w:bookmarkStart w:id="22" w:name="WKP_AL_1012"/>
    </w:p>
    <w:p w14:paraId="5296B7D3" w14:textId="119964B9" w:rsidR="00850616" w:rsidRPr="0062413A" w:rsidRDefault="00850616" w:rsidP="001F271C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62413A">
        <w:rPr>
          <w:rFonts w:ascii="Arial" w:hAnsi="Arial" w:cs="Arial"/>
          <w:b/>
        </w:rPr>
        <w:t>§ 1</w:t>
      </w:r>
      <w:bookmarkEnd w:id="22"/>
      <w:r w:rsidR="00AA766D">
        <w:rPr>
          <w:rFonts w:ascii="Arial" w:hAnsi="Arial" w:cs="Arial"/>
          <w:b/>
        </w:rPr>
        <w:t>4</w:t>
      </w:r>
    </w:p>
    <w:p w14:paraId="7B170D90" w14:textId="77777777" w:rsidR="00850616" w:rsidRPr="000133B6" w:rsidRDefault="00850616" w:rsidP="00850616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  <w:r w:rsidRPr="000133B6">
        <w:rPr>
          <w:rFonts w:ascii="Arial" w:hAnsi="Arial" w:cs="Arial"/>
          <w:b/>
        </w:rPr>
        <w:t>Dofinansowanie do wypoczynku</w:t>
      </w:r>
    </w:p>
    <w:p w14:paraId="065F9785" w14:textId="77777777" w:rsidR="001F271C" w:rsidRDefault="00850616" w:rsidP="000D182A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7490F">
        <w:rPr>
          <w:rFonts w:ascii="Arial" w:hAnsi="Arial" w:cs="Arial"/>
          <w:sz w:val="22"/>
          <w:szCs w:val="22"/>
        </w:rPr>
        <w:t>Ze środków Funduszu może zostać przyznane dofinansowanie do następujących form wypoczynku dla dzieci:</w:t>
      </w:r>
    </w:p>
    <w:p w14:paraId="22744950" w14:textId="0EB057B1" w:rsidR="001F271C" w:rsidRPr="00E12AD8" w:rsidRDefault="004C78FE" w:rsidP="000D182A">
      <w:pPr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1F271C">
        <w:rPr>
          <w:rFonts w:ascii="Arial" w:hAnsi="Arial" w:cs="Arial"/>
          <w:sz w:val="22"/>
          <w:szCs w:val="22"/>
        </w:rPr>
        <w:t>K</w:t>
      </w:r>
      <w:r w:rsidR="00850616" w:rsidRPr="001F271C">
        <w:rPr>
          <w:rFonts w:ascii="Arial" w:hAnsi="Arial" w:cs="Arial"/>
          <w:sz w:val="22"/>
          <w:szCs w:val="22"/>
        </w:rPr>
        <w:t>olonii</w:t>
      </w:r>
      <w:r>
        <w:rPr>
          <w:rFonts w:ascii="Arial" w:hAnsi="Arial" w:cs="Arial"/>
          <w:sz w:val="22"/>
          <w:szCs w:val="22"/>
        </w:rPr>
        <w:t>, półkolonii</w:t>
      </w:r>
      <w:r w:rsidR="00850616" w:rsidRPr="001F271C">
        <w:rPr>
          <w:rFonts w:ascii="Arial" w:hAnsi="Arial" w:cs="Arial"/>
          <w:sz w:val="22"/>
          <w:szCs w:val="22"/>
        </w:rPr>
        <w:t xml:space="preserve"> i obozów letnich, zimowisk i obozów zimowych</w:t>
      </w:r>
      <w:r w:rsidR="00850616" w:rsidRPr="00E12AD8">
        <w:rPr>
          <w:rFonts w:ascii="Arial" w:hAnsi="Arial" w:cs="Arial"/>
          <w:sz w:val="22"/>
          <w:szCs w:val="22"/>
        </w:rPr>
        <w:t>,</w:t>
      </w:r>
    </w:p>
    <w:p w14:paraId="5C020C5A" w14:textId="77777777" w:rsidR="003045EC" w:rsidRDefault="00850616" w:rsidP="000D182A">
      <w:pPr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1F271C">
        <w:rPr>
          <w:rFonts w:ascii="Arial" w:hAnsi="Arial" w:cs="Arial"/>
          <w:sz w:val="22"/>
          <w:szCs w:val="22"/>
        </w:rPr>
        <w:t>wypoczynku zdrowotneg</w:t>
      </w:r>
      <w:r w:rsidR="00F54299" w:rsidRPr="001F271C">
        <w:rPr>
          <w:rFonts w:ascii="Arial" w:hAnsi="Arial" w:cs="Arial"/>
          <w:sz w:val="22"/>
          <w:szCs w:val="22"/>
        </w:rPr>
        <w:t>o, specjalistycznego dla dzieci,</w:t>
      </w:r>
    </w:p>
    <w:p w14:paraId="621D40CE" w14:textId="77777777" w:rsidR="00FF0EDD" w:rsidRDefault="00F54299" w:rsidP="000D182A">
      <w:pPr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3045EC">
        <w:rPr>
          <w:rFonts w:ascii="Arial" w:hAnsi="Arial" w:cs="Arial"/>
          <w:sz w:val="22"/>
          <w:szCs w:val="22"/>
        </w:rPr>
        <w:t>wyciecz</w:t>
      </w:r>
      <w:r w:rsidR="003045EC" w:rsidRPr="003045EC">
        <w:rPr>
          <w:rFonts w:ascii="Arial" w:hAnsi="Arial" w:cs="Arial"/>
          <w:sz w:val="22"/>
          <w:szCs w:val="22"/>
        </w:rPr>
        <w:t>ek</w:t>
      </w:r>
      <w:r w:rsidRPr="003045EC">
        <w:rPr>
          <w:rFonts w:ascii="Arial" w:hAnsi="Arial" w:cs="Arial"/>
          <w:sz w:val="22"/>
          <w:szCs w:val="22"/>
        </w:rPr>
        <w:t>.</w:t>
      </w:r>
    </w:p>
    <w:p w14:paraId="36BA2781" w14:textId="77777777" w:rsidR="00FF0EDD" w:rsidRDefault="00E12AD8" w:rsidP="000D182A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F0EDD">
        <w:rPr>
          <w:rFonts w:ascii="Arial" w:hAnsi="Arial" w:cs="Arial"/>
          <w:sz w:val="22"/>
          <w:szCs w:val="22"/>
        </w:rPr>
        <w:t>Ze środków Funduszu może zostać przyznane d</w:t>
      </w:r>
      <w:r w:rsidR="00B7528F" w:rsidRPr="00FF0EDD">
        <w:rPr>
          <w:rFonts w:ascii="Arial" w:hAnsi="Arial" w:cs="Arial"/>
          <w:sz w:val="22"/>
          <w:szCs w:val="22"/>
        </w:rPr>
        <w:t xml:space="preserve">ofinansowanie do wypoczynku urlopowego </w:t>
      </w:r>
      <w:r w:rsidR="00617956" w:rsidRPr="00FF0EDD">
        <w:rPr>
          <w:rFonts w:ascii="Arial" w:hAnsi="Arial" w:cs="Arial"/>
          <w:sz w:val="22"/>
          <w:szCs w:val="22"/>
        </w:rPr>
        <w:t xml:space="preserve">pracownika w formie zorganizowanych wczasów, </w:t>
      </w:r>
      <w:r w:rsidR="00FA0032" w:rsidRPr="00FF0EDD">
        <w:rPr>
          <w:rFonts w:ascii="Arial" w:hAnsi="Arial" w:cs="Arial"/>
          <w:sz w:val="22"/>
          <w:szCs w:val="22"/>
        </w:rPr>
        <w:t>lub</w:t>
      </w:r>
      <w:r w:rsidR="00617956" w:rsidRPr="00FF0EDD">
        <w:rPr>
          <w:rFonts w:ascii="Arial" w:hAnsi="Arial" w:cs="Arial"/>
          <w:sz w:val="22"/>
          <w:szCs w:val="22"/>
        </w:rPr>
        <w:t xml:space="preserve"> wypoczynku urlopowego pracownika organizowanego we własnym zakresie</w:t>
      </w:r>
      <w:r w:rsidR="00FA0032" w:rsidRPr="00FF0EDD">
        <w:rPr>
          <w:rFonts w:ascii="Arial" w:hAnsi="Arial" w:cs="Arial"/>
          <w:sz w:val="22"/>
          <w:szCs w:val="22"/>
        </w:rPr>
        <w:t>.</w:t>
      </w:r>
    </w:p>
    <w:p w14:paraId="7B245CE8" w14:textId="77777777" w:rsidR="00FF0EDD" w:rsidRDefault="00850616" w:rsidP="000D182A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F0EDD">
        <w:rPr>
          <w:rFonts w:ascii="Arial" w:hAnsi="Arial" w:cs="Arial"/>
          <w:sz w:val="22"/>
          <w:szCs w:val="22"/>
        </w:rPr>
        <w:t>Jedna osoba uprawniona może otrzymać dofinansowanie do wypoczynku tylko raz w roku.</w:t>
      </w:r>
    </w:p>
    <w:p w14:paraId="5B1F2CAA" w14:textId="77777777" w:rsidR="00FF0EDD" w:rsidRDefault="00850616" w:rsidP="000D182A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F0EDD">
        <w:rPr>
          <w:rFonts w:ascii="Arial" w:hAnsi="Arial" w:cs="Arial"/>
          <w:sz w:val="22"/>
          <w:szCs w:val="22"/>
        </w:rPr>
        <w:t>Wskazane wyżej formy wypoczynku mogą mieć charakter zorganizowany lub</w:t>
      </w:r>
      <w:r w:rsidR="00FA0032" w:rsidRPr="00FF0EDD">
        <w:rPr>
          <w:rFonts w:ascii="Arial" w:hAnsi="Arial" w:cs="Arial"/>
          <w:sz w:val="22"/>
          <w:szCs w:val="22"/>
        </w:rPr>
        <w:t xml:space="preserve"> mogą </w:t>
      </w:r>
      <w:r w:rsidRPr="00FF0EDD">
        <w:rPr>
          <w:rFonts w:ascii="Arial" w:hAnsi="Arial" w:cs="Arial"/>
          <w:sz w:val="22"/>
          <w:szCs w:val="22"/>
        </w:rPr>
        <w:t xml:space="preserve"> być organizowane indywidualnie.</w:t>
      </w:r>
    </w:p>
    <w:p w14:paraId="4677BF61" w14:textId="77777777" w:rsidR="00FF0EDD" w:rsidRDefault="00850616" w:rsidP="000D182A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F0EDD">
        <w:rPr>
          <w:rFonts w:ascii="Arial" w:hAnsi="Arial" w:cs="Arial"/>
          <w:sz w:val="22"/>
          <w:szCs w:val="22"/>
        </w:rPr>
        <w:t xml:space="preserve">Wysokość dofinansowania do wypoczynku, o którym mowa w </w:t>
      </w:r>
      <w:bookmarkStart w:id="23" w:name="WKP_AL_1013"/>
      <w:r w:rsidRPr="00FF0EDD">
        <w:rPr>
          <w:rFonts w:ascii="Arial" w:hAnsi="Arial" w:cs="Arial"/>
          <w:sz w:val="22"/>
          <w:szCs w:val="22"/>
        </w:rPr>
        <w:t>ust. 1</w:t>
      </w:r>
      <w:bookmarkEnd w:id="23"/>
      <w:r w:rsidRPr="00FF0EDD">
        <w:rPr>
          <w:rFonts w:ascii="Arial" w:hAnsi="Arial" w:cs="Arial"/>
          <w:sz w:val="22"/>
          <w:szCs w:val="22"/>
        </w:rPr>
        <w:t xml:space="preserve"> i </w:t>
      </w:r>
      <w:bookmarkStart w:id="24" w:name="WKP_AL_1014"/>
      <w:r w:rsidRPr="00FF0EDD">
        <w:rPr>
          <w:rFonts w:ascii="Arial" w:hAnsi="Arial" w:cs="Arial"/>
          <w:sz w:val="22"/>
          <w:szCs w:val="22"/>
        </w:rPr>
        <w:t>2</w:t>
      </w:r>
      <w:bookmarkEnd w:id="24"/>
      <w:r w:rsidRPr="00FF0EDD">
        <w:rPr>
          <w:rFonts w:ascii="Arial" w:hAnsi="Arial" w:cs="Arial"/>
          <w:sz w:val="22"/>
          <w:szCs w:val="22"/>
        </w:rPr>
        <w:t xml:space="preserve">, jest zróżnicowana i zależna od dochodu ustalonego zgodnie z zasadami określonymi w </w:t>
      </w:r>
      <w:bookmarkStart w:id="25" w:name="WKP_AL_1015"/>
      <w:r w:rsidRPr="00FF0EDD">
        <w:rPr>
          <w:rFonts w:ascii="Arial" w:hAnsi="Arial" w:cs="Arial"/>
          <w:sz w:val="22"/>
          <w:szCs w:val="22"/>
        </w:rPr>
        <w:t xml:space="preserve">§ </w:t>
      </w:r>
      <w:bookmarkEnd w:id="25"/>
      <w:r w:rsidR="00BA161F" w:rsidRPr="00FF0EDD">
        <w:rPr>
          <w:rFonts w:ascii="Arial" w:hAnsi="Arial" w:cs="Arial"/>
          <w:sz w:val="22"/>
          <w:szCs w:val="22"/>
        </w:rPr>
        <w:t>10</w:t>
      </w:r>
      <w:r w:rsidRPr="00FF0EDD">
        <w:rPr>
          <w:rFonts w:ascii="Arial" w:hAnsi="Arial" w:cs="Arial"/>
          <w:sz w:val="22"/>
          <w:szCs w:val="22"/>
        </w:rPr>
        <w:t xml:space="preserve"> oraz</w:t>
      </w:r>
      <w:r w:rsidR="005D2E2F" w:rsidRPr="00FF0EDD">
        <w:rPr>
          <w:rFonts w:ascii="Arial" w:hAnsi="Arial" w:cs="Arial"/>
          <w:sz w:val="22"/>
          <w:szCs w:val="22"/>
        </w:rPr>
        <w:t xml:space="preserve"> </w:t>
      </w:r>
      <w:r w:rsidRPr="00FF0EDD">
        <w:rPr>
          <w:rFonts w:ascii="Arial" w:hAnsi="Arial" w:cs="Arial"/>
          <w:sz w:val="22"/>
          <w:szCs w:val="22"/>
        </w:rPr>
        <w:t xml:space="preserve">z zastosowaniem tabeli stanowiącej </w:t>
      </w:r>
      <w:bookmarkStart w:id="26" w:name="WKP_AL_1016"/>
      <w:r w:rsidRPr="00FF0EDD">
        <w:rPr>
          <w:rFonts w:ascii="Arial" w:hAnsi="Arial" w:cs="Arial"/>
          <w:sz w:val="22"/>
          <w:szCs w:val="22"/>
        </w:rPr>
        <w:t>załącznik nr 3</w:t>
      </w:r>
      <w:bookmarkEnd w:id="26"/>
      <w:r w:rsidRPr="00FF0EDD">
        <w:rPr>
          <w:rFonts w:ascii="Arial" w:hAnsi="Arial" w:cs="Arial"/>
          <w:sz w:val="22"/>
          <w:szCs w:val="22"/>
        </w:rPr>
        <w:t xml:space="preserve"> do Regulaminu.</w:t>
      </w:r>
    </w:p>
    <w:p w14:paraId="6BCCD2B0" w14:textId="77777777" w:rsidR="00FF0EDD" w:rsidRDefault="00850616" w:rsidP="000D182A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F0EDD">
        <w:rPr>
          <w:rFonts w:ascii="Arial" w:hAnsi="Arial" w:cs="Arial"/>
          <w:sz w:val="22"/>
          <w:szCs w:val="22"/>
        </w:rPr>
        <w:t xml:space="preserve">Warunkiem otrzymania dofinansowania do wypoczynku, o którym mowa w </w:t>
      </w:r>
      <w:bookmarkStart w:id="27" w:name="WKP_AL_1017"/>
      <w:r w:rsidRPr="00FF0EDD">
        <w:rPr>
          <w:rFonts w:ascii="Arial" w:hAnsi="Arial" w:cs="Arial"/>
          <w:sz w:val="22"/>
          <w:szCs w:val="22"/>
        </w:rPr>
        <w:t>ust. 1</w:t>
      </w:r>
      <w:bookmarkEnd w:id="27"/>
      <w:r w:rsidRPr="00FF0EDD">
        <w:rPr>
          <w:rFonts w:ascii="Arial" w:hAnsi="Arial" w:cs="Arial"/>
          <w:sz w:val="22"/>
          <w:szCs w:val="22"/>
        </w:rPr>
        <w:t xml:space="preserve"> i </w:t>
      </w:r>
      <w:bookmarkStart w:id="28" w:name="WKP_AL_1018"/>
      <w:r w:rsidRPr="00FF0EDD">
        <w:rPr>
          <w:rFonts w:ascii="Arial" w:hAnsi="Arial" w:cs="Arial"/>
          <w:sz w:val="22"/>
          <w:szCs w:val="22"/>
        </w:rPr>
        <w:t>2</w:t>
      </w:r>
      <w:bookmarkEnd w:id="28"/>
      <w:r w:rsidRPr="00FF0EDD">
        <w:rPr>
          <w:rFonts w:ascii="Arial" w:hAnsi="Arial" w:cs="Arial"/>
          <w:sz w:val="22"/>
          <w:szCs w:val="22"/>
        </w:rPr>
        <w:t>,</w:t>
      </w:r>
    </w:p>
    <w:p w14:paraId="34B7A075" w14:textId="77777777" w:rsidR="00FF0EDD" w:rsidRDefault="00850616" w:rsidP="000D182A">
      <w:pPr>
        <w:numPr>
          <w:ilvl w:val="1"/>
          <w:numId w:val="2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0EDD">
        <w:rPr>
          <w:rFonts w:ascii="Arial" w:hAnsi="Arial" w:cs="Arial"/>
          <w:sz w:val="22"/>
          <w:szCs w:val="22"/>
        </w:rPr>
        <w:t>jest złożenie wnios</w:t>
      </w:r>
      <w:r w:rsidR="00CA04D7" w:rsidRPr="00FF0EDD">
        <w:rPr>
          <w:rFonts w:ascii="Arial" w:hAnsi="Arial" w:cs="Arial"/>
          <w:sz w:val="22"/>
          <w:szCs w:val="22"/>
        </w:rPr>
        <w:t>ku</w:t>
      </w:r>
      <w:r w:rsidR="00153087" w:rsidRPr="00FF0EDD">
        <w:rPr>
          <w:rFonts w:ascii="Arial" w:hAnsi="Arial" w:cs="Arial"/>
          <w:sz w:val="22"/>
          <w:szCs w:val="22"/>
        </w:rPr>
        <w:t xml:space="preserve"> (załącznik nr 4)</w:t>
      </w:r>
      <w:r w:rsidR="00CA04D7" w:rsidRPr="00FF0EDD">
        <w:rPr>
          <w:rFonts w:ascii="Arial" w:hAnsi="Arial" w:cs="Arial"/>
          <w:sz w:val="22"/>
          <w:szCs w:val="22"/>
        </w:rPr>
        <w:t xml:space="preserve"> o przyznanie dofinansowania </w:t>
      </w:r>
      <w:r w:rsidRPr="00FF0EDD">
        <w:rPr>
          <w:rFonts w:ascii="Arial" w:hAnsi="Arial" w:cs="Arial"/>
          <w:sz w:val="22"/>
          <w:szCs w:val="22"/>
        </w:rPr>
        <w:t>oraz dokumentu potwierdzającego poniesienie wydatku, w szczególności rachunku, faktury VAT, a w przypadku braku rachunku lub faktury VAT zaświadczenie organizatora stwierd</w:t>
      </w:r>
      <w:r w:rsidR="00CA04D7" w:rsidRPr="00FF0EDD">
        <w:rPr>
          <w:rFonts w:ascii="Arial" w:hAnsi="Arial" w:cs="Arial"/>
          <w:sz w:val="22"/>
          <w:szCs w:val="22"/>
        </w:rPr>
        <w:t>zające fakt poniesienia wydatku, co nie dotyczy wypoczynku organizowanego we własnym zakresie</w:t>
      </w:r>
      <w:r w:rsidR="00BA161F" w:rsidRPr="00FF0EDD">
        <w:rPr>
          <w:rFonts w:ascii="Arial" w:hAnsi="Arial" w:cs="Arial"/>
          <w:sz w:val="22"/>
          <w:szCs w:val="22"/>
        </w:rPr>
        <w:t xml:space="preserve"> oraz</w:t>
      </w:r>
    </w:p>
    <w:p w14:paraId="3581300F" w14:textId="77777777" w:rsidR="00FF0EDD" w:rsidRDefault="005B6319" w:rsidP="000D182A">
      <w:pPr>
        <w:numPr>
          <w:ilvl w:val="1"/>
          <w:numId w:val="2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0EDD">
        <w:rPr>
          <w:rFonts w:ascii="Arial" w:hAnsi="Arial" w:cs="Arial"/>
          <w:sz w:val="22"/>
          <w:szCs w:val="22"/>
        </w:rPr>
        <w:t xml:space="preserve">pozostawanie w stosunku </w:t>
      </w:r>
      <w:r w:rsidR="00FF0EDD" w:rsidRPr="00FF0EDD">
        <w:rPr>
          <w:rFonts w:ascii="Arial" w:hAnsi="Arial" w:cs="Arial"/>
          <w:sz w:val="22"/>
          <w:szCs w:val="22"/>
        </w:rPr>
        <w:t xml:space="preserve">pracy </w:t>
      </w:r>
      <w:r w:rsidRPr="00FF0EDD">
        <w:rPr>
          <w:rFonts w:ascii="Arial" w:hAnsi="Arial" w:cs="Arial"/>
          <w:sz w:val="22"/>
          <w:szCs w:val="22"/>
        </w:rPr>
        <w:t>z pracodawcą w dniu składania wniosku, jak i w dniu wystąpienia zdarzenia/okoliczności stanowiących podstawę do jego złożenia.</w:t>
      </w:r>
    </w:p>
    <w:p w14:paraId="5BA00357" w14:textId="77777777" w:rsidR="00FF0EDD" w:rsidRDefault="00BA161F" w:rsidP="000D182A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F0EDD">
        <w:rPr>
          <w:rFonts w:ascii="Arial" w:hAnsi="Arial" w:cs="Arial"/>
          <w:sz w:val="22"/>
          <w:szCs w:val="22"/>
        </w:rPr>
        <w:lastRenderedPageBreak/>
        <w:t>W</w:t>
      </w:r>
      <w:r w:rsidR="00850616" w:rsidRPr="00FF0EDD">
        <w:rPr>
          <w:rFonts w:ascii="Arial" w:hAnsi="Arial" w:cs="Arial"/>
          <w:sz w:val="22"/>
          <w:szCs w:val="22"/>
        </w:rPr>
        <w:t xml:space="preserve">arunkiem ubiegania się o dofinansowanie do wypoczynku </w:t>
      </w:r>
      <w:r w:rsidR="00CA04D7" w:rsidRPr="00FF0EDD">
        <w:rPr>
          <w:rFonts w:ascii="Arial" w:hAnsi="Arial" w:cs="Arial"/>
          <w:sz w:val="22"/>
          <w:szCs w:val="22"/>
        </w:rPr>
        <w:t>organizowanego we własnym zakresie</w:t>
      </w:r>
      <w:r w:rsidR="00850616" w:rsidRPr="00FF0EDD">
        <w:rPr>
          <w:rFonts w:ascii="Arial" w:hAnsi="Arial" w:cs="Arial"/>
          <w:sz w:val="22"/>
          <w:szCs w:val="22"/>
        </w:rPr>
        <w:t xml:space="preserve"> jest wykorzystanie urlopu w wymiarze co najmniej 14 dni kalendarzowych, potwierdzone </w:t>
      </w:r>
      <w:r w:rsidR="00CA04D7" w:rsidRPr="00FF0EDD">
        <w:rPr>
          <w:rFonts w:ascii="Arial" w:hAnsi="Arial" w:cs="Arial"/>
          <w:sz w:val="22"/>
          <w:szCs w:val="22"/>
        </w:rPr>
        <w:t xml:space="preserve">przez pracownika </w:t>
      </w:r>
      <w:r w:rsidR="001F271C" w:rsidRPr="00FF0EDD">
        <w:rPr>
          <w:rFonts w:ascii="Arial" w:hAnsi="Arial" w:cs="Arial"/>
          <w:sz w:val="22"/>
          <w:szCs w:val="22"/>
        </w:rPr>
        <w:t>ds.</w:t>
      </w:r>
      <w:r w:rsidR="00CA04D7" w:rsidRPr="00FF0EDD">
        <w:rPr>
          <w:rFonts w:ascii="Arial" w:hAnsi="Arial" w:cs="Arial"/>
          <w:sz w:val="22"/>
          <w:szCs w:val="22"/>
        </w:rPr>
        <w:t xml:space="preserve"> Kadr</w:t>
      </w:r>
      <w:r w:rsidR="00850616" w:rsidRPr="00FF0EDD">
        <w:rPr>
          <w:rFonts w:ascii="Arial" w:hAnsi="Arial" w:cs="Arial"/>
          <w:sz w:val="22"/>
          <w:szCs w:val="22"/>
        </w:rPr>
        <w:t>.</w:t>
      </w:r>
    </w:p>
    <w:p w14:paraId="02F9D436" w14:textId="77777777" w:rsidR="00FF0EDD" w:rsidRDefault="00CA04D7" w:rsidP="000D182A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F0EDD">
        <w:rPr>
          <w:rFonts w:ascii="Arial" w:hAnsi="Arial" w:cs="Arial"/>
          <w:sz w:val="22"/>
          <w:szCs w:val="22"/>
        </w:rPr>
        <w:t>Wysokość dofinansowania do wypoczynku zorganizowanego we własnym zakresie przez Pracowników jest zróżnicowana i zależna od dochodu ustalonego zgodnie z zasadami określonymi w  Regulaminie</w:t>
      </w:r>
      <w:r w:rsidR="002A0613" w:rsidRPr="00FF0EDD">
        <w:rPr>
          <w:rFonts w:ascii="Arial" w:hAnsi="Arial" w:cs="Arial"/>
          <w:sz w:val="22"/>
          <w:szCs w:val="22"/>
        </w:rPr>
        <w:t>,</w:t>
      </w:r>
      <w:r w:rsidRPr="00FF0EDD">
        <w:rPr>
          <w:rFonts w:ascii="Arial" w:hAnsi="Arial" w:cs="Arial"/>
          <w:sz w:val="22"/>
          <w:szCs w:val="22"/>
        </w:rPr>
        <w:t xml:space="preserve"> z zastosowaniem</w:t>
      </w:r>
      <w:r w:rsidR="00AA766D" w:rsidRPr="00FF0EDD">
        <w:rPr>
          <w:rFonts w:ascii="Arial" w:hAnsi="Arial" w:cs="Arial"/>
          <w:sz w:val="22"/>
          <w:szCs w:val="22"/>
        </w:rPr>
        <w:t xml:space="preserve"> kolumny drugiej</w:t>
      </w:r>
      <w:r w:rsidRPr="00FF0EDD">
        <w:rPr>
          <w:rFonts w:ascii="Arial" w:hAnsi="Arial" w:cs="Arial"/>
          <w:sz w:val="22"/>
          <w:szCs w:val="22"/>
        </w:rPr>
        <w:t xml:space="preserve"> tabeli stanowiącej załącznik nr 3.</w:t>
      </w:r>
    </w:p>
    <w:p w14:paraId="0C13623E" w14:textId="6655C1D4" w:rsidR="00CA04D7" w:rsidRPr="00FF0EDD" w:rsidRDefault="00850616" w:rsidP="000D182A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F0EDD">
        <w:rPr>
          <w:rFonts w:ascii="Arial" w:hAnsi="Arial" w:cs="Arial"/>
          <w:sz w:val="22"/>
          <w:szCs w:val="22"/>
        </w:rPr>
        <w:t xml:space="preserve">Wniosek o dofinansowanie </w:t>
      </w:r>
      <w:r w:rsidR="003045EC" w:rsidRPr="00FF0EDD">
        <w:rPr>
          <w:rFonts w:ascii="Arial" w:hAnsi="Arial" w:cs="Arial"/>
          <w:sz w:val="22"/>
          <w:szCs w:val="22"/>
        </w:rPr>
        <w:t>można</w:t>
      </w:r>
      <w:r w:rsidRPr="00FF0EDD">
        <w:rPr>
          <w:rFonts w:ascii="Arial" w:hAnsi="Arial" w:cs="Arial"/>
          <w:sz w:val="22"/>
          <w:szCs w:val="22"/>
        </w:rPr>
        <w:t xml:space="preserve"> złożyć nie </w:t>
      </w:r>
      <w:r w:rsidR="003045EC" w:rsidRPr="00FF0EDD">
        <w:rPr>
          <w:rFonts w:ascii="Arial" w:hAnsi="Arial" w:cs="Arial"/>
          <w:sz w:val="22"/>
          <w:szCs w:val="22"/>
        </w:rPr>
        <w:t>wcześniej</w:t>
      </w:r>
      <w:r w:rsidRPr="00FF0EDD">
        <w:rPr>
          <w:rFonts w:ascii="Arial" w:hAnsi="Arial" w:cs="Arial"/>
          <w:sz w:val="22"/>
          <w:szCs w:val="22"/>
        </w:rPr>
        <w:t xml:space="preserve"> niż na dwa tygodnie przed planowanym wypoczynkiem</w:t>
      </w:r>
      <w:r w:rsidR="00CA04D7" w:rsidRPr="00FF0EDD">
        <w:rPr>
          <w:rFonts w:ascii="Arial" w:hAnsi="Arial" w:cs="Arial"/>
          <w:sz w:val="22"/>
          <w:szCs w:val="22"/>
        </w:rPr>
        <w:t>.</w:t>
      </w:r>
    </w:p>
    <w:p w14:paraId="5EAC9321" w14:textId="4EA7CEF4" w:rsidR="00850616" w:rsidRPr="000133B6" w:rsidRDefault="00850616" w:rsidP="00850616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  <w:bookmarkStart w:id="29" w:name="WKP_AL_1022"/>
      <w:r w:rsidRPr="000133B6">
        <w:rPr>
          <w:rFonts w:ascii="Arial" w:hAnsi="Arial" w:cs="Arial"/>
          <w:b/>
        </w:rPr>
        <w:t>§ 1</w:t>
      </w:r>
      <w:bookmarkEnd w:id="29"/>
      <w:r w:rsidR="00AA766D">
        <w:rPr>
          <w:rFonts w:ascii="Arial" w:hAnsi="Arial" w:cs="Arial"/>
          <w:b/>
        </w:rPr>
        <w:t>5</w:t>
      </w:r>
    </w:p>
    <w:p w14:paraId="1D953215" w14:textId="77777777" w:rsidR="00850616" w:rsidRPr="000133B6" w:rsidRDefault="00850616" w:rsidP="00850616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  <w:r w:rsidRPr="000133B6">
        <w:rPr>
          <w:rFonts w:ascii="Arial" w:hAnsi="Arial" w:cs="Arial"/>
          <w:b/>
        </w:rPr>
        <w:t>Zapomogi</w:t>
      </w:r>
    </w:p>
    <w:p w14:paraId="7FAF01FA" w14:textId="77777777" w:rsidR="00850616" w:rsidRPr="0087490F" w:rsidRDefault="00850616" w:rsidP="000D182A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7490F">
        <w:rPr>
          <w:rFonts w:ascii="Arial" w:hAnsi="Arial" w:cs="Arial"/>
          <w:sz w:val="22"/>
          <w:szCs w:val="22"/>
        </w:rPr>
        <w:t>Zapomogi mogą być udzielane przede wszystkim w przypadku:</w:t>
      </w:r>
    </w:p>
    <w:p w14:paraId="77EBD66B" w14:textId="77777777" w:rsidR="00850616" w:rsidRPr="0087490F" w:rsidRDefault="00850616" w:rsidP="000D182A">
      <w:pPr>
        <w:pStyle w:val="Lista1"/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09" w:hanging="283"/>
        <w:jc w:val="left"/>
        <w:rPr>
          <w:rFonts w:ascii="Arial" w:hAnsi="Arial" w:cs="Arial"/>
          <w:sz w:val="22"/>
          <w:szCs w:val="22"/>
        </w:rPr>
      </w:pPr>
      <w:r w:rsidRPr="0087490F">
        <w:rPr>
          <w:rFonts w:ascii="Arial" w:hAnsi="Arial" w:cs="Arial"/>
          <w:sz w:val="22"/>
          <w:szCs w:val="22"/>
        </w:rPr>
        <w:t>długotrwałej choroby, indywidualnego zdarzenia losowego, klęski żywiołowej lub śmierci,</w:t>
      </w:r>
    </w:p>
    <w:p w14:paraId="2D8DB7CA" w14:textId="77777777" w:rsidR="00850616" w:rsidRPr="0087490F" w:rsidRDefault="00850616" w:rsidP="000D182A">
      <w:pPr>
        <w:pStyle w:val="Lista1"/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09" w:hanging="283"/>
        <w:jc w:val="left"/>
        <w:rPr>
          <w:rFonts w:ascii="Arial" w:hAnsi="Arial" w:cs="Arial"/>
          <w:sz w:val="22"/>
          <w:szCs w:val="22"/>
        </w:rPr>
      </w:pPr>
      <w:r w:rsidRPr="0087490F">
        <w:rPr>
          <w:rFonts w:ascii="Arial" w:hAnsi="Arial" w:cs="Arial"/>
          <w:sz w:val="22"/>
          <w:szCs w:val="22"/>
        </w:rPr>
        <w:t>sieroctwa w wyniku wypadków przy pracy rodziców,</w:t>
      </w:r>
    </w:p>
    <w:p w14:paraId="30D09008" w14:textId="6AAE0B7D" w:rsidR="00850616" w:rsidRPr="0087490F" w:rsidRDefault="00850616" w:rsidP="000D182A">
      <w:pPr>
        <w:pStyle w:val="Lista1"/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09" w:hanging="283"/>
        <w:jc w:val="left"/>
        <w:rPr>
          <w:rFonts w:ascii="Arial" w:hAnsi="Arial" w:cs="Arial"/>
          <w:sz w:val="22"/>
          <w:szCs w:val="22"/>
        </w:rPr>
      </w:pPr>
      <w:r w:rsidRPr="0087490F">
        <w:rPr>
          <w:rFonts w:ascii="Arial" w:hAnsi="Arial" w:cs="Arial"/>
          <w:sz w:val="22"/>
          <w:szCs w:val="22"/>
        </w:rPr>
        <w:t xml:space="preserve">trudnej sytuacji materialnej spowodowanej innymi przyczynami niż określone w </w:t>
      </w:r>
      <w:bookmarkStart w:id="30" w:name="WKP_AL_1023"/>
      <w:r w:rsidR="00BF09D8">
        <w:rPr>
          <w:rFonts w:ascii="Arial" w:hAnsi="Arial" w:cs="Arial"/>
          <w:sz w:val="22"/>
          <w:szCs w:val="22"/>
        </w:rPr>
        <w:t>pkt</w:t>
      </w:r>
      <w:r w:rsidRPr="0087490F">
        <w:rPr>
          <w:rFonts w:ascii="Arial" w:hAnsi="Arial" w:cs="Arial"/>
          <w:sz w:val="22"/>
          <w:szCs w:val="22"/>
        </w:rPr>
        <w:t xml:space="preserve"> </w:t>
      </w:r>
      <w:bookmarkEnd w:id="30"/>
      <w:r w:rsidR="00BF09D8">
        <w:rPr>
          <w:rFonts w:ascii="Arial" w:hAnsi="Arial" w:cs="Arial"/>
          <w:sz w:val="22"/>
          <w:szCs w:val="22"/>
        </w:rPr>
        <w:t>1</w:t>
      </w:r>
      <w:r w:rsidRPr="0087490F">
        <w:rPr>
          <w:rFonts w:ascii="Arial" w:hAnsi="Arial" w:cs="Arial"/>
          <w:sz w:val="22"/>
          <w:szCs w:val="22"/>
        </w:rPr>
        <w:t xml:space="preserve"> i </w:t>
      </w:r>
      <w:r w:rsidR="00BF09D8">
        <w:rPr>
          <w:rFonts w:ascii="Arial" w:hAnsi="Arial" w:cs="Arial"/>
          <w:sz w:val="22"/>
          <w:szCs w:val="22"/>
        </w:rPr>
        <w:t>2</w:t>
      </w:r>
      <w:r w:rsidR="00BA161F">
        <w:rPr>
          <w:rFonts w:ascii="Arial" w:hAnsi="Arial" w:cs="Arial"/>
          <w:sz w:val="22"/>
          <w:szCs w:val="22"/>
        </w:rPr>
        <w:t>.</w:t>
      </w:r>
      <w:r w:rsidRPr="0087490F">
        <w:rPr>
          <w:rFonts w:ascii="Arial" w:hAnsi="Arial" w:cs="Arial"/>
          <w:sz w:val="22"/>
          <w:szCs w:val="22"/>
        </w:rPr>
        <w:t xml:space="preserve"> </w:t>
      </w:r>
    </w:p>
    <w:p w14:paraId="4C325FF7" w14:textId="5B0C1597" w:rsidR="00850616" w:rsidRPr="0087490F" w:rsidRDefault="00850616" w:rsidP="000D182A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7490F">
        <w:rPr>
          <w:rFonts w:ascii="Arial" w:hAnsi="Arial" w:cs="Arial"/>
          <w:sz w:val="22"/>
          <w:szCs w:val="22"/>
        </w:rPr>
        <w:t>Zapomogi mogą być realizowane poprzez bezzwrotną pomoc pieniężną</w:t>
      </w:r>
      <w:r w:rsidR="00322BB3" w:rsidRPr="0087490F">
        <w:rPr>
          <w:rFonts w:ascii="Arial" w:hAnsi="Arial" w:cs="Arial"/>
          <w:sz w:val="22"/>
          <w:szCs w:val="22"/>
        </w:rPr>
        <w:t xml:space="preserve"> bądź</w:t>
      </w:r>
      <w:r w:rsidR="00F959FD" w:rsidRPr="0087490F">
        <w:rPr>
          <w:rFonts w:ascii="Arial" w:hAnsi="Arial" w:cs="Arial"/>
          <w:sz w:val="22"/>
          <w:szCs w:val="22"/>
        </w:rPr>
        <w:t xml:space="preserve"> pomoc rzeczow</w:t>
      </w:r>
      <w:r w:rsidR="00BA161F">
        <w:rPr>
          <w:rFonts w:ascii="Arial" w:hAnsi="Arial" w:cs="Arial"/>
          <w:sz w:val="22"/>
          <w:szCs w:val="22"/>
        </w:rPr>
        <w:t>ą</w:t>
      </w:r>
      <w:r w:rsidRPr="0087490F">
        <w:rPr>
          <w:rFonts w:ascii="Arial" w:hAnsi="Arial" w:cs="Arial"/>
          <w:sz w:val="22"/>
          <w:szCs w:val="22"/>
        </w:rPr>
        <w:t>.</w:t>
      </w:r>
    </w:p>
    <w:p w14:paraId="4398777F" w14:textId="0CC29762" w:rsidR="00850616" w:rsidRPr="0087490F" w:rsidRDefault="00850616" w:rsidP="000D182A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7490F">
        <w:rPr>
          <w:rFonts w:ascii="Arial" w:hAnsi="Arial" w:cs="Arial"/>
          <w:sz w:val="22"/>
          <w:szCs w:val="22"/>
        </w:rPr>
        <w:t xml:space="preserve">Wysokość zapomogi, o której mowa w </w:t>
      </w:r>
      <w:bookmarkStart w:id="31" w:name="WKP_AL_1025"/>
      <w:r w:rsidRPr="0087490F">
        <w:rPr>
          <w:rFonts w:ascii="Arial" w:hAnsi="Arial" w:cs="Arial"/>
          <w:sz w:val="22"/>
          <w:szCs w:val="22"/>
        </w:rPr>
        <w:t>ust. 1</w:t>
      </w:r>
      <w:bookmarkEnd w:id="31"/>
      <w:r w:rsidRPr="0087490F">
        <w:rPr>
          <w:rFonts w:ascii="Arial" w:hAnsi="Arial" w:cs="Arial"/>
          <w:sz w:val="22"/>
          <w:szCs w:val="22"/>
        </w:rPr>
        <w:t xml:space="preserve">, jest zależna od dochodu </w:t>
      </w:r>
      <w:r w:rsidR="00BA161F">
        <w:rPr>
          <w:rFonts w:ascii="Arial" w:hAnsi="Arial" w:cs="Arial"/>
          <w:sz w:val="22"/>
          <w:szCs w:val="22"/>
        </w:rPr>
        <w:t>wnioskodawcy i skali zdarzenia losowego i możliwości finansowych Funduszu</w:t>
      </w:r>
      <w:r w:rsidRPr="0087490F">
        <w:rPr>
          <w:rFonts w:ascii="Arial" w:hAnsi="Arial" w:cs="Arial"/>
          <w:sz w:val="22"/>
          <w:szCs w:val="22"/>
        </w:rPr>
        <w:t>.</w:t>
      </w:r>
    </w:p>
    <w:p w14:paraId="4B2D2B23" w14:textId="1D8919FE" w:rsidR="00850616" w:rsidRPr="0087490F" w:rsidRDefault="00850616" w:rsidP="000D182A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7490F">
        <w:rPr>
          <w:rFonts w:ascii="Arial" w:hAnsi="Arial" w:cs="Arial"/>
          <w:sz w:val="22"/>
          <w:szCs w:val="22"/>
        </w:rPr>
        <w:t xml:space="preserve">Podstawą uzyskania zapomogi losowej lub </w:t>
      </w:r>
      <w:r w:rsidR="00FA7732" w:rsidRPr="0087490F">
        <w:rPr>
          <w:rFonts w:ascii="Arial" w:hAnsi="Arial" w:cs="Arial"/>
          <w:sz w:val="22"/>
          <w:szCs w:val="22"/>
        </w:rPr>
        <w:t>zdrowotnej</w:t>
      </w:r>
      <w:r w:rsidRPr="0087490F">
        <w:rPr>
          <w:rFonts w:ascii="Arial" w:hAnsi="Arial" w:cs="Arial"/>
          <w:sz w:val="22"/>
          <w:szCs w:val="22"/>
        </w:rPr>
        <w:t xml:space="preserve"> jest </w:t>
      </w:r>
      <w:r w:rsidR="005D2E2F" w:rsidRPr="0087490F">
        <w:rPr>
          <w:rFonts w:ascii="Arial" w:hAnsi="Arial" w:cs="Arial"/>
          <w:sz w:val="22"/>
          <w:szCs w:val="22"/>
        </w:rPr>
        <w:t>załączenie do wniosku</w:t>
      </w:r>
      <w:r w:rsidR="005D2E2F" w:rsidRPr="0087490F">
        <w:rPr>
          <w:rFonts w:ascii="Arial" w:hAnsi="Arial" w:cs="Arial"/>
          <w:sz w:val="22"/>
          <w:szCs w:val="22"/>
        </w:rPr>
        <w:br/>
      </w:r>
      <w:r w:rsidRPr="0087490F">
        <w:rPr>
          <w:rFonts w:ascii="Arial" w:hAnsi="Arial" w:cs="Arial"/>
          <w:sz w:val="22"/>
          <w:szCs w:val="22"/>
        </w:rPr>
        <w:t xml:space="preserve">o udzielenie zapomogi, którego wzór stanowi </w:t>
      </w:r>
      <w:bookmarkStart w:id="32" w:name="WKP_AL_1028"/>
      <w:r w:rsidRPr="0087490F">
        <w:rPr>
          <w:rFonts w:ascii="Arial" w:hAnsi="Arial" w:cs="Arial"/>
          <w:sz w:val="22"/>
          <w:szCs w:val="22"/>
        </w:rPr>
        <w:t xml:space="preserve">załącznik nr </w:t>
      </w:r>
      <w:bookmarkEnd w:id="32"/>
      <w:r w:rsidR="00C32F53">
        <w:rPr>
          <w:rFonts w:ascii="Arial" w:hAnsi="Arial" w:cs="Arial"/>
          <w:sz w:val="22"/>
          <w:szCs w:val="22"/>
        </w:rPr>
        <w:t>5</w:t>
      </w:r>
      <w:r w:rsidRPr="0087490F">
        <w:rPr>
          <w:rFonts w:ascii="Arial" w:hAnsi="Arial" w:cs="Arial"/>
          <w:sz w:val="22"/>
          <w:szCs w:val="22"/>
        </w:rPr>
        <w:t xml:space="preserve"> do Regulaminu, dokumentacji dotyczącej choroby, sytuacji życiowej i materialnej lub zaistniałego zdarzenia losowego, np. zaświadczenia lekarskiego, zaświadczenia o leczeniu szpitalnym, o stracie majątkowej, a także faktury, rachunku i innej dokumentacji potwierdzającej ciężką sytuację materialną, życiową i rodzinną.</w:t>
      </w:r>
    </w:p>
    <w:p w14:paraId="1EDCBC0D" w14:textId="07DFFA0C" w:rsidR="009E78EC" w:rsidRPr="0087490F" w:rsidRDefault="002A7DD2" w:rsidP="000D182A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bookmarkStart w:id="33" w:name="_Hlk88507048"/>
      <w:r w:rsidRPr="0087490F">
        <w:rPr>
          <w:rFonts w:ascii="Arial" w:hAnsi="Arial" w:cs="Arial"/>
          <w:sz w:val="22"/>
          <w:szCs w:val="22"/>
        </w:rPr>
        <w:t>Zapomoga losowa bądź zdrowotna</w:t>
      </w:r>
      <w:r w:rsidR="00BA161F">
        <w:rPr>
          <w:rFonts w:ascii="Arial" w:hAnsi="Arial" w:cs="Arial"/>
          <w:sz w:val="22"/>
          <w:szCs w:val="22"/>
        </w:rPr>
        <w:t>,</w:t>
      </w:r>
      <w:r w:rsidRPr="0087490F">
        <w:rPr>
          <w:rFonts w:ascii="Arial" w:hAnsi="Arial" w:cs="Arial"/>
          <w:sz w:val="22"/>
          <w:szCs w:val="22"/>
        </w:rPr>
        <w:t xml:space="preserve"> </w:t>
      </w:r>
      <w:r w:rsidR="009E78EC" w:rsidRPr="0087490F">
        <w:rPr>
          <w:rFonts w:ascii="Arial" w:hAnsi="Arial" w:cs="Arial"/>
          <w:sz w:val="22"/>
          <w:szCs w:val="22"/>
        </w:rPr>
        <w:t xml:space="preserve"> o której mowa w niniejszym paragrafie, nie może być przyznana częściej niż raz w roku, poza przypadkami, kiedy Pracodawca </w:t>
      </w:r>
      <w:r w:rsidRPr="0087490F">
        <w:rPr>
          <w:rFonts w:ascii="Arial" w:hAnsi="Arial" w:cs="Arial"/>
          <w:sz w:val="22"/>
          <w:szCs w:val="22"/>
        </w:rPr>
        <w:t>na wniosek Komisji Socjalne</w:t>
      </w:r>
      <w:r w:rsidR="00BA161F">
        <w:rPr>
          <w:rFonts w:ascii="Arial" w:hAnsi="Arial" w:cs="Arial"/>
          <w:sz w:val="22"/>
          <w:szCs w:val="22"/>
        </w:rPr>
        <w:t>j</w:t>
      </w:r>
      <w:r w:rsidRPr="0087490F">
        <w:rPr>
          <w:rFonts w:ascii="Arial" w:hAnsi="Arial" w:cs="Arial"/>
          <w:sz w:val="22"/>
          <w:szCs w:val="22"/>
        </w:rPr>
        <w:t xml:space="preserve"> </w:t>
      </w:r>
      <w:r w:rsidR="009E78EC" w:rsidRPr="0087490F">
        <w:rPr>
          <w:rFonts w:ascii="Arial" w:hAnsi="Arial" w:cs="Arial"/>
          <w:sz w:val="22"/>
          <w:szCs w:val="22"/>
        </w:rPr>
        <w:t>z uwagi na szczególne okoliczności postanowi inaczej.</w:t>
      </w:r>
    </w:p>
    <w:p w14:paraId="15270C80" w14:textId="09412806" w:rsidR="002A0613" w:rsidRPr="0087490F" w:rsidRDefault="002A0613" w:rsidP="000D182A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7490F">
        <w:rPr>
          <w:rFonts w:ascii="Arial" w:hAnsi="Arial" w:cs="Arial"/>
          <w:sz w:val="22"/>
          <w:szCs w:val="22"/>
        </w:rPr>
        <w:t xml:space="preserve">Zapomogi pieniężne </w:t>
      </w:r>
      <w:r w:rsidR="00BA161F">
        <w:rPr>
          <w:rFonts w:ascii="Arial" w:hAnsi="Arial" w:cs="Arial"/>
          <w:sz w:val="22"/>
          <w:szCs w:val="22"/>
        </w:rPr>
        <w:t>okolicznościowe</w:t>
      </w:r>
      <w:r w:rsidRPr="0087490F">
        <w:rPr>
          <w:rFonts w:ascii="Arial" w:hAnsi="Arial" w:cs="Arial"/>
          <w:sz w:val="22"/>
          <w:szCs w:val="22"/>
        </w:rPr>
        <w:t xml:space="preserve"> mogą być udzielane na wniosek </w:t>
      </w:r>
      <w:r w:rsidR="00FA7732" w:rsidRPr="0087490F">
        <w:rPr>
          <w:rFonts w:ascii="Arial" w:hAnsi="Arial" w:cs="Arial"/>
          <w:sz w:val="22"/>
          <w:szCs w:val="22"/>
        </w:rPr>
        <w:t>Komisji Socjalnej</w:t>
      </w:r>
      <w:r w:rsidR="00E424B6" w:rsidRPr="0087490F">
        <w:rPr>
          <w:rFonts w:ascii="Arial" w:hAnsi="Arial" w:cs="Arial"/>
          <w:sz w:val="22"/>
          <w:szCs w:val="22"/>
        </w:rPr>
        <w:t xml:space="preserve">. </w:t>
      </w:r>
      <w:r w:rsidRPr="0087490F">
        <w:rPr>
          <w:rFonts w:ascii="Arial" w:hAnsi="Arial" w:cs="Arial"/>
          <w:sz w:val="22"/>
          <w:szCs w:val="22"/>
        </w:rPr>
        <w:t>Wysokość zapomogi jest zróżnicowana i zależna od dochodu</w:t>
      </w:r>
      <w:r w:rsidR="00E424B6" w:rsidRPr="0087490F">
        <w:rPr>
          <w:rFonts w:ascii="Arial" w:hAnsi="Arial" w:cs="Arial"/>
          <w:sz w:val="22"/>
          <w:szCs w:val="22"/>
        </w:rPr>
        <w:t xml:space="preserve"> </w:t>
      </w:r>
      <w:r w:rsidRPr="0087490F">
        <w:rPr>
          <w:rFonts w:ascii="Arial" w:hAnsi="Arial" w:cs="Arial"/>
          <w:sz w:val="22"/>
          <w:szCs w:val="22"/>
        </w:rPr>
        <w:t xml:space="preserve">w rodzinie z zastosowaniem tabeli stanowiącej załącznik nr </w:t>
      </w:r>
      <w:r w:rsidR="00C32F53">
        <w:rPr>
          <w:rFonts w:ascii="Arial" w:hAnsi="Arial" w:cs="Arial"/>
          <w:sz w:val="22"/>
          <w:szCs w:val="22"/>
        </w:rPr>
        <w:t>3</w:t>
      </w:r>
      <w:r w:rsidRPr="0087490F">
        <w:rPr>
          <w:rFonts w:ascii="Arial" w:hAnsi="Arial" w:cs="Arial"/>
          <w:sz w:val="22"/>
          <w:szCs w:val="22"/>
        </w:rPr>
        <w:t xml:space="preserve"> do Regulaminu.</w:t>
      </w:r>
    </w:p>
    <w:p w14:paraId="030084B0" w14:textId="2A4C0D59" w:rsidR="00850616" w:rsidRPr="000133B6" w:rsidRDefault="00850616" w:rsidP="00850616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  <w:bookmarkStart w:id="34" w:name="WKP_AL_1029"/>
      <w:bookmarkEnd w:id="33"/>
      <w:r w:rsidRPr="000133B6">
        <w:rPr>
          <w:rFonts w:ascii="Arial" w:hAnsi="Arial" w:cs="Arial"/>
          <w:b/>
        </w:rPr>
        <w:t>§ 1</w:t>
      </w:r>
      <w:bookmarkEnd w:id="34"/>
      <w:r w:rsidR="00AA766D">
        <w:rPr>
          <w:rFonts w:ascii="Arial" w:hAnsi="Arial" w:cs="Arial"/>
          <w:b/>
        </w:rPr>
        <w:t>6</w:t>
      </w:r>
    </w:p>
    <w:p w14:paraId="45EF0C5C" w14:textId="77777777" w:rsidR="00850616" w:rsidRPr="000133B6" w:rsidRDefault="00850616" w:rsidP="00850616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  <w:r w:rsidRPr="000133B6">
        <w:rPr>
          <w:rFonts w:ascii="Arial" w:hAnsi="Arial" w:cs="Arial"/>
          <w:b/>
        </w:rPr>
        <w:t>Działalność kulturalno-oświatowa, rekreacyjna, sportowa</w:t>
      </w:r>
    </w:p>
    <w:p w14:paraId="7EB9F6A5" w14:textId="77777777" w:rsidR="00850616" w:rsidRPr="0087490F" w:rsidRDefault="00850616" w:rsidP="000D182A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7490F">
        <w:rPr>
          <w:rFonts w:ascii="Arial" w:hAnsi="Arial" w:cs="Arial"/>
          <w:sz w:val="22"/>
          <w:szCs w:val="22"/>
        </w:rPr>
        <w:t>Wypoczynek dla pracowników i innych osób uprawnionych do wypoczynku realizowany jest poprzez dofinansowanie do działalności kulturalno-oświatowej lub działalności rekreacyjnej, sportowej, w formie dopłat do ceny biletów, wstępu do kina, teatru, występów estradowych, koncertów, wystaw, imprez sportowych i rekreacyjnych, biletów wstępu na basen i do siłowni, kart sportowych</w:t>
      </w:r>
      <w:r w:rsidR="009E60D3" w:rsidRPr="0087490F">
        <w:rPr>
          <w:rFonts w:ascii="Arial" w:hAnsi="Arial" w:cs="Arial"/>
          <w:sz w:val="22"/>
          <w:szCs w:val="22"/>
        </w:rPr>
        <w:t>.</w:t>
      </w:r>
    </w:p>
    <w:p w14:paraId="3F3804E3" w14:textId="77777777" w:rsidR="00FF66A6" w:rsidRPr="0087490F" w:rsidRDefault="00FF66A6" w:rsidP="000D182A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7490F">
        <w:rPr>
          <w:rFonts w:ascii="Arial" w:hAnsi="Arial" w:cs="Arial"/>
          <w:sz w:val="22"/>
          <w:szCs w:val="22"/>
        </w:rPr>
        <w:t>Wy</w:t>
      </w:r>
      <w:r w:rsidR="002D4419" w:rsidRPr="0087490F">
        <w:rPr>
          <w:rFonts w:ascii="Arial" w:hAnsi="Arial" w:cs="Arial"/>
          <w:sz w:val="22"/>
          <w:szCs w:val="22"/>
        </w:rPr>
        <w:t>poczynek</w:t>
      </w:r>
      <w:r w:rsidRPr="0087490F">
        <w:rPr>
          <w:rFonts w:ascii="Arial" w:hAnsi="Arial" w:cs="Arial"/>
          <w:sz w:val="22"/>
          <w:szCs w:val="22"/>
        </w:rPr>
        <w:t xml:space="preserve"> w celach rekreacyjnych, integracyjnych </w:t>
      </w:r>
      <w:r w:rsidR="002D4419" w:rsidRPr="0087490F">
        <w:rPr>
          <w:rFonts w:ascii="Arial" w:hAnsi="Arial" w:cs="Arial"/>
          <w:sz w:val="22"/>
          <w:szCs w:val="22"/>
        </w:rPr>
        <w:t>zorganizowany dla uprawnionych odbywa się na wniosek Komisji Socjalnej</w:t>
      </w:r>
      <w:r w:rsidRPr="0087490F">
        <w:rPr>
          <w:rFonts w:ascii="Arial" w:hAnsi="Arial" w:cs="Arial"/>
          <w:sz w:val="22"/>
          <w:szCs w:val="22"/>
        </w:rPr>
        <w:t>.</w:t>
      </w:r>
    </w:p>
    <w:p w14:paraId="6AA344C3" w14:textId="02989F4D" w:rsidR="00850616" w:rsidRPr="0087490F" w:rsidRDefault="00850616" w:rsidP="000D182A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7490F">
        <w:rPr>
          <w:rFonts w:ascii="Arial" w:hAnsi="Arial" w:cs="Arial"/>
          <w:sz w:val="22"/>
          <w:szCs w:val="22"/>
        </w:rPr>
        <w:t xml:space="preserve">Wysokość dofinansowania, o którym mowa w </w:t>
      </w:r>
      <w:bookmarkStart w:id="35" w:name="WKP_AL_1030"/>
      <w:r w:rsidRPr="0087490F">
        <w:rPr>
          <w:rFonts w:ascii="Arial" w:hAnsi="Arial" w:cs="Arial"/>
          <w:sz w:val="22"/>
          <w:szCs w:val="22"/>
        </w:rPr>
        <w:t>ust. 1</w:t>
      </w:r>
      <w:bookmarkEnd w:id="35"/>
      <w:r w:rsidRPr="0087490F">
        <w:rPr>
          <w:rFonts w:ascii="Arial" w:hAnsi="Arial" w:cs="Arial"/>
          <w:sz w:val="22"/>
          <w:szCs w:val="22"/>
        </w:rPr>
        <w:t xml:space="preserve">, jest zróżnicowana i zależna od dochodu ustalonego zgodnie z zasadami określonymi w </w:t>
      </w:r>
      <w:bookmarkStart w:id="36" w:name="WKP_AL_1031"/>
      <w:r w:rsidRPr="0087490F">
        <w:rPr>
          <w:rFonts w:ascii="Arial" w:hAnsi="Arial" w:cs="Arial"/>
          <w:sz w:val="22"/>
          <w:szCs w:val="22"/>
        </w:rPr>
        <w:t xml:space="preserve">§ </w:t>
      </w:r>
      <w:bookmarkEnd w:id="36"/>
      <w:r w:rsidR="00AA766D">
        <w:rPr>
          <w:rFonts w:ascii="Arial" w:hAnsi="Arial" w:cs="Arial"/>
          <w:sz w:val="22"/>
          <w:szCs w:val="22"/>
        </w:rPr>
        <w:t>10</w:t>
      </w:r>
      <w:r w:rsidRPr="0087490F">
        <w:rPr>
          <w:rFonts w:ascii="Arial" w:hAnsi="Arial" w:cs="Arial"/>
          <w:sz w:val="22"/>
          <w:szCs w:val="22"/>
        </w:rPr>
        <w:t xml:space="preserve"> oraz z zastosowaniem</w:t>
      </w:r>
      <w:r w:rsidR="00C32F53">
        <w:rPr>
          <w:rFonts w:ascii="Arial" w:hAnsi="Arial" w:cs="Arial"/>
          <w:sz w:val="22"/>
          <w:szCs w:val="22"/>
        </w:rPr>
        <w:t xml:space="preserve"> kolumny nr 6</w:t>
      </w:r>
      <w:r w:rsidRPr="0087490F">
        <w:rPr>
          <w:rFonts w:ascii="Arial" w:hAnsi="Arial" w:cs="Arial"/>
          <w:sz w:val="22"/>
          <w:szCs w:val="22"/>
        </w:rPr>
        <w:t xml:space="preserve"> tabeli stanowiącej </w:t>
      </w:r>
      <w:bookmarkStart w:id="37" w:name="WKP_AL_1032"/>
      <w:r w:rsidRPr="0087490F">
        <w:rPr>
          <w:rFonts w:ascii="Arial" w:hAnsi="Arial" w:cs="Arial"/>
          <w:sz w:val="22"/>
          <w:szCs w:val="22"/>
        </w:rPr>
        <w:t xml:space="preserve">załącznik nr </w:t>
      </w:r>
      <w:bookmarkEnd w:id="37"/>
      <w:r w:rsidR="00C32F53">
        <w:rPr>
          <w:rFonts w:ascii="Arial" w:hAnsi="Arial" w:cs="Arial"/>
          <w:sz w:val="22"/>
          <w:szCs w:val="22"/>
        </w:rPr>
        <w:t>3</w:t>
      </w:r>
      <w:r w:rsidRPr="0087490F">
        <w:rPr>
          <w:rFonts w:ascii="Arial" w:hAnsi="Arial" w:cs="Arial"/>
          <w:sz w:val="22"/>
          <w:szCs w:val="22"/>
        </w:rPr>
        <w:t xml:space="preserve"> do Regulaminu.</w:t>
      </w:r>
    </w:p>
    <w:p w14:paraId="6D741F9B" w14:textId="6D6BF76B" w:rsidR="00964435" w:rsidRPr="00964435" w:rsidRDefault="00850616" w:rsidP="000D182A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7490F">
        <w:rPr>
          <w:rFonts w:ascii="Arial" w:hAnsi="Arial" w:cs="Arial"/>
          <w:sz w:val="22"/>
          <w:szCs w:val="22"/>
        </w:rPr>
        <w:lastRenderedPageBreak/>
        <w:t>Warunkiem ubiegania się o dofin</w:t>
      </w:r>
      <w:r w:rsidR="002A0613" w:rsidRPr="0087490F">
        <w:rPr>
          <w:rFonts w:ascii="Arial" w:hAnsi="Arial" w:cs="Arial"/>
          <w:sz w:val="22"/>
          <w:szCs w:val="22"/>
        </w:rPr>
        <w:t>ansowanie jest złożenie wniosku przez osoby uprawnione</w:t>
      </w:r>
      <w:r w:rsidR="00153087" w:rsidRPr="0087490F">
        <w:rPr>
          <w:rFonts w:ascii="Arial" w:hAnsi="Arial" w:cs="Arial"/>
          <w:sz w:val="22"/>
          <w:szCs w:val="22"/>
        </w:rPr>
        <w:t xml:space="preserve"> (załącznik nr </w:t>
      </w:r>
      <w:r w:rsidR="00C32F53">
        <w:rPr>
          <w:rFonts w:ascii="Arial" w:hAnsi="Arial" w:cs="Arial"/>
          <w:sz w:val="22"/>
          <w:szCs w:val="22"/>
        </w:rPr>
        <w:t>6</w:t>
      </w:r>
      <w:r w:rsidR="00153087" w:rsidRPr="0087490F">
        <w:rPr>
          <w:rFonts w:ascii="Arial" w:hAnsi="Arial" w:cs="Arial"/>
          <w:sz w:val="22"/>
          <w:szCs w:val="22"/>
        </w:rPr>
        <w:t>)</w:t>
      </w:r>
      <w:r w:rsidRPr="0087490F">
        <w:rPr>
          <w:rFonts w:ascii="Arial" w:hAnsi="Arial" w:cs="Arial"/>
          <w:sz w:val="22"/>
          <w:szCs w:val="22"/>
        </w:rPr>
        <w:t>.</w:t>
      </w:r>
      <w:bookmarkStart w:id="38" w:name="WKP_AL_1034"/>
    </w:p>
    <w:p w14:paraId="33961648" w14:textId="77777777" w:rsidR="00964435" w:rsidRPr="000133B6" w:rsidRDefault="00964435" w:rsidP="00964435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  <w:r w:rsidRPr="000133B6">
        <w:rPr>
          <w:rFonts w:ascii="Arial" w:hAnsi="Arial" w:cs="Arial"/>
          <w:b/>
        </w:rPr>
        <w:t>ROZDZIAŁ V.</w:t>
      </w:r>
    </w:p>
    <w:p w14:paraId="1FE194D0" w14:textId="77777777" w:rsidR="00964435" w:rsidRDefault="00964435" w:rsidP="00964435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</w:rPr>
      </w:pPr>
      <w:r w:rsidRPr="000555A9">
        <w:rPr>
          <w:rFonts w:ascii="Arial" w:hAnsi="Arial" w:cs="Arial"/>
          <w:b/>
        </w:rPr>
        <w:t>Pomoc mieszkaniow</w:t>
      </w:r>
      <w:r>
        <w:rPr>
          <w:rFonts w:ascii="Arial" w:hAnsi="Arial" w:cs="Arial"/>
          <w:b/>
        </w:rPr>
        <w:t>a</w:t>
      </w:r>
      <w:r w:rsidRPr="000555A9">
        <w:rPr>
          <w:rFonts w:ascii="Arial" w:hAnsi="Arial" w:cs="Arial"/>
          <w:b/>
        </w:rPr>
        <w:t xml:space="preserve"> w formie pożyczek zwrotnych</w:t>
      </w:r>
    </w:p>
    <w:p w14:paraId="2C16B313" w14:textId="6068A3CF" w:rsidR="00964435" w:rsidRPr="00964435" w:rsidRDefault="00964435" w:rsidP="00964435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r w:rsidRPr="00964435">
        <w:rPr>
          <w:rFonts w:ascii="Arial" w:hAnsi="Arial" w:cs="Arial"/>
          <w:b/>
        </w:rPr>
        <w:t>§ 1</w:t>
      </w:r>
      <w:r w:rsidR="00AA766D">
        <w:rPr>
          <w:rFonts w:ascii="Arial" w:hAnsi="Arial" w:cs="Arial"/>
          <w:b/>
        </w:rPr>
        <w:t>7</w:t>
      </w:r>
    </w:p>
    <w:p w14:paraId="7DE0ACA0" w14:textId="77777777" w:rsidR="00964435" w:rsidRDefault="00964435" w:rsidP="000D182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555A9">
        <w:rPr>
          <w:rFonts w:ascii="Arial" w:hAnsi="Arial" w:cs="Arial"/>
          <w:sz w:val="22"/>
          <w:szCs w:val="22"/>
        </w:rPr>
        <w:t xml:space="preserve">Pomocy mieszkaniowej w formie pożyczek zwrotnych </w:t>
      </w:r>
      <w:r>
        <w:rPr>
          <w:rFonts w:ascii="Arial" w:hAnsi="Arial" w:cs="Arial"/>
          <w:sz w:val="22"/>
          <w:szCs w:val="22"/>
        </w:rPr>
        <w:t xml:space="preserve">udziela się </w:t>
      </w:r>
      <w:r w:rsidRPr="000555A9">
        <w:rPr>
          <w:rFonts w:ascii="Arial" w:hAnsi="Arial" w:cs="Arial"/>
          <w:sz w:val="22"/>
          <w:szCs w:val="22"/>
        </w:rPr>
        <w:t>na cele:</w:t>
      </w:r>
    </w:p>
    <w:p w14:paraId="2F4B7654" w14:textId="77777777" w:rsidR="00964435" w:rsidRDefault="00964435" w:rsidP="000D182A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0555A9">
        <w:rPr>
          <w:rFonts w:ascii="Arial" w:hAnsi="Arial" w:cs="Arial"/>
          <w:sz w:val="22"/>
          <w:szCs w:val="22"/>
        </w:rPr>
        <w:t>uzupełnienie wkładów mieszkaniowych do spółdzielni mieszkaniowych,</w:t>
      </w:r>
    </w:p>
    <w:p w14:paraId="7D074642" w14:textId="77777777" w:rsidR="00964435" w:rsidRDefault="00964435" w:rsidP="000D182A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0555A9">
        <w:rPr>
          <w:rFonts w:ascii="Arial" w:hAnsi="Arial" w:cs="Arial"/>
          <w:sz w:val="22"/>
          <w:szCs w:val="22"/>
        </w:rPr>
        <w:t>budowę domu jednorodzinnego albo lokalu w domu mieszkalnym,</w:t>
      </w:r>
    </w:p>
    <w:p w14:paraId="1B1F58B3" w14:textId="77777777" w:rsidR="00964435" w:rsidRDefault="00964435" w:rsidP="000D182A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0555A9">
        <w:rPr>
          <w:rFonts w:ascii="Arial" w:hAnsi="Arial" w:cs="Arial"/>
          <w:sz w:val="22"/>
          <w:szCs w:val="22"/>
        </w:rPr>
        <w:t>zakup budynku mieszkalnego lub lokalu mieszkalnego,</w:t>
      </w:r>
    </w:p>
    <w:p w14:paraId="1C9A9549" w14:textId="77777777" w:rsidR="00964435" w:rsidRDefault="00964435" w:rsidP="000D182A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0555A9">
        <w:rPr>
          <w:rFonts w:ascii="Arial" w:hAnsi="Arial" w:cs="Arial"/>
          <w:sz w:val="22"/>
          <w:szCs w:val="22"/>
        </w:rPr>
        <w:t>nadbudowę i rozbudowę budynku mieszkalnego,</w:t>
      </w:r>
    </w:p>
    <w:p w14:paraId="715DC538" w14:textId="77777777" w:rsidR="00964435" w:rsidRDefault="00964435" w:rsidP="000D182A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0555A9">
        <w:rPr>
          <w:rFonts w:ascii="Arial" w:hAnsi="Arial" w:cs="Arial"/>
          <w:sz w:val="22"/>
          <w:szCs w:val="22"/>
        </w:rPr>
        <w:t>modernizacji lub przebudowy pomieszczeń niemieszkalnych na lokal mieszkalny,</w:t>
      </w:r>
    </w:p>
    <w:p w14:paraId="3563DBEC" w14:textId="77777777" w:rsidR="00964435" w:rsidRDefault="00964435" w:rsidP="000D182A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0555A9">
        <w:rPr>
          <w:rFonts w:ascii="Arial" w:hAnsi="Arial" w:cs="Arial"/>
          <w:sz w:val="22"/>
          <w:szCs w:val="22"/>
        </w:rPr>
        <w:t>pokrycia kosztów wykupu lokali na własność oraz uzupełnienie zaliczki na wkład budowlany w związku z przekształceniem spółdzielczego lokatorskiego prawa do zajmowanego lokalu na spółdzielcze własnościowe prawo do lokalu,</w:t>
      </w:r>
    </w:p>
    <w:p w14:paraId="52F8B9D6" w14:textId="77777777" w:rsidR="00964435" w:rsidRDefault="00964435" w:rsidP="000D182A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0555A9">
        <w:rPr>
          <w:rFonts w:ascii="Arial" w:hAnsi="Arial" w:cs="Arial"/>
          <w:sz w:val="22"/>
          <w:szCs w:val="22"/>
        </w:rPr>
        <w:t>przystosowanie mieszkań do potrzeb osób o ograniczonej sprawności fizycznej,</w:t>
      </w:r>
    </w:p>
    <w:p w14:paraId="2AFE1D10" w14:textId="77777777" w:rsidR="00964435" w:rsidRDefault="00964435" w:rsidP="000D182A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0555A9">
        <w:rPr>
          <w:rFonts w:ascii="Arial" w:hAnsi="Arial" w:cs="Arial"/>
          <w:sz w:val="22"/>
          <w:szCs w:val="22"/>
        </w:rPr>
        <w:t>remont i modernizację lokalu mieszkalnego lub budynku mieszkalnego,</w:t>
      </w:r>
    </w:p>
    <w:p w14:paraId="71ADABE0" w14:textId="77777777" w:rsidR="00964435" w:rsidRDefault="00964435" w:rsidP="000D182A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0555A9">
        <w:rPr>
          <w:rFonts w:ascii="Arial" w:hAnsi="Arial" w:cs="Arial"/>
          <w:sz w:val="22"/>
          <w:szCs w:val="22"/>
        </w:rPr>
        <w:t>kaucję i opłaty wymagane przy uzyskiwaniu i zamianie mieszkań.</w:t>
      </w:r>
    </w:p>
    <w:p w14:paraId="2EA7B201" w14:textId="77777777" w:rsidR="00964435" w:rsidRDefault="00964435" w:rsidP="000D182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Osobami uprawnionymi do korzystania z pożyczki zwrotniej uprawnieni są tylko pracownicy Pracodawcy.</w:t>
      </w:r>
    </w:p>
    <w:p w14:paraId="72648D21" w14:textId="0D636620" w:rsidR="00964435" w:rsidRPr="00964435" w:rsidRDefault="00964435" w:rsidP="00964435">
      <w:pPr>
        <w:pStyle w:val="Tekstpodstawowy2"/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64435">
        <w:rPr>
          <w:rFonts w:ascii="Arial" w:hAnsi="Arial" w:cs="Arial"/>
          <w:b/>
          <w:bCs/>
          <w:sz w:val="24"/>
          <w:szCs w:val="24"/>
        </w:rPr>
        <w:t>§ 1</w:t>
      </w:r>
      <w:r w:rsidR="00AA766D">
        <w:rPr>
          <w:rFonts w:ascii="Arial" w:hAnsi="Arial" w:cs="Arial"/>
          <w:b/>
          <w:bCs/>
          <w:sz w:val="24"/>
          <w:szCs w:val="24"/>
        </w:rPr>
        <w:t>8</w:t>
      </w:r>
    </w:p>
    <w:p w14:paraId="168710BE" w14:textId="28803298" w:rsidR="00964435" w:rsidRPr="00212D09" w:rsidRDefault="00964435" w:rsidP="00964435">
      <w:pPr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</w:rPr>
      </w:pPr>
      <w:r w:rsidRPr="00212D09">
        <w:rPr>
          <w:rFonts w:ascii="Arial" w:hAnsi="Arial" w:cs="Arial"/>
          <w:sz w:val="22"/>
          <w:szCs w:val="22"/>
        </w:rPr>
        <w:t xml:space="preserve">Pożyczka na cele określone w § </w:t>
      </w:r>
      <w:r>
        <w:rPr>
          <w:rFonts w:ascii="Arial" w:hAnsi="Arial" w:cs="Arial"/>
          <w:sz w:val="22"/>
          <w:szCs w:val="22"/>
        </w:rPr>
        <w:t>1</w:t>
      </w:r>
      <w:r w:rsidR="00BA161F">
        <w:rPr>
          <w:rFonts w:ascii="Arial" w:hAnsi="Arial" w:cs="Arial"/>
          <w:sz w:val="22"/>
          <w:szCs w:val="22"/>
        </w:rPr>
        <w:t>7</w:t>
      </w:r>
      <w:r w:rsidRPr="00212D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ust 1</w:t>
      </w:r>
      <w:r w:rsidRPr="00212D09">
        <w:rPr>
          <w:rFonts w:ascii="Arial" w:hAnsi="Arial" w:cs="Arial"/>
          <w:sz w:val="22"/>
          <w:szCs w:val="22"/>
        </w:rPr>
        <w:t xml:space="preserve"> może być udzielona ponownie pod warunkiem całkowitej spłaty uprzednio zaciągniętej pożyczki na ten cel. Wymóg ten nie obowiązuje w sytuacjach losowych. Wymagają one odpowiedniego udokumentowania. W przypadku zatrudnienia kilku osób z rodziny, zamieszkujących w tym samym lokalu i prowadzących wspólne gospodarstwo domowe, pożyczka na remont lub modernizację może być przyznana tylko jednemu z nich.</w:t>
      </w:r>
    </w:p>
    <w:p w14:paraId="569A1646" w14:textId="77777777" w:rsidR="00964435" w:rsidRPr="00212D09" w:rsidRDefault="00964435" w:rsidP="00964435">
      <w:pPr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</w:rPr>
      </w:pPr>
      <w:r w:rsidRPr="00212D09">
        <w:rPr>
          <w:rFonts w:ascii="Arial" w:hAnsi="Arial" w:cs="Arial"/>
          <w:sz w:val="22"/>
          <w:szCs w:val="22"/>
        </w:rPr>
        <w:t>Jako zabezpieczenie spłaty zaciągniętej pożyczki wymagane jest udzielenie poręczenia przez co najmniej dwóch pracowników Urzędu Gminy. Odpowiedzialność pożyczkobiorcy i poręczycieli jest solidarna.</w:t>
      </w:r>
    </w:p>
    <w:p w14:paraId="70555FAE" w14:textId="6594578C" w:rsidR="00964435" w:rsidRDefault="00964435" w:rsidP="00964435">
      <w:pPr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</w:rPr>
      </w:pPr>
      <w:r w:rsidRPr="00212D09">
        <w:rPr>
          <w:rFonts w:ascii="Arial" w:hAnsi="Arial" w:cs="Arial"/>
          <w:sz w:val="22"/>
          <w:szCs w:val="22"/>
        </w:rPr>
        <w:t xml:space="preserve">Osoba ubiegająca się o </w:t>
      </w:r>
      <w:r w:rsidR="00C034E9">
        <w:rPr>
          <w:rFonts w:ascii="Arial" w:hAnsi="Arial" w:cs="Arial"/>
          <w:sz w:val="22"/>
          <w:szCs w:val="22"/>
        </w:rPr>
        <w:t>świadczenie</w:t>
      </w:r>
      <w:r w:rsidRPr="00212D09">
        <w:rPr>
          <w:rFonts w:ascii="Arial" w:hAnsi="Arial" w:cs="Arial"/>
          <w:sz w:val="22"/>
          <w:szCs w:val="22"/>
        </w:rPr>
        <w:t xml:space="preserve"> na cele mieszkaniowe </w:t>
      </w:r>
      <w:r w:rsidR="00C034E9">
        <w:rPr>
          <w:rFonts w:ascii="Arial" w:hAnsi="Arial" w:cs="Arial"/>
          <w:sz w:val="22"/>
          <w:szCs w:val="22"/>
        </w:rPr>
        <w:t xml:space="preserve">określone w </w:t>
      </w:r>
      <w:r w:rsidR="00C034E9" w:rsidRPr="00C034E9">
        <w:rPr>
          <w:rFonts w:ascii="Arial" w:hAnsi="Arial" w:cs="Arial"/>
          <w:sz w:val="22"/>
          <w:szCs w:val="22"/>
        </w:rPr>
        <w:t>§ 17 ust. 1.</w:t>
      </w:r>
      <w:r w:rsidR="00C034E9">
        <w:rPr>
          <w:rFonts w:ascii="Arial" w:hAnsi="Arial" w:cs="Arial"/>
          <w:sz w:val="22"/>
          <w:szCs w:val="22"/>
        </w:rPr>
        <w:t xml:space="preserve"> </w:t>
      </w:r>
      <w:r w:rsidRPr="00212D09">
        <w:rPr>
          <w:rFonts w:ascii="Arial" w:hAnsi="Arial" w:cs="Arial"/>
          <w:sz w:val="22"/>
          <w:szCs w:val="22"/>
        </w:rPr>
        <w:t>składa wniosek, którego wzór stanowi</w:t>
      </w:r>
      <w:r w:rsidRPr="00212D09">
        <w:rPr>
          <w:rFonts w:ascii="Arial" w:hAnsi="Arial" w:cs="Arial"/>
          <w:b/>
          <w:bCs/>
          <w:sz w:val="22"/>
          <w:szCs w:val="22"/>
        </w:rPr>
        <w:t xml:space="preserve"> </w:t>
      </w:r>
      <w:r w:rsidRPr="00AA766D">
        <w:rPr>
          <w:rFonts w:ascii="Arial" w:hAnsi="Arial" w:cs="Arial"/>
          <w:sz w:val="22"/>
          <w:szCs w:val="22"/>
        </w:rPr>
        <w:t>załącznik Nr 8 do Regulaminu</w:t>
      </w:r>
      <w:r w:rsidRPr="00212D09">
        <w:rPr>
          <w:rFonts w:ascii="Arial" w:hAnsi="Arial" w:cs="Arial"/>
          <w:sz w:val="22"/>
          <w:szCs w:val="22"/>
        </w:rPr>
        <w:t>.</w:t>
      </w:r>
    </w:p>
    <w:p w14:paraId="164497C4" w14:textId="0AB2B832" w:rsidR="00964435" w:rsidRDefault="00964435" w:rsidP="00964435">
      <w:pPr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</w:rPr>
      </w:pPr>
      <w:r w:rsidRPr="000555A9">
        <w:rPr>
          <w:rFonts w:ascii="Arial" w:hAnsi="Arial" w:cs="Arial"/>
          <w:sz w:val="22"/>
          <w:szCs w:val="22"/>
        </w:rPr>
        <w:t xml:space="preserve">Komisja rozpatrując wniosek o pożyczkę może wezwać wnioskodawcę do przedłożenia dokumentów potwierdzających okoliczności wymienione w § </w:t>
      </w:r>
      <w:r>
        <w:rPr>
          <w:rFonts w:ascii="Arial" w:hAnsi="Arial" w:cs="Arial"/>
          <w:sz w:val="22"/>
          <w:szCs w:val="22"/>
        </w:rPr>
        <w:t>1</w:t>
      </w:r>
      <w:r w:rsidR="00AA766D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ust. 1.</w:t>
      </w:r>
    </w:p>
    <w:p w14:paraId="1489C50E" w14:textId="77777777" w:rsidR="00964435" w:rsidRPr="00964435" w:rsidRDefault="00964435" w:rsidP="00964435">
      <w:pPr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</w:rPr>
      </w:pPr>
      <w:r w:rsidRPr="00964435">
        <w:rPr>
          <w:rFonts w:ascii="Arial" w:hAnsi="Arial" w:cs="Arial"/>
          <w:sz w:val="22"/>
          <w:szCs w:val="22"/>
        </w:rPr>
        <w:t>Ustalone w umowie wysokości rat pożyczki mogą być potrącane wraz z oprocentowaniem, z bieżącego wynagrodzenia za pracę pożyczkobiorcy.</w:t>
      </w:r>
    </w:p>
    <w:p w14:paraId="045972D8" w14:textId="77777777" w:rsidR="00964435" w:rsidRPr="00964435" w:rsidRDefault="00964435" w:rsidP="00964435">
      <w:pPr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</w:rPr>
      </w:pPr>
      <w:r w:rsidRPr="00964435">
        <w:rPr>
          <w:rFonts w:ascii="Arial" w:hAnsi="Arial" w:cs="Arial"/>
          <w:sz w:val="22"/>
          <w:szCs w:val="22"/>
        </w:rPr>
        <w:t>Pracownik otrzymujący pożyczkę zobowiązany jest do wyrażenia pisemnej zgody na potrącanie przypadających od niego rat z tytułu spłaty pożyczki oraz oprocentowania z wynagrodzenia za pracę i zasiłku z ubezpieczenia społecznego.</w:t>
      </w:r>
    </w:p>
    <w:p w14:paraId="76978A41" w14:textId="77777777" w:rsidR="00964435" w:rsidRPr="00964435" w:rsidRDefault="00964435" w:rsidP="00964435">
      <w:pPr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</w:rPr>
      </w:pPr>
      <w:r w:rsidRPr="00964435">
        <w:rPr>
          <w:rFonts w:ascii="Arial" w:hAnsi="Arial" w:cs="Arial"/>
          <w:sz w:val="22"/>
          <w:szCs w:val="22"/>
        </w:rPr>
        <w:t>Spłata ustalonych rat pożyczki wraz z oprocentowaniem rozpoczyna się od następnego miesiąca, po miesiącu, w którym nastąpiło jej przekazanie.</w:t>
      </w:r>
    </w:p>
    <w:p w14:paraId="2E9FCBE3" w14:textId="77777777" w:rsidR="00964435" w:rsidRPr="00964435" w:rsidRDefault="00964435" w:rsidP="00964435">
      <w:pPr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</w:rPr>
      </w:pPr>
      <w:r w:rsidRPr="00964435">
        <w:rPr>
          <w:rFonts w:ascii="Arial" w:hAnsi="Arial" w:cs="Arial"/>
          <w:sz w:val="22"/>
          <w:szCs w:val="22"/>
        </w:rPr>
        <w:t>W przypadku rozwiązania umowy o pracę przez pracownika lub przez pracodawcę z winy pracownika w trybie art. 52 kodeksu pracy, niespłacona część pożyczki podlega natychmiastowej spłacie.</w:t>
      </w:r>
    </w:p>
    <w:p w14:paraId="435D8913" w14:textId="77777777" w:rsidR="00964435" w:rsidRPr="00964435" w:rsidRDefault="00964435" w:rsidP="00964435">
      <w:pPr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</w:rPr>
      </w:pPr>
      <w:r w:rsidRPr="00964435">
        <w:rPr>
          <w:rFonts w:ascii="Arial" w:hAnsi="Arial" w:cs="Arial"/>
          <w:sz w:val="22"/>
          <w:szCs w:val="22"/>
        </w:rPr>
        <w:t xml:space="preserve">W przypadku rozwiązania stosunku pracy za porozumieniem stron, w wyniku wypowiedzenia albo w wyniku upływu terminu, na jaki umowa o pracę została zawarta, </w:t>
      </w:r>
      <w:r w:rsidRPr="00964435">
        <w:rPr>
          <w:rFonts w:ascii="Arial" w:hAnsi="Arial" w:cs="Arial"/>
          <w:sz w:val="22"/>
          <w:szCs w:val="22"/>
        </w:rPr>
        <w:lastRenderedPageBreak/>
        <w:t>niespłacona część pożyczki podlega spłacie w trzech równych ratach do dnia 10 każdego miesiąca następującego po dniu rozwiązania stosunku pracy. W szczególnie uzasadnionych przypadkach spowodowanych trudną sytuacją losową lub materialną, na wniosek pożyczkobiorcy Wójt może ustalić inny sposób spłaty pozostałej części należności, co powinno zostać potwierdzone pisemnym porozumieniem.</w:t>
      </w:r>
    </w:p>
    <w:p w14:paraId="76606DEC" w14:textId="77777777" w:rsidR="00964435" w:rsidRPr="00964435" w:rsidRDefault="00964435" w:rsidP="00964435">
      <w:pPr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</w:rPr>
      </w:pPr>
      <w:r w:rsidRPr="00964435">
        <w:rPr>
          <w:rFonts w:ascii="Arial" w:hAnsi="Arial" w:cs="Arial"/>
          <w:sz w:val="22"/>
          <w:szCs w:val="22"/>
        </w:rPr>
        <w:t>W szczególnie uzasadnionych przypadkach, gdy osoba zobowiązana do spłaty pożyczki znajduje się w trudnej sytuacji losowej i materialnej, pożyczka może być częściowo umorzona. Niespłacona pożyczka lub jej część może być umorzona w przypadku śmierci pożyczkobiorcy.</w:t>
      </w:r>
    </w:p>
    <w:p w14:paraId="6C65F6A2" w14:textId="45FE973D" w:rsidR="00964435" w:rsidRPr="00964435" w:rsidRDefault="00964435" w:rsidP="00964435">
      <w:pPr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</w:rPr>
      </w:pPr>
      <w:r w:rsidRPr="00964435">
        <w:rPr>
          <w:rFonts w:ascii="Arial" w:hAnsi="Arial" w:cs="Arial"/>
          <w:sz w:val="22"/>
          <w:szCs w:val="22"/>
        </w:rPr>
        <w:t xml:space="preserve">Szczegółowe warunki spłaty pożyczki na cele mieszkaniowe zostaną określone w umowie między Pracodawcą a pożyczkobiorcą, której wzór stanowi załącznik nr </w:t>
      </w:r>
      <w:r>
        <w:rPr>
          <w:rFonts w:ascii="Arial" w:hAnsi="Arial" w:cs="Arial"/>
          <w:sz w:val="22"/>
          <w:szCs w:val="22"/>
        </w:rPr>
        <w:t>9</w:t>
      </w:r>
      <w:r w:rsidRPr="00964435">
        <w:rPr>
          <w:rFonts w:ascii="Arial" w:hAnsi="Arial" w:cs="Arial"/>
          <w:sz w:val="22"/>
          <w:szCs w:val="22"/>
        </w:rPr>
        <w:t xml:space="preserve"> do Regulaminu.</w:t>
      </w:r>
    </w:p>
    <w:p w14:paraId="56856A2C" w14:textId="0CF6FB1D" w:rsidR="00964435" w:rsidRPr="000555A9" w:rsidRDefault="00964435" w:rsidP="00964435">
      <w:pPr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</w:rPr>
      </w:pPr>
      <w:r w:rsidRPr="00964435">
        <w:rPr>
          <w:rFonts w:ascii="Arial" w:hAnsi="Arial" w:cs="Arial"/>
          <w:sz w:val="22"/>
          <w:szCs w:val="22"/>
        </w:rPr>
        <w:t>W przypadkach losowych, takich jak zalanie mieszkania, pożar i kradzież pożyczkobiorca może ubiegać się o zawieszenie spłaty pożyczki na okres do 6</w:t>
      </w:r>
      <w:r w:rsidR="00C034E9">
        <w:rPr>
          <w:rFonts w:ascii="Arial" w:hAnsi="Arial" w:cs="Arial"/>
          <w:sz w:val="22"/>
          <w:szCs w:val="22"/>
        </w:rPr>
        <w:t xml:space="preserve"> miesięcy. </w:t>
      </w:r>
    </w:p>
    <w:p w14:paraId="607EEFED" w14:textId="1195429F" w:rsidR="00964435" w:rsidRPr="00964435" w:rsidRDefault="00964435" w:rsidP="00964435">
      <w:pPr>
        <w:spacing w:before="120" w:after="120" w:line="276" w:lineRule="auto"/>
        <w:jc w:val="center"/>
        <w:rPr>
          <w:rFonts w:ascii="Arial" w:hAnsi="Arial" w:cs="Arial"/>
          <w:b/>
          <w:bCs/>
        </w:rPr>
      </w:pPr>
      <w:r w:rsidRPr="00964435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1</w:t>
      </w:r>
      <w:r w:rsidR="00AA766D">
        <w:rPr>
          <w:rFonts w:ascii="Arial" w:hAnsi="Arial" w:cs="Arial"/>
          <w:b/>
          <w:bCs/>
        </w:rPr>
        <w:t>9</w:t>
      </w:r>
    </w:p>
    <w:p w14:paraId="00C73A02" w14:textId="6D9EB4D5" w:rsidR="00964435" w:rsidRPr="00212D09" w:rsidRDefault="00964435" w:rsidP="00964435">
      <w:pPr>
        <w:numPr>
          <w:ilvl w:val="0"/>
          <w:numId w:val="35"/>
        </w:numPr>
        <w:spacing w:line="276" w:lineRule="auto"/>
        <w:rPr>
          <w:rFonts w:ascii="Arial" w:hAnsi="Arial" w:cs="Arial"/>
          <w:strike/>
          <w:sz w:val="22"/>
          <w:szCs w:val="22"/>
        </w:rPr>
      </w:pPr>
      <w:r w:rsidRPr="00212D09">
        <w:rPr>
          <w:rFonts w:ascii="Arial" w:hAnsi="Arial" w:cs="Arial"/>
          <w:sz w:val="22"/>
          <w:szCs w:val="22"/>
        </w:rPr>
        <w:t xml:space="preserve">Wysokość pożyczek zwrotnych na cele mieszkaniowe określonych w § </w:t>
      </w:r>
      <w:r w:rsidR="00C034E9">
        <w:rPr>
          <w:rFonts w:ascii="Arial" w:hAnsi="Arial" w:cs="Arial"/>
          <w:sz w:val="22"/>
          <w:szCs w:val="22"/>
        </w:rPr>
        <w:t>17</w:t>
      </w:r>
      <w:r w:rsidRPr="00212D09">
        <w:rPr>
          <w:rFonts w:ascii="Arial" w:hAnsi="Arial" w:cs="Arial"/>
          <w:sz w:val="22"/>
          <w:szCs w:val="22"/>
        </w:rPr>
        <w:t xml:space="preserve"> </w:t>
      </w:r>
      <w:r w:rsidR="00C034E9">
        <w:rPr>
          <w:rFonts w:ascii="Arial" w:hAnsi="Arial" w:cs="Arial"/>
          <w:sz w:val="22"/>
          <w:szCs w:val="22"/>
        </w:rPr>
        <w:t>ust. 1</w:t>
      </w:r>
      <w:r w:rsidRPr="00212D09">
        <w:rPr>
          <w:rFonts w:ascii="Arial" w:hAnsi="Arial" w:cs="Arial"/>
          <w:sz w:val="22"/>
          <w:szCs w:val="22"/>
        </w:rPr>
        <w:t xml:space="preserve"> ustala się w wysokości:</w:t>
      </w:r>
    </w:p>
    <w:p w14:paraId="76090935" w14:textId="77777777" w:rsidR="00964435" w:rsidRPr="00212D09" w:rsidRDefault="00964435" w:rsidP="00964435">
      <w:pPr>
        <w:numPr>
          <w:ilvl w:val="1"/>
          <w:numId w:val="35"/>
        </w:numPr>
        <w:spacing w:line="276" w:lineRule="auto"/>
        <w:rPr>
          <w:rFonts w:ascii="Arial" w:hAnsi="Arial" w:cs="Arial"/>
          <w:strike/>
          <w:sz w:val="22"/>
          <w:szCs w:val="22"/>
        </w:rPr>
      </w:pPr>
      <w:r w:rsidRPr="00212D09">
        <w:rPr>
          <w:rFonts w:ascii="Arial" w:hAnsi="Arial" w:cs="Arial"/>
          <w:sz w:val="22"/>
          <w:szCs w:val="22"/>
        </w:rPr>
        <w:t>do 6</w:t>
      </w:r>
      <w:r>
        <w:rPr>
          <w:rFonts w:ascii="Arial" w:hAnsi="Arial" w:cs="Arial"/>
          <w:sz w:val="22"/>
          <w:szCs w:val="22"/>
        </w:rPr>
        <w:t> </w:t>
      </w:r>
      <w:r w:rsidRPr="00212D09">
        <w:rPr>
          <w:rFonts w:ascii="Arial" w:hAnsi="Arial" w:cs="Arial"/>
          <w:sz w:val="22"/>
          <w:szCs w:val="22"/>
        </w:rPr>
        <w:t>000</w:t>
      </w:r>
      <w:r>
        <w:rPr>
          <w:rFonts w:ascii="Arial" w:hAnsi="Arial" w:cs="Arial"/>
          <w:sz w:val="22"/>
          <w:szCs w:val="22"/>
        </w:rPr>
        <w:t>,00</w:t>
      </w:r>
      <w:r w:rsidRPr="00212D09">
        <w:rPr>
          <w:rFonts w:ascii="Arial" w:hAnsi="Arial" w:cs="Arial"/>
          <w:sz w:val="22"/>
          <w:szCs w:val="22"/>
        </w:rPr>
        <w:t xml:space="preserve"> zł z oprocentowaniem w wysokości 1 % w stosunku rocznym – przy czym maksymalny okres spłaty ustala się na 24 miesiące,</w:t>
      </w:r>
    </w:p>
    <w:p w14:paraId="53B33615" w14:textId="7872B21C" w:rsidR="00964435" w:rsidRPr="00212D09" w:rsidRDefault="00964435" w:rsidP="00964435">
      <w:pPr>
        <w:numPr>
          <w:ilvl w:val="1"/>
          <w:numId w:val="35"/>
        </w:numPr>
        <w:spacing w:line="276" w:lineRule="auto"/>
        <w:rPr>
          <w:rFonts w:ascii="Arial" w:hAnsi="Arial" w:cs="Arial"/>
          <w:strike/>
          <w:sz w:val="22"/>
          <w:szCs w:val="22"/>
        </w:rPr>
      </w:pPr>
      <w:r w:rsidRPr="00212D09">
        <w:rPr>
          <w:rFonts w:ascii="Arial" w:hAnsi="Arial" w:cs="Arial"/>
          <w:sz w:val="22"/>
          <w:szCs w:val="22"/>
        </w:rPr>
        <w:t>od 6</w:t>
      </w:r>
      <w:r>
        <w:rPr>
          <w:rFonts w:ascii="Arial" w:hAnsi="Arial" w:cs="Arial"/>
          <w:sz w:val="22"/>
          <w:szCs w:val="22"/>
        </w:rPr>
        <w:t> </w:t>
      </w:r>
      <w:r w:rsidRPr="00212D09">
        <w:rPr>
          <w:rFonts w:ascii="Arial" w:hAnsi="Arial" w:cs="Arial"/>
          <w:sz w:val="22"/>
          <w:szCs w:val="22"/>
        </w:rPr>
        <w:t>000</w:t>
      </w:r>
      <w:r>
        <w:rPr>
          <w:rFonts w:ascii="Arial" w:hAnsi="Arial" w:cs="Arial"/>
          <w:sz w:val="22"/>
          <w:szCs w:val="22"/>
        </w:rPr>
        <w:t>,00</w:t>
      </w:r>
      <w:r w:rsidRPr="00212D09">
        <w:rPr>
          <w:rFonts w:ascii="Arial" w:hAnsi="Arial" w:cs="Arial"/>
          <w:sz w:val="22"/>
          <w:szCs w:val="22"/>
        </w:rPr>
        <w:t xml:space="preserve"> zł do 10</w:t>
      </w:r>
      <w:r>
        <w:rPr>
          <w:rFonts w:ascii="Arial" w:hAnsi="Arial" w:cs="Arial"/>
          <w:sz w:val="22"/>
          <w:szCs w:val="22"/>
        </w:rPr>
        <w:t> </w:t>
      </w:r>
      <w:r w:rsidRPr="00212D09">
        <w:rPr>
          <w:rFonts w:ascii="Arial" w:hAnsi="Arial" w:cs="Arial"/>
          <w:sz w:val="22"/>
          <w:szCs w:val="22"/>
        </w:rPr>
        <w:t>000</w:t>
      </w:r>
      <w:r>
        <w:rPr>
          <w:rFonts w:ascii="Arial" w:hAnsi="Arial" w:cs="Arial"/>
          <w:sz w:val="22"/>
          <w:szCs w:val="22"/>
        </w:rPr>
        <w:t>,00</w:t>
      </w:r>
      <w:r w:rsidRPr="00212D09">
        <w:rPr>
          <w:rFonts w:ascii="Arial" w:hAnsi="Arial" w:cs="Arial"/>
          <w:sz w:val="22"/>
          <w:szCs w:val="22"/>
        </w:rPr>
        <w:t xml:space="preserve"> zł. z oprocentowaniem w wysokości 1 % w stosunku rocznym – przy czym maksymalny okres spłaty ustala się na okres </w:t>
      </w:r>
      <w:r w:rsidR="00BF09D8">
        <w:rPr>
          <w:rFonts w:ascii="Arial" w:hAnsi="Arial" w:cs="Arial"/>
          <w:sz w:val="22"/>
          <w:szCs w:val="22"/>
        </w:rPr>
        <w:t>36</w:t>
      </w:r>
      <w:r w:rsidRPr="00212D09">
        <w:rPr>
          <w:rFonts w:ascii="Arial" w:hAnsi="Arial" w:cs="Arial"/>
          <w:sz w:val="22"/>
          <w:szCs w:val="22"/>
        </w:rPr>
        <w:t xml:space="preserve"> miesięcy.</w:t>
      </w:r>
    </w:p>
    <w:p w14:paraId="3248FAE9" w14:textId="44A35FBC" w:rsidR="00964435" w:rsidRPr="00AA766D" w:rsidRDefault="00964435" w:rsidP="00AA766D">
      <w:pPr>
        <w:numPr>
          <w:ilvl w:val="0"/>
          <w:numId w:val="35"/>
        </w:numPr>
        <w:spacing w:line="276" w:lineRule="auto"/>
        <w:rPr>
          <w:rFonts w:ascii="Arial" w:hAnsi="Arial" w:cs="Arial"/>
          <w:strike/>
          <w:sz w:val="22"/>
          <w:szCs w:val="22"/>
        </w:rPr>
      </w:pPr>
      <w:r w:rsidRPr="00212D09">
        <w:rPr>
          <w:rFonts w:ascii="Arial" w:hAnsi="Arial" w:cs="Arial"/>
          <w:sz w:val="22"/>
          <w:szCs w:val="22"/>
        </w:rPr>
        <w:t>Kolejna pożyczka w wysokości większej niż 6</w:t>
      </w:r>
      <w:r>
        <w:rPr>
          <w:rFonts w:ascii="Arial" w:hAnsi="Arial" w:cs="Arial"/>
          <w:sz w:val="22"/>
          <w:szCs w:val="22"/>
        </w:rPr>
        <w:t> </w:t>
      </w:r>
      <w:r w:rsidRPr="00212D09">
        <w:rPr>
          <w:rFonts w:ascii="Arial" w:hAnsi="Arial" w:cs="Arial"/>
          <w:sz w:val="22"/>
          <w:szCs w:val="22"/>
        </w:rPr>
        <w:t>000</w:t>
      </w:r>
      <w:r>
        <w:rPr>
          <w:rFonts w:ascii="Arial" w:hAnsi="Arial" w:cs="Arial"/>
          <w:sz w:val="22"/>
          <w:szCs w:val="22"/>
        </w:rPr>
        <w:t>,00</w:t>
      </w:r>
      <w:r w:rsidRPr="00212D09">
        <w:rPr>
          <w:rFonts w:ascii="Arial" w:hAnsi="Arial" w:cs="Arial"/>
          <w:sz w:val="22"/>
          <w:szCs w:val="22"/>
        </w:rPr>
        <w:t xml:space="preserve"> zł jest możliwa po upływie 6 m-</w:t>
      </w:r>
      <w:proofErr w:type="spellStart"/>
      <w:r w:rsidRPr="00212D09">
        <w:rPr>
          <w:rFonts w:ascii="Arial" w:hAnsi="Arial" w:cs="Arial"/>
          <w:sz w:val="22"/>
          <w:szCs w:val="22"/>
        </w:rPr>
        <w:t>cy</w:t>
      </w:r>
      <w:proofErr w:type="spellEnd"/>
      <w:r w:rsidRPr="00212D09">
        <w:rPr>
          <w:rFonts w:ascii="Arial" w:hAnsi="Arial" w:cs="Arial"/>
          <w:sz w:val="22"/>
          <w:szCs w:val="22"/>
        </w:rPr>
        <w:t xml:space="preserve"> od spłaty ostatniej raty poprzedniej pożyczki.</w:t>
      </w:r>
      <w:bookmarkEnd w:id="38"/>
    </w:p>
    <w:p w14:paraId="696A9F35" w14:textId="1CBA4DD7" w:rsidR="00850616" w:rsidRPr="000133B6" w:rsidRDefault="00850616" w:rsidP="00850616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  <w:r w:rsidRPr="000133B6">
        <w:rPr>
          <w:rFonts w:ascii="Arial" w:hAnsi="Arial" w:cs="Arial"/>
          <w:b/>
        </w:rPr>
        <w:t>ROZDZIAŁ V</w:t>
      </w:r>
      <w:r w:rsidR="00964435">
        <w:rPr>
          <w:rFonts w:ascii="Arial" w:hAnsi="Arial" w:cs="Arial"/>
          <w:b/>
        </w:rPr>
        <w:t>I</w:t>
      </w:r>
      <w:r w:rsidRPr="000133B6">
        <w:rPr>
          <w:rFonts w:ascii="Arial" w:hAnsi="Arial" w:cs="Arial"/>
          <w:b/>
        </w:rPr>
        <w:t>.</w:t>
      </w:r>
    </w:p>
    <w:p w14:paraId="3A6AB129" w14:textId="77777777" w:rsidR="00850616" w:rsidRPr="000133B6" w:rsidRDefault="00850616" w:rsidP="00850616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  <w:r w:rsidRPr="000133B6">
        <w:rPr>
          <w:rFonts w:ascii="Arial" w:hAnsi="Arial" w:cs="Arial"/>
          <w:b/>
        </w:rPr>
        <w:t>Postanowienia końcowe</w:t>
      </w:r>
    </w:p>
    <w:p w14:paraId="2A1B43DE" w14:textId="449766AA" w:rsidR="00850616" w:rsidRPr="000133B6" w:rsidRDefault="00850616" w:rsidP="00850616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  <w:bookmarkStart w:id="39" w:name="WKP_AL_1036"/>
      <w:r w:rsidRPr="000133B6">
        <w:rPr>
          <w:rFonts w:ascii="Arial" w:hAnsi="Arial" w:cs="Arial"/>
          <w:b/>
        </w:rPr>
        <w:t>§ 1</w:t>
      </w:r>
      <w:bookmarkEnd w:id="39"/>
      <w:r w:rsidR="00964435">
        <w:rPr>
          <w:rFonts w:ascii="Arial" w:hAnsi="Arial" w:cs="Arial"/>
          <w:b/>
        </w:rPr>
        <w:t>9</w:t>
      </w:r>
    </w:p>
    <w:p w14:paraId="73076A8C" w14:textId="1E547458" w:rsidR="00850616" w:rsidRPr="0087490F" w:rsidRDefault="00850616" w:rsidP="000D182A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7490F">
        <w:rPr>
          <w:rFonts w:ascii="Arial" w:hAnsi="Arial" w:cs="Arial"/>
          <w:sz w:val="22"/>
          <w:szCs w:val="22"/>
        </w:rPr>
        <w:t>Zmiana Regulaminu może nastąpić jedynie w formie pisemnej pod rygorem nieważności w trybie przewidzianym dla ustalenia Regulaminu.</w:t>
      </w:r>
    </w:p>
    <w:p w14:paraId="7E8F60F6" w14:textId="77777777" w:rsidR="00850616" w:rsidRPr="0087490F" w:rsidRDefault="00850616" w:rsidP="000D182A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7490F">
        <w:rPr>
          <w:rFonts w:ascii="Arial" w:hAnsi="Arial" w:cs="Arial"/>
          <w:sz w:val="22"/>
          <w:szCs w:val="22"/>
        </w:rPr>
        <w:t>Regulamin udostępnia się do wglądu każdemu pracownikowi na jego żądanie.</w:t>
      </w:r>
    </w:p>
    <w:p w14:paraId="5D87B0FB" w14:textId="53206FE8" w:rsidR="00850616" w:rsidRPr="0087490F" w:rsidRDefault="00850616" w:rsidP="000D182A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7490F">
        <w:rPr>
          <w:rFonts w:ascii="Arial" w:hAnsi="Arial" w:cs="Arial"/>
          <w:sz w:val="22"/>
          <w:szCs w:val="22"/>
        </w:rPr>
        <w:t>Regulamin wchodzi w życie z dniem</w:t>
      </w:r>
      <w:r w:rsidR="00FD7778" w:rsidRPr="0087490F">
        <w:rPr>
          <w:rFonts w:ascii="Arial" w:hAnsi="Arial" w:cs="Arial"/>
          <w:sz w:val="22"/>
          <w:szCs w:val="22"/>
        </w:rPr>
        <w:t xml:space="preserve"> podpisania z mocą obowiązującą od </w:t>
      </w:r>
      <w:r w:rsidR="005B6319" w:rsidRPr="0087490F">
        <w:rPr>
          <w:rFonts w:ascii="Arial" w:hAnsi="Arial" w:cs="Arial"/>
          <w:sz w:val="22"/>
          <w:szCs w:val="22"/>
        </w:rPr>
        <w:t>1 lutego 2024</w:t>
      </w:r>
      <w:r w:rsidR="00CF7272" w:rsidRPr="0087490F">
        <w:rPr>
          <w:rFonts w:ascii="Arial" w:hAnsi="Arial" w:cs="Arial"/>
          <w:sz w:val="22"/>
          <w:szCs w:val="22"/>
        </w:rPr>
        <w:t>r</w:t>
      </w:r>
      <w:r w:rsidR="005D2E2F" w:rsidRPr="0087490F">
        <w:rPr>
          <w:rFonts w:ascii="Arial" w:hAnsi="Arial" w:cs="Arial"/>
          <w:sz w:val="22"/>
          <w:szCs w:val="22"/>
        </w:rPr>
        <w:t>.</w:t>
      </w:r>
    </w:p>
    <w:p w14:paraId="399D7183" w14:textId="3389BEBB" w:rsidR="00D737D5" w:rsidRPr="0087490F" w:rsidRDefault="00D737D5" w:rsidP="000D182A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7490F">
        <w:rPr>
          <w:rFonts w:ascii="Arial" w:hAnsi="Arial" w:cs="Arial"/>
          <w:sz w:val="22"/>
          <w:szCs w:val="22"/>
        </w:rPr>
        <w:t xml:space="preserve">Traci moc Regulamin Zakładowego Funduszu Świadczeń Socjalnych z dnia </w:t>
      </w:r>
      <w:r w:rsidR="00C13438" w:rsidRPr="0087490F">
        <w:rPr>
          <w:rFonts w:ascii="Arial" w:hAnsi="Arial" w:cs="Arial"/>
          <w:sz w:val="22"/>
          <w:szCs w:val="22"/>
        </w:rPr>
        <w:t>1 lipca 2014r</w:t>
      </w:r>
      <w:r w:rsidR="00CF7272" w:rsidRPr="0087490F">
        <w:rPr>
          <w:rFonts w:ascii="Arial" w:hAnsi="Arial" w:cs="Arial"/>
          <w:sz w:val="22"/>
          <w:szCs w:val="22"/>
        </w:rPr>
        <w:t>.</w:t>
      </w:r>
    </w:p>
    <w:p w14:paraId="11FE9C42" w14:textId="42423D59" w:rsidR="00A24C0A" w:rsidRPr="00ED724D" w:rsidRDefault="00850616" w:rsidP="000D182A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7490F">
        <w:rPr>
          <w:rFonts w:ascii="Arial" w:hAnsi="Arial" w:cs="Arial"/>
          <w:sz w:val="22"/>
          <w:szCs w:val="22"/>
        </w:rPr>
        <w:t xml:space="preserve">Niniejszy Regulamin został uzgodniony z </w:t>
      </w:r>
      <w:r w:rsidR="005B6319" w:rsidRPr="0087490F">
        <w:rPr>
          <w:rFonts w:ascii="Arial" w:hAnsi="Arial" w:cs="Arial"/>
          <w:sz w:val="22"/>
          <w:szCs w:val="22"/>
        </w:rPr>
        <w:t>pracownikami na zebraniu</w:t>
      </w:r>
      <w:r w:rsidR="006143DD" w:rsidRPr="0087490F">
        <w:rPr>
          <w:rFonts w:ascii="Arial" w:hAnsi="Arial" w:cs="Arial"/>
          <w:sz w:val="22"/>
          <w:szCs w:val="22"/>
        </w:rPr>
        <w:t xml:space="preserve"> w dniu </w:t>
      </w:r>
      <w:r w:rsidR="00CB469A">
        <w:rPr>
          <w:rFonts w:ascii="Arial" w:hAnsi="Arial" w:cs="Arial"/>
          <w:sz w:val="22"/>
          <w:szCs w:val="22"/>
        </w:rPr>
        <w:t>06</w:t>
      </w:r>
      <w:r w:rsidR="005B6319" w:rsidRPr="0087490F">
        <w:rPr>
          <w:rFonts w:ascii="Arial" w:hAnsi="Arial" w:cs="Arial"/>
          <w:sz w:val="22"/>
          <w:szCs w:val="22"/>
        </w:rPr>
        <w:t>.0</w:t>
      </w:r>
      <w:r w:rsidR="00CB469A">
        <w:rPr>
          <w:rFonts w:ascii="Arial" w:hAnsi="Arial" w:cs="Arial"/>
          <w:sz w:val="22"/>
          <w:szCs w:val="22"/>
        </w:rPr>
        <w:t>3</w:t>
      </w:r>
      <w:r w:rsidR="00CF7272" w:rsidRPr="0087490F">
        <w:rPr>
          <w:rFonts w:ascii="Arial" w:hAnsi="Arial" w:cs="Arial"/>
          <w:sz w:val="22"/>
          <w:szCs w:val="22"/>
        </w:rPr>
        <w:t>.202</w:t>
      </w:r>
      <w:r w:rsidR="00964435">
        <w:rPr>
          <w:rFonts w:ascii="Arial" w:hAnsi="Arial" w:cs="Arial"/>
          <w:sz w:val="22"/>
          <w:szCs w:val="22"/>
        </w:rPr>
        <w:t>4</w:t>
      </w:r>
      <w:r w:rsidR="00CF7272" w:rsidRPr="0087490F">
        <w:rPr>
          <w:rFonts w:ascii="Arial" w:hAnsi="Arial" w:cs="Arial"/>
          <w:sz w:val="22"/>
          <w:szCs w:val="22"/>
        </w:rPr>
        <w:t>r</w:t>
      </w:r>
      <w:r w:rsidR="005D2E2F" w:rsidRPr="0087490F">
        <w:rPr>
          <w:rFonts w:ascii="Arial" w:hAnsi="Arial" w:cs="Arial"/>
          <w:sz w:val="22"/>
          <w:szCs w:val="22"/>
        </w:rPr>
        <w:t>.</w:t>
      </w:r>
    </w:p>
    <w:p w14:paraId="6FBD5489" w14:textId="77777777" w:rsidR="00A24C0A" w:rsidRPr="00ED724D" w:rsidRDefault="003D7DDB" w:rsidP="000D182A">
      <w:pPr>
        <w:autoSpaceDE w:val="0"/>
        <w:autoSpaceDN w:val="0"/>
        <w:adjustRightInd w:val="0"/>
        <w:spacing w:before="720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ED724D">
        <w:rPr>
          <w:rFonts w:ascii="Arial" w:hAnsi="Arial" w:cs="Arial"/>
          <w:iCs/>
          <w:sz w:val="22"/>
          <w:szCs w:val="22"/>
        </w:rPr>
        <w:t>Załączniki:</w:t>
      </w:r>
    </w:p>
    <w:p w14:paraId="4D60ED53" w14:textId="12F039EF" w:rsidR="003D7DDB" w:rsidRPr="00ED724D" w:rsidRDefault="003D7DDB" w:rsidP="000D182A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ED724D">
        <w:rPr>
          <w:rFonts w:ascii="Arial" w:hAnsi="Arial" w:cs="Arial"/>
          <w:iCs/>
          <w:sz w:val="22"/>
          <w:szCs w:val="22"/>
        </w:rPr>
        <w:t xml:space="preserve">Preliminarz Zakładowego Funduszu Świadczeń Socjalnych </w:t>
      </w:r>
      <w:r w:rsidRPr="00ED724D">
        <w:rPr>
          <w:rFonts w:ascii="Arial" w:hAnsi="Arial" w:cs="Arial"/>
          <w:iCs/>
          <w:sz w:val="22"/>
          <w:szCs w:val="22"/>
        </w:rPr>
        <w:tab/>
      </w:r>
      <w:r w:rsidR="0087490F" w:rsidRPr="00ED724D">
        <w:rPr>
          <w:rFonts w:ascii="Arial" w:hAnsi="Arial" w:cs="Arial"/>
          <w:iCs/>
          <w:sz w:val="22"/>
          <w:szCs w:val="22"/>
        </w:rPr>
        <w:tab/>
      </w:r>
      <w:r w:rsidRPr="00ED724D">
        <w:rPr>
          <w:rFonts w:ascii="Arial" w:hAnsi="Arial" w:cs="Arial"/>
          <w:iCs/>
          <w:sz w:val="22"/>
          <w:szCs w:val="22"/>
        </w:rPr>
        <w:t>- Załącznik nr 1;</w:t>
      </w:r>
    </w:p>
    <w:p w14:paraId="1A7D762D" w14:textId="77777777" w:rsidR="003D7DDB" w:rsidRPr="00ED724D" w:rsidRDefault="003D7DDB" w:rsidP="000D182A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ED724D">
        <w:rPr>
          <w:rFonts w:ascii="Arial" w:hAnsi="Arial" w:cs="Arial"/>
          <w:iCs/>
          <w:sz w:val="22"/>
          <w:szCs w:val="22"/>
        </w:rPr>
        <w:t>Oświadczenie o dochodach</w:t>
      </w:r>
      <w:r w:rsidRPr="00ED724D">
        <w:rPr>
          <w:rFonts w:ascii="Arial" w:hAnsi="Arial" w:cs="Arial"/>
          <w:iCs/>
          <w:sz w:val="22"/>
          <w:szCs w:val="22"/>
        </w:rPr>
        <w:tab/>
      </w:r>
      <w:r w:rsidRPr="00ED724D">
        <w:rPr>
          <w:rFonts w:ascii="Arial" w:hAnsi="Arial" w:cs="Arial"/>
          <w:iCs/>
          <w:sz w:val="22"/>
          <w:szCs w:val="22"/>
        </w:rPr>
        <w:tab/>
      </w:r>
      <w:r w:rsidRPr="00ED724D">
        <w:rPr>
          <w:rFonts w:ascii="Arial" w:hAnsi="Arial" w:cs="Arial"/>
          <w:iCs/>
          <w:sz w:val="22"/>
          <w:szCs w:val="22"/>
        </w:rPr>
        <w:tab/>
      </w:r>
      <w:r w:rsidRPr="00ED724D">
        <w:rPr>
          <w:rFonts w:ascii="Arial" w:hAnsi="Arial" w:cs="Arial"/>
          <w:iCs/>
          <w:sz w:val="22"/>
          <w:szCs w:val="22"/>
        </w:rPr>
        <w:tab/>
      </w:r>
      <w:r w:rsidRPr="00ED724D">
        <w:rPr>
          <w:rFonts w:ascii="Arial" w:hAnsi="Arial" w:cs="Arial"/>
          <w:iCs/>
          <w:sz w:val="22"/>
          <w:szCs w:val="22"/>
        </w:rPr>
        <w:tab/>
      </w:r>
      <w:r w:rsidRPr="00ED724D">
        <w:rPr>
          <w:rFonts w:ascii="Arial" w:hAnsi="Arial" w:cs="Arial"/>
          <w:iCs/>
          <w:sz w:val="22"/>
          <w:szCs w:val="22"/>
        </w:rPr>
        <w:tab/>
        <w:t>- Załącznik nr 2;</w:t>
      </w:r>
    </w:p>
    <w:p w14:paraId="5A2B5AD6" w14:textId="70440228" w:rsidR="003D7DDB" w:rsidRPr="00ED724D" w:rsidRDefault="003D7DDB" w:rsidP="000D182A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ED724D">
        <w:rPr>
          <w:rFonts w:ascii="Arial" w:hAnsi="Arial" w:cs="Arial"/>
          <w:iCs/>
          <w:sz w:val="22"/>
          <w:szCs w:val="22"/>
        </w:rPr>
        <w:t>Tabela dopłat do wypoczynku dla dzieci / wypoczynku urlopowego</w:t>
      </w:r>
      <w:r w:rsidR="0087490F" w:rsidRPr="00ED724D">
        <w:rPr>
          <w:rFonts w:ascii="Arial" w:hAnsi="Arial" w:cs="Arial"/>
          <w:iCs/>
          <w:sz w:val="22"/>
          <w:szCs w:val="22"/>
        </w:rPr>
        <w:tab/>
      </w:r>
      <w:r w:rsidRPr="00ED724D">
        <w:rPr>
          <w:rFonts w:ascii="Arial" w:hAnsi="Arial" w:cs="Arial"/>
          <w:iCs/>
          <w:sz w:val="22"/>
          <w:szCs w:val="22"/>
        </w:rPr>
        <w:t>- Załącznik nr 3;</w:t>
      </w:r>
    </w:p>
    <w:p w14:paraId="031DB088" w14:textId="7B5464D1" w:rsidR="003D7DDB" w:rsidRPr="00ED724D" w:rsidRDefault="003D7DDB" w:rsidP="000D182A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ED724D">
        <w:rPr>
          <w:rFonts w:ascii="Arial" w:hAnsi="Arial" w:cs="Arial"/>
          <w:iCs/>
          <w:sz w:val="22"/>
          <w:szCs w:val="22"/>
        </w:rPr>
        <w:t>Wniosek o wypłatę świadczenia z tytułu dopłaty do wypoczynku</w:t>
      </w:r>
      <w:r w:rsidRPr="00ED724D">
        <w:rPr>
          <w:rFonts w:ascii="Arial" w:hAnsi="Arial" w:cs="Arial"/>
          <w:iCs/>
          <w:sz w:val="22"/>
          <w:szCs w:val="22"/>
        </w:rPr>
        <w:tab/>
        <w:t>- Załącznik nr 4;</w:t>
      </w:r>
    </w:p>
    <w:p w14:paraId="7472B18E" w14:textId="3072F9A5" w:rsidR="0076552B" w:rsidRPr="00ED724D" w:rsidRDefault="003D7DDB" w:rsidP="000D182A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ED724D">
        <w:rPr>
          <w:rFonts w:ascii="Arial" w:hAnsi="Arial" w:cs="Arial"/>
          <w:iCs/>
          <w:sz w:val="22"/>
          <w:szCs w:val="22"/>
        </w:rPr>
        <w:t>Wniosek o zapomogę</w:t>
      </w:r>
      <w:r w:rsidRPr="00ED724D">
        <w:rPr>
          <w:rFonts w:ascii="Arial" w:hAnsi="Arial" w:cs="Arial"/>
          <w:iCs/>
          <w:sz w:val="22"/>
          <w:szCs w:val="22"/>
        </w:rPr>
        <w:tab/>
      </w:r>
      <w:r w:rsidRPr="00ED724D">
        <w:rPr>
          <w:rFonts w:ascii="Arial" w:hAnsi="Arial" w:cs="Arial"/>
          <w:iCs/>
          <w:sz w:val="22"/>
          <w:szCs w:val="22"/>
        </w:rPr>
        <w:tab/>
      </w:r>
      <w:r w:rsidRPr="00ED724D">
        <w:rPr>
          <w:rFonts w:ascii="Arial" w:hAnsi="Arial" w:cs="Arial"/>
          <w:iCs/>
          <w:sz w:val="22"/>
          <w:szCs w:val="22"/>
        </w:rPr>
        <w:tab/>
      </w:r>
      <w:r w:rsidRPr="00ED724D">
        <w:rPr>
          <w:rFonts w:ascii="Arial" w:hAnsi="Arial" w:cs="Arial"/>
          <w:iCs/>
          <w:sz w:val="22"/>
          <w:szCs w:val="22"/>
        </w:rPr>
        <w:tab/>
      </w:r>
      <w:r w:rsidRPr="00ED724D">
        <w:rPr>
          <w:rFonts w:ascii="Arial" w:hAnsi="Arial" w:cs="Arial"/>
          <w:iCs/>
          <w:sz w:val="22"/>
          <w:szCs w:val="22"/>
        </w:rPr>
        <w:tab/>
      </w:r>
      <w:r w:rsidRPr="00ED724D">
        <w:rPr>
          <w:rFonts w:ascii="Arial" w:hAnsi="Arial" w:cs="Arial"/>
          <w:iCs/>
          <w:sz w:val="22"/>
          <w:szCs w:val="22"/>
        </w:rPr>
        <w:tab/>
      </w:r>
      <w:r w:rsidRPr="00ED724D">
        <w:rPr>
          <w:rFonts w:ascii="Arial" w:hAnsi="Arial" w:cs="Arial"/>
          <w:iCs/>
          <w:sz w:val="22"/>
          <w:szCs w:val="22"/>
        </w:rPr>
        <w:tab/>
        <w:t xml:space="preserve">- Załącznik nr </w:t>
      </w:r>
      <w:r w:rsidR="0087490F" w:rsidRPr="00ED724D">
        <w:rPr>
          <w:rFonts w:ascii="Arial" w:hAnsi="Arial" w:cs="Arial"/>
          <w:iCs/>
          <w:sz w:val="22"/>
          <w:szCs w:val="22"/>
        </w:rPr>
        <w:t>5</w:t>
      </w:r>
      <w:r w:rsidR="0076552B" w:rsidRPr="00ED724D">
        <w:rPr>
          <w:rFonts w:ascii="Arial" w:hAnsi="Arial" w:cs="Arial"/>
          <w:iCs/>
          <w:sz w:val="22"/>
          <w:szCs w:val="22"/>
        </w:rPr>
        <w:t>;</w:t>
      </w:r>
    </w:p>
    <w:p w14:paraId="6F129AB4" w14:textId="3F0B4ED6" w:rsidR="003D7DDB" w:rsidRPr="00ED724D" w:rsidRDefault="0076552B" w:rsidP="000D182A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ED724D">
        <w:rPr>
          <w:rFonts w:ascii="Arial" w:hAnsi="Arial" w:cs="Arial"/>
          <w:iCs/>
          <w:sz w:val="22"/>
          <w:szCs w:val="22"/>
        </w:rPr>
        <w:t>Wniosek o przyznanie świadczenia socjalnego</w:t>
      </w:r>
      <w:r w:rsidRPr="00ED724D">
        <w:rPr>
          <w:rFonts w:ascii="Arial" w:hAnsi="Arial" w:cs="Arial"/>
          <w:iCs/>
          <w:sz w:val="22"/>
          <w:szCs w:val="22"/>
        </w:rPr>
        <w:tab/>
      </w:r>
      <w:r w:rsidRPr="00ED724D">
        <w:rPr>
          <w:rFonts w:ascii="Arial" w:hAnsi="Arial" w:cs="Arial"/>
          <w:iCs/>
          <w:sz w:val="22"/>
          <w:szCs w:val="22"/>
        </w:rPr>
        <w:tab/>
      </w:r>
      <w:r w:rsidRPr="00ED724D">
        <w:rPr>
          <w:rFonts w:ascii="Arial" w:hAnsi="Arial" w:cs="Arial"/>
          <w:iCs/>
          <w:sz w:val="22"/>
          <w:szCs w:val="22"/>
        </w:rPr>
        <w:tab/>
      </w:r>
      <w:r w:rsidRPr="00ED724D">
        <w:rPr>
          <w:rFonts w:ascii="Arial" w:hAnsi="Arial" w:cs="Arial"/>
          <w:iCs/>
          <w:sz w:val="22"/>
          <w:szCs w:val="22"/>
        </w:rPr>
        <w:tab/>
        <w:t xml:space="preserve">- Załącznik nr </w:t>
      </w:r>
      <w:r w:rsidR="00C32F53" w:rsidRPr="00ED724D">
        <w:rPr>
          <w:rFonts w:ascii="Arial" w:hAnsi="Arial" w:cs="Arial"/>
          <w:iCs/>
          <w:sz w:val="22"/>
          <w:szCs w:val="22"/>
        </w:rPr>
        <w:t>6</w:t>
      </w:r>
      <w:r w:rsidRPr="00ED724D">
        <w:rPr>
          <w:rFonts w:ascii="Arial" w:hAnsi="Arial" w:cs="Arial"/>
          <w:iCs/>
          <w:sz w:val="22"/>
          <w:szCs w:val="22"/>
        </w:rPr>
        <w:t>;</w:t>
      </w:r>
    </w:p>
    <w:p w14:paraId="37C5F0FD" w14:textId="7F6B0D34" w:rsidR="0076552B" w:rsidRPr="00ED724D" w:rsidRDefault="0076552B" w:rsidP="000D182A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ED724D">
        <w:rPr>
          <w:rFonts w:ascii="Arial" w:hAnsi="Arial" w:cs="Arial"/>
          <w:iCs/>
          <w:sz w:val="22"/>
          <w:szCs w:val="22"/>
        </w:rPr>
        <w:t>Zasady przetwarzania danych osobowych w ramach ZFŚS</w:t>
      </w:r>
      <w:r w:rsidRPr="00ED724D">
        <w:rPr>
          <w:rFonts w:ascii="Arial" w:hAnsi="Arial" w:cs="Arial"/>
          <w:iCs/>
          <w:sz w:val="22"/>
          <w:szCs w:val="22"/>
        </w:rPr>
        <w:tab/>
      </w:r>
      <w:r w:rsidRPr="00ED724D">
        <w:rPr>
          <w:rFonts w:ascii="Arial" w:hAnsi="Arial" w:cs="Arial"/>
          <w:iCs/>
          <w:sz w:val="22"/>
          <w:szCs w:val="22"/>
        </w:rPr>
        <w:tab/>
        <w:t xml:space="preserve">- Załącznik nr </w:t>
      </w:r>
      <w:r w:rsidR="00C32F53" w:rsidRPr="00ED724D">
        <w:rPr>
          <w:rFonts w:ascii="Arial" w:hAnsi="Arial" w:cs="Arial"/>
          <w:iCs/>
          <w:sz w:val="22"/>
          <w:szCs w:val="22"/>
        </w:rPr>
        <w:t>7</w:t>
      </w:r>
    </w:p>
    <w:p w14:paraId="344150C7" w14:textId="77777777" w:rsidR="00964435" w:rsidRPr="00ED724D" w:rsidRDefault="00964435" w:rsidP="000D182A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iCs/>
          <w:sz w:val="22"/>
          <w:szCs w:val="22"/>
        </w:rPr>
      </w:pPr>
      <w:r w:rsidRPr="00ED724D">
        <w:rPr>
          <w:rFonts w:ascii="Arial" w:hAnsi="Arial" w:cs="Arial"/>
          <w:iCs/>
          <w:sz w:val="22"/>
          <w:szCs w:val="22"/>
        </w:rPr>
        <w:t xml:space="preserve">Wniosek o udzielenie pożyczki z zakładowego funduszu </w:t>
      </w:r>
      <w:r w:rsidRPr="00ED724D">
        <w:rPr>
          <w:rFonts w:ascii="Arial" w:hAnsi="Arial" w:cs="Arial"/>
          <w:iCs/>
          <w:sz w:val="22"/>
          <w:szCs w:val="22"/>
        </w:rPr>
        <w:br/>
        <w:t>świadczeń socjalnych na cele mieszkaniowe</w:t>
      </w:r>
      <w:r w:rsidRPr="00ED724D">
        <w:rPr>
          <w:rFonts w:ascii="Arial" w:hAnsi="Arial" w:cs="Arial"/>
          <w:iCs/>
          <w:sz w:val="22"/>
          <w:szCs w:val="22"/>
        </w:rPr>
        <w:tab/>
      </w:r>
      <w:r w:rsidRPr="00ED724D">
        <w:rPr>
          <w:rFonts w:ascii="Arial" w:hAnsi="Arial" w:cs="Arial"/>
          <w:iCs/>
          <w:sz w:val="22"/>
          <w:szCs w:val="22"/>
        </w:rPr>
        <w:tab/>
      </w:r>
      <w:r w:rsidRPr="00ED724D">
        <w:rPr>
          <w:rFonts w:ascii="Arial" w:hAnsi="Arial" w:cs="Arial"/>
          <w:iCs/>
          <w:sz w:val="22"/>
          <w:szCs w:val="22"/>
        </w:rPr>
        <w:tab/>
      </w:r>
      <w:r w:rsidRPr="00ED724D">
        <w:rPr>
          <w:rFonts w:ascii="Arial" w:hAnsi="Arial" w:cs="Arial"/>
          <w:iCs/>
          <w:sz w:val="22"/>
          <w:szCs w:val="22"/>
        </w:rPr>
        <w:tab/>
        <w:t>- Załącznik nr 8,</w:t>
      </w:r>
    </w:p>
    <w:p w14:paraId="58B3A919" w14:textId="6C691E2F" w:rsidR="00964435" w:rsidRPr="00ED724D" w:rsidRDefault="00964435" w:rsidP="000D182A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iCs/>
          <w:sz w:val="22"/>
          <w:szCs w:val="22"/>
        </w:rPr>
      </w:pPr>
      <w:r w:rsidRPr="00ED724D">
        <w:rPr>
          <w:rFonts w:ascii="Arial" w:hAnsi="Arial" w:cs="Arial"/>
          <w:iCs/>
          <w:sz w:val="22"/>
          <w:szCs w:val="22"/>
        </w:rPr>
        <w:lastRenderedPageBreak/>
        <w:t xml:space="preserve">Wzór umowy w sprawie pożyczki z Zakładowego Funduszu </w:t>
      </w:r>
      <w:r w:rsidRPr="00ED724D">
        <w:rPr>
          <w:rFonts w:ascii="Arial" w:hAnsi="Arial" w:cs="Arial"/>
          <w:iCs/>
          <w:sz w:val="22"/>
          <w:szCs w:val="22"/>
        </w:rPr>
        <w:br/>
        <w:t>Świadczeń Socjalnych</w:t>
      </w:r>
      <w:r w:rsidRPr="00ED724D">
        <w:rPr>
          <w:rFonts w:ascii="Arial" w:hAnsi="Arial" w:cs="Arial"/>
          <w:iCs/>
          <w:sz w:val="22"/>
          <w:szCs w:val="22"/>
        </w:rPr>
        <w:tab/>
      </w:r>
      <w:r w:rsidRPr="00ED724D">
        <w:rPr>
          <w:rFonts w:ascii="Arial" w:hAnsi="Arial" w:cs="Arial"/>
          <w:iCs/>
          <w:sz w:val="22"/>
          <w:szCs w:val="22"/>
        </w:rPr>
        <w:tab/>
      </w:r>
      <w:r w:rsidRPr="00ED724D">
        <w:rPr>
          <w:rFonts w:ascii="Arial" w:hAnsi="Arial" w:cs="Arial"/>
          <w:iCs/>
          <w:sz w:val="22"/>
          <w:szCs w:val="22"/>
        </w:rPr>
        <w:tab/>
      </w:r>
      <w:r w:rsidRPr="00ED724D">
        <w:rPr>
          <w:rFonts w:ascii="Arial" w:hAnsi="Arial" w:cs="Arial"/>
          <w:iCs/>
          <w:sz w:val="22"/>
          <w:szCs w:val="22"/>
        </w:rPr>
        <w:tab/>
      </w:r>
      <w:r w:rsidRPr="00ED724D">
        <w:rPr>
          <w:rFonts w:ascii="Arial" w:hAnsi="Arial" w:cs="Arial"/>
          <w:iCs/>
          <w:sz w:val="22"/>
          <w:szCs w:val="22"/>
        </w:rPr>
        <w:tab/>
      </w:r>
      <w:r w:rsidRPr="00ED724D">
        <w:rPr>
          <w:rFonts w:ascii="Arial" w:hAnsi="Arial" w:cs="Arial"/>
          <w:iCs/>
          <w:sz w:val="22"/>
          <w:szCs w:val="22"/>
        </w:rPr>
        <w:tab/>
      </w:r>
      <w:r w:rsidRPr="00ED724D">
        <w:rPr>
          <w:rFonts w:ascii="Arial" w:hAnsi="Arial" w:cs="Arial"/>
          <w:iCs/>
          <w:sz w:val="22"/>
          <w:szCs w:val="22"/>
        </w:rPr>
        <w:tab/>
        <w:t>- Załącznik nr 9.</w:t>
      </w:r>
    </w:p>
    <w:p w14:paraId="247314D7" w14:textId="75E16D08" w:rsidR="00A24C0A" w:rsidRPr="0087490F" w:rsidRDefault="00C13438" w:rsidP="00C32F53">
      <w:pPr>
        <w:autoSpaceDE w:val="0"/>
        <w:autoSpaceDN w:val="0"/>
        <w:adjustRightInd w:val="0"/>
        <w:spacing w:before="600"/>
        <w:jc w:val="both"/>
        <w:rPr>
          <w:rFonts w:ascii="Arial" w:hAnsi="Arial" w:cs="Arial"/>
          <w:b/>
          <w:bCs/>
          <w:sz w:val="22"/>
          <w:szCs w:val="22"/>
        </w:rPr>
      </w:pPr>
      <w:r w:rsidRPr="0087490F">
        <w:rPr>
          <w:rFonts w:ascii="Arial" w:hAnsi="Arial" w:cs="Arial"/>
          <w:b/>
          <w:bCs/>
          <w:sz w:val="22"/>
          <w:szCs w:val="22"/>
        </w:rPr>
        <w:t>Przedstawiciel pracowników</w:t>
      </w:r>
      <w:r w:rsidR="001857FA" w:rsidRPr="0087490F">
        <w:rPr>
          <w:rFonts w:ascii="Arial" w:hAnsi="Arial" w:cs="Arial"/>
          <w:b/>
          <w:bCs/>
          <w:sz w:val="22"/>
          <w:szCs w:val="22"/>
        </w:rPr>
        <w:tab/>
      </w:r>
      <w:r w:rsidR="001857FA" w:rsidRPr="0087490F">
        <w:rPr>
          <w:rFonts w:ascii="Arial" w:hAnsi="Arial" w:cs="Arial"/>
          <w:b/>
          <w:bCs/>
          <w:sz w:val="22"/>
          <w:szCs w:val="22"/>
        </w:rPr>
        <w:tab/>
      </w:r>
      <w:r w:rsidR="001857FA" w:rsidRPr="0087490F">
        <w:rPr>
          <w:rFonts w:ascii="Arial" w:hAnsi="Arial" w:cs="Arial"/>
          <w:b/>
          <w:bCs/>
          <w:sz w:val="22"/>
          <w:szCs w:val="22"/>
        </w:rPr>
        <w:tab/>
      </w:r>
      <w:r w:rsidR="001857FA" w:rsidRPr="0087490F">
        <w:rPr>
          <w:rFonts w:ascii="Arial" w:hAnsi="Arial" w:cs="Arial"/>
          <w:b/>
          <w:bCs/>
          <w:sz w:val="22"/>
          <w:szCs w:val="22"/>
        </w:rPr>
        <w:tab/>
      </w:r>
      <w:r w:rsidR="001857FA" w:rsidRPr="0087490F">
        <w:rPr>
          <w:rFonts w:ascii="Arial" w:hAnsi="Arial" w:cs="Arial"/>
          <w:b/>
          <w:bCs/>
          <w:sz w:val="22"/>
          <w:szCs w:val="22"/>
        </w:rPr>
        <w:tab/>
      </w:r>
      <w:r w:rsidRPr="0087490F">
        <w:rPr>
          <w:rFonts w:ascii="Arial" w:hAnsi="Arial" w:cs="Arial"/>
          <w:b/>
          <w:bCs/>
          <w:sz w:val="22"/>
          <w:szCs w:val="22"/>
        </w:rPr>
        <w:t>Wójt Gminy Kobylnica</w:t>
      </w:r>
    </w:p>
    <w:p w14:paraId="4421A7E0" w14:textId="39B771F4" w:rsidR="00A24C0A" w:rsidRPr="0087490F" w:rsidRDefault="00674EFE" w:rsidP="0087490F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EE96E86" wp14:editId="297EA625">
                <wp:simplePos x="0" y="0"/>
                <wp:positionH relativeFrom="column">
                  <wp:posOffset>91440</wp:posOffset>
                </wp:positionH>
                <wp:positionV relativeFrom="paragraph">
                  <wp:posOffset>479425</wp:posOffset>
                </wp:positionV>
                <wp:extent cx="1700530" cy="588010"/>
                <wp:effectExtent l="0" t="0" r="0" b="0"/>
                <wp:wrapNone/>
                <wp:docPr id="49648281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28774" w14:textId="77777777" w:rsidR="00674EFE" w:rsidRDefault="00674EFE" w:rsidP="00674EFE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PRZEWODNICZĄCY KOMISJI ZFŚS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br/>
                              <w:t>UG Kobylnica</w:t>
                            </w:r>
                          </w:p>
                          <w:p w14:paraId="52933E10" w14:textId="77777777" w:rsidR="00674EFE" w:rsidRDefault="00674EFE" w:rsidP="00674EFE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Janusz Mielczarek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96E8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7.2pt;margin-top:37.75pt;width:133.9pt;height:46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" stroked="f">
                <v:textbox style="mso-fit-shape-to-text:t">
                  <w:txbxContent>
                    <w:p w14:paraId="48828774" w14:textId="77777777" w:rsidR="00674EFE" w:rsidRDefault="00674EFE" w:rsidP="00674EFE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PRZEWODNICZĄCY KOMISJI ZFŚS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br/>
                        <w:t>UG Kobylnica</w:t>
                      </w:r>
                    </w:p>
                    <w:p w14:paraId="52933E10" w14:textId="77777777" w:rsidR="00674EFE" w:rsidRDefault="00674EFE" w:rsidP="00674EFE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Janusz Mielczarek</w:t>
                      </w:r>
                    </w:p>
                  </w:txbxContent>
                </v:textbox>
              </v:shape>
            </w:pict>
          </mc:Fallback>
        </mc:AlternateContent>
      </w:r>
      <w:r w:rsidR="00C13438" w:rsidRPr="0087490F">
        <w:rPr>
          <w:rFonts w:ascii="Arial" w:hAnsi="Arial" w:cs="Arial"/>
          <w:b/>
          <w:bCs/>
          <w:sz w:val="22"/>
          <w:szCs w:val="22"/>
        </w:rPr>
        <w:t>UG Kobylnica</w:t>
      </w:r>
    </w:p>
    <w:sectPr w:rsidR="00A24C0A" w:rsidRPr="0087490F" w:rsidSect="002B1748">
      <w:footerReference w:type="default" r:id="rId8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F7602" w14:textId="77777777" w:rsidR="002B1748" w:rsidRDefault="002B1748" w:rsidP="001C7639">
      <w:r>
        <w:separator/>
      </w:r>
    </w:p>
  </w:endnote>
  <w:endnote w:type="continuationSeparator" w:id="0">
    <w:p w14:paraId="20443329" w14:textId="77777777" w:rsidR="002B1748" w:rsidRDefault="002B1748" w:rsidP="001C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0FA51" w14:textId="77777777" w:rsidR="001C7639" w:rsidRPr="001C7639" w:rsidRDefault="001C7639">
    <w:pPr>
      <w:pStyle w:val="Stopka"/>
      <w:jc w:val="center"/>
      <w:rPr>
        <w:sz w:val="20"/>
        <w:szCs w:val="20"/>
      </w:rPr>
    </w:pPr>
    <w:r w:rsidRPr="001C7639">
      <w:rPr>
        <w:sz w:val="20"/>
        <w:szCs w:val="20"/>
      </w:rPr>
      <w:fldChar w:fldCharType="begin"/>
    </w:r>
    <w:r w:rsidRPr="001C7639">
      <w:rPr>
        <w:sz w:val="20"/>
        <w:szCs w:val="20"/>
      </w:rPr>
      <w:instrText>PAGE   \* MERGEFORMAT</w:instrText>
    </w:r>
    <w:r w:rsidRPr="001C7639">
      <w:rPr>
        <w:sz w:val="20"/>
        <w:szCs w:val="20"/>
      </w:rPr>
      <w:fldChar w:fldCharType="separate"/>
    </w:r>
    <w:r w:rsidR="001857FA">
      <w:rPr>
        <w:noProof/>
        <w:sz w:val="20"/>
        <w:szCs w:val="20"/>
      </w:rPr>
      <w:t>9</w:t>
    </w:r>
    <w:r w:rsidRPr="001C7639">
      <w:rPr>
        <w:sz w:val="20"/>
        <w:szCs w:val="20"/>
      </w:rPr>
      <w:fldChar w:fldCharType="end"/>
    </w:r>
  </w:p>
  <w:p w14:paraId="33CFA143" w14:textId="77777777" w:rsidR="001C7639" w:rsidRDefault="001C76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0E121" w14:textId="77777777" w:rsidR="002B1748" w:rsidRDefault="002B1748" w:rsidP="001C7639">
      <w:r>
        <w:separator/>
      </w:r>
    </w:p>
  </w:footnote>
  <w:footnote w:type="continuationSeparator" w:id="0">
    <w:p w14:paraId="37788CC5" w14:textId="77777777" w:rsidR="002B1748" w:rsidRDefault="002B1748" w:rsidP="001C7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1F4"/>
    <w:multiLevelType w:val="hybridMultilevel"/>
    <w:tmpl w:val="741E31D0"/>
    <w:lvl w:ilvl="0" w:tplc="0415000F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1" w15:restartNumberingAfterBreak="0">
    <w:nsid w:val="026B01DA"/>
    <w:multiLevelType w:val="hybridMultilevel"/>
    <w:tmpl w:val="659471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6C00EB"/>
    <w:multiLevelType w:val="hybridMultilevel"/>
    <w:tmpl w:val="A93607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43820"/>
    <w:multiLevelType w:val="hybridMultilevel"/>
    <w:tmpl w:val="EFC60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205387"/>
    <w:multiLevelType w:val="hybridMultilevel"/>
    <w:tmpl w:val="10085D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1A1B74"/>
    <w:multiLevelType w:val="hybridMultilevel"/>
    <w:tmpl w:val="F0C20C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211269"/>
    <w:multiLevelType w:val="hybridMultilevel"/>
    <w:tmpl w:val="0A98CD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38550A"/>
    <w:multiLevelType w:val="hybridMultilevel"/>
    <w:tmpl w:val="DFCE8DDE"/>
    <w:lvl w:ilvl="0" w:tplc="0BB8F6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1F1DB9"/>
    <w:multiLevelType w:val="hybridMultilevel"/>
    <w:tmpl w:val="AA5863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CF5178"/>
    <w:multiLevelType w:val="hybridMultilevel"/>
    <w:tmpl w:val="1E5648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9D0365"/>
    <w:multiLevelType w:val="hybridMultilevel"/>
    <w:tmpl w:val="DD4AF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F523F2"/>
    <w:multiLevelType w:val="hybridMultilevel"/>
    <w:tmpl w:val="7870F5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D4E6F92"/>
    <w:multiLevelType w:val="hybridMultilevel"/>
    <w:tmpl w:val="2D78BF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3F70E5"/>
    <w:multiLevelType w:val="hybridMultilevel"/>
    <w:tmpl w:val="853275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626E7B"/>
    <w:multiLevelType w:val="hybridMultilevel"/>
    <w:tmpl w:val="F126F9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C3467B"/>
    <w:multiLevelType w:val="hybridMultilevel"/>
    <w:tmpl w:val="52342D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6C3A10"/>
    <w:multiLevelType w:val="hybridMultilevel"/>
    <w:tmpl w:val="091CECC4"/>
    <w:lvl w:ilvl="0" w:tplc="AA260F9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E4343F54">
      <w:start w:val="1"/>
      <w:numFmt w:val="decimal"/>
      <w:lvlText w:val="%2)"/>
      <w:lvlJc w:val="left"/>
      <w:pPr>
        <w:ind w:left="108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91278B"/>
    <w:multiLevelType w:val="hybridMultilevel"/>
    <w:tmpl w:val="24E839D2"/>
    <w:lvl w:ilvl="0" w:tplc="9D0097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A3566B"/>
    <w:multiLevelType w:val="hybridMultilevel"/>
    <w:tmpl w:val="414C807C"/>
    <w:lvl w:ilvl="0" w:tplc="5B64773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74FEAB68">
      <w:start w:val="9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04D499B"/>
    <w:multiLevelType w:val="hybridMultilevel"/>
    <w:tmpl w:val="F7400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0F85A82"/>
    <w:multiLevelType w:val="hybridMultilevel"/>
    <w:tmpl w:val="07A0E4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E30EE7"/>
    <w:multiLevelType w:val="hybridMultilevel"/>
    <w:tmpl w:val="D1427B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064CAE"/>
    <w:multiLevelType w:val="hybridMultilevel"/>
    <w:tmpl w:val="F2B0FA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8A71957"/>
    <w:multiLevelType w:val="hybridMultilevel"/>
    <w:tmpl w:val="CEE6FF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C8734C5"/>
    <w:multiLevelType w:val="hybridMultilevel"/>
    <w:tmpl w:val="DBB8DB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0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B26367"/>
    <w:multiLevelType w:val="hybridMultilevel"/>
    <w:tmpl w:val="5B38C79C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44151397"/>
    <w:multiLevelType w:val="hybridMultilevel"/>
    <w:tmpl w:val="D9ECE4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86D3678"/>
    <w:multiLevelType w:val="hybridMultilevel"/>
    <w:tmpl w:val="BB6C8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D476EBA"/>
    <w:multiLevelType w:val="hybridMultilevel"/>
    <w:tmpl w:val="400ED6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983617"/>
    <w:multiLevelType w:val="hybridMultilevel"/>
    <w:tmpl w:val="DAEAD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E43EAA"/>
    <w:multiLevelType w:val="hybridMultilevel"/>
    <w:tmpl w:val="4D1A6B3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C1F67"/>
    <w:multiLevelType w:val="hybridMultilevel"/>
    <w:tmpl w:val="C4E4E3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4344ED"/>
    <w:multiLevelType w:val="hybridMultilevel"/>
    <w:tmpl w:val="717AAF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325515"/>
    <w:multiLevelType w:val="hybridMultilevel"/>
    <w:tmpl w:val="B3C05E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B0A39F9"/>
    <w:multiLevelType w:val="hybridMultilevel"/>
    <w:tmpl w:val="8D96599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BB84B91"/>
    <w:multiLevelType w:val="hybridMultilevel"/>
    <w:tmpl w:val="72C8F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E3EA4"/>
    <w:multiLevelType w:val="hybridMultilevel"/>
    <w:tmpl w:val="A50094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0A715D8"/>
    <w:multiLevelType w:val="hybridMultilevel"/>
    <w:tmpl w:val="50AA06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0C579D5"/>
    <w:multiLevelType w:val="hybridMultilevel"/>
    <w:tmpl w:val="1036419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39" w15:restartNumberingAfterBreak="0">
    <w:nsid w:val="72661613"/>
    <w:multiLevelType w:val="multilevel"/>
    <w:tmpl w:val="BCA8F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9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8423D50"/>
    <w:multiLevelType w:val="hybridMultilevel"/>
    <w:tmpl w:val="F03A7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9C74A5"/>
    <w:multiLevelType w:val="hybridMultilevel"/>
    <w:tmpl w:val="B2A2A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5020D1"/>
    <w:multiLevelType w:val="hybridMultilevel"/>
    <w:tmpl w:val="68588E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5506088">
    <w:abstractNumId w:val="23"/>
  </w:num>
  <w:num w:numId="2" w16cid:durableId="492721868">
    <w:abstractNumId w:val="3"/>
  </w:num>
  <w:num w:numId="3" w16cid:durableId="1056321099">
    <w:abstractNumId w:val="28"/>
  </w:num>
  <w:num w:numId="4" w16cid:durableId="1283266153">
    <w:abstractNumId w:val="1"/>
  </w:num>
  <w:num w:numId="5" w16cid:durableId="565649871">
    <w:abstractNumId w:val="21"/>
  </w:num>
  <w:num w:numId="6" w16cid:durableId="505949892">
    <w:abstractNumId w:val="5"/>
  </w:num>
  <w:num w:numId="7" w16cid:durableId="1153253936">
    <w:abstractNumId w:val="14"/>
  </w:num>
  <w:num w:numId="8" w16cid:durableId="1992902959">
    <w:abstractNumId w:val="31"/>
  </w:num>
  <w:num w:numId="9" w16cid:durableId="1243952575">
    <w:abstractNumId w:val="37"/>
  </w:num>
  <w:num w:numId="10" w16cid:durableId="1424834730">
    <w:abstractNumId w:val="12"/>
  </w:num>
  <w:num w:numId="11" w16cid:durableId="603732793">
    <w:abstractNumId w:val="11"/>
  </w:num>
  <w:num w:numId="12" w16cid:durableId="2061400133">
    <w:abstractNumId w:val="17"/>
  </w:num>
  <w:num w:numId="13" w16cid:durableId="1708218940">
    <w:abstractNumId w:val="6"/>
  </w:num>
  <w:num w:numId="14" w16cid:durableId="1063139019">
    <w:abstractNumId w:val="30"/>
  </w:num>
  <w:num w:numId="15" w16cid:durableId="608660700">
    <w:abstractNumId w:val="33"/>
  </w:num>
  <w:num w:numId="16" w16cid:durableId="2137334131">
    <w:abstractNumId w:val="7"/>
  </w:num>
  <w:num w:numId="17" w16cid:durableId="2025089990">
    <w:abstractNumId w:val="29"/>
  </w:num>
  <w:num w:numId="18" w16cid:durableId="869024874">
    <w:abstractNumId w:val="27"/>
  </w:num>
  <w:num w:numId="19" w16cid:durableId="500237562">
    <w:abstractNumId w:val="2"/>
  </w:num>
  <w:num w:numId="20" w16cid:durableId="857037732">
    <w:abstractNumId w:val="22"/>
  </w:num>
  <w:num w:numId="21" w16cid:durableId="105196839">
    <w:abstractNumId w:val="26"/>
  </w:num>
  <w:num w:numId="22" w16cid:durableId="1538853561">
    <w:abstractNumId w:val="25"/>
  </w:num>
  <w:num w:numId="23" w16cid:durableId="1999917700">
    <w:abstractNumId w:val="8"/>
  </w:num>
  <w:num w:numId="24" w16cid:durableId="122117989">
    <w:abstractNumId w:val="38"/>
  </w:num>
  <w:num w:numId="25" w16cid:durableId="196509611">
    <w:abstractNumId w:val="13"/>
  </w:num>
  <w:num w:numId="26" w16cid:durableId="968437901">
    <w:abstractNumId w:val="0"/>
  </w:num>
  <w:num w:numId="27" w16cid:durableId="296226029">
    <w:abstractNumId w:val="36"/>
  </w:num>
  <w:num w:numId="28" w16cid:durableId="886337981">
    <w:abstractNumId w:val="20"/>
  </w:num>
  <w:num w:numId="29" w16cid:durableId="1137836365">
    <w:abstractNumId w:val="34"/>
  </w:num>
  <w:num w:numId="30" w16cid:durableId="2007123395">
    <w:abstractNumId w:val="39"/>
    <w:lvlOverride w:ilvl="0">
      <w:startOverride w:val="1"/>
    </w:lvlOverride>
  </w:num>
  <w:num w:numId="31" w16cid:durableId="529925384">
    <w:abstractNumId w:val="18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80026434">
    <w:abstractNumId w:val="40"/>
  </w:num>
  <w:num w:numId="33" w16cid:durableId="507066916">
    <w:abstractNumId w:val="24"/>
  </w:num>
  <w:num w:numId="34" w16cid:durableId="1555004067">
    <w:abstractNumId w:val="15"/>
  </w:num>
  <w:num w:numId="35" w16cid:durableId="220093186">
    <w:abstractNumId w:val="16"/>
  </w:num>
  <w:num w:numId="36" w16cid:durableId="1084303004">
    <w:abstractNumId w:val="35"/>
  </w:num>
  <w:num w:numId="37" w16cid:durableId="1847554405">
    <w:abstractNumId w:val="42"/>
  </w:num>
  <w:num w:numId="38" w16cid:durableId="434060168">
    <w:abstractNumId w:val="4"/>
  </w:num>
  <w:num w:numId="39" w16cid:durableId="1022778800">
    <w:abstractNumId w:val="9"/>
  </w:num>
  <w:num w:numId="40" w16cid:durableId="1775050959">
    <w:abstractNumId w:val="10"/>
  </w:num>
  <w:num w:numId="41" w16cid:durableId="94443662">
    <w:abstractNumId w:val="32"/>
  </w:num>
  <w:num w:numId="42" w16cid:durableId="629478389">
    <w:abstractNumId w:val="41"/>
  </w:num>
  <w:num w:numId="43" w16cid:durableId="3428290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ukHHIc+agIHM1GFNPOqqIQLYZ4SK/oPHT1K76xdukCuMAwa8zyEZbdH3ZNjw01tiTN228f40qFQNbes7CwSCPQ==" w:salt="jx2BgVpHKJ7lhCGlzauysw=="/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01B3C"/>
    <w:rsid w:val="000133B6"/>
    <w:rsid w:val="000450A5"/>
    <w:rsid w:val="00064E0C"/>
    <w:rsid w:val="00093FDF"/>
    <w:rsid w:val="000D182A"/>
    <w:rsid w:val="000E18A9"/>
    <w:rsid w:val="00100055"/>
    <w:rsid w:val="0010549A"/>
    <w:rsid w:val="00112326"/>
    <w:rsid w:val="00137981"/>
    <w:rsid w:val="00153087"/>
    <w:rsid w:val="001857FA"/>
    <w:rsid w:val="00191439"/>
    <w:rsid w:val="001C7639"/>
    <w:rsid w:val="001D02AD"/>
    <w:rsid w:val="001E1297"/>
    <w:rsid w:val="001F271C"/>
    <w:rsid w:val="002107BB"/>
    <w:rsid w:val="002279D6"/>
    <w:rsid w:val="00233128"/>
    <w:rsid w:val="0025653E"/>
    <w:rsid w:val="00263324"/>
    <w:rsid w:val="002A0613"/>
    <w:rsid w:val="002A7DD2"/>
    <w:rsid w:val="002B1748"/>
    <w:rsid w:val="002B3A93"/>
    <w:rsid w:val="002C2984"/>
    <w:rsid w:val="002D4419"/>
    <w:rsid w:val="002D6A78"/>
    <w:rsid w:val="003045EC"/>
    <w:rsid w:val="003152EB"/>
    <w:rsid w:val="00322BB3"/>
    <w:rsid w:val="00350F07"/>
    <w:rsid w:val="00366002"/>
    <w:rsid w:val="00392ED6"/>
    <w:rsid w:val="003B15BF"/>
    <w:rsid w:val="003B1CE5"/>
    <w:rsid w:val="003B43DC"/>
    <w:rsid w:val="003B47BD"/>
    <w:rsid w:val="003D7DDB"/>
    <w:rsid w:val="003E44CE"/>
    <w:rsid w:val="003F3A71"/>
    <w:rsid w:val="00401C2A"/>
    <w:rsid w:val="004049AF"/>
    <w:rsid w:val="004456D4"/>
    <w:rsid w:val="00480AD0"/>
    <w:rsid w:val="00492EEC"/>
    <w:rsid w:val="004A1811"/>
    <w:rsid w:val="004C78FE"/>
    <w:rsid w:val="004D480E"/>
    <w:rsid w:val="005079B3"/>
    <w:rsid w:val="005178C2"/>
    <w:rsid w:val="005344EF"/>
    <w:rsid w:val="00557AED"/>
    <w:rsid w:val="00567B4A"/>
    <w:rsid w:val="0057392B"/>
    <w:rsid w:val="00573D5B"/>
    <w:rsid w:val="005943ED"/>
    <w:rsid w:val="00596D8E"/>
    <w:rsid w:val="005B6319"/>
    <w:rsid w:val="005C1509"/>
    <w:rsid w:val="005D2E2F"/>
    <w:rsid w:val="005F3A06"/>
    <w:rsid w:val="005F4A38"/>
    <w:rsid w:val="006028AF"/>
    <w:rsid w:val="006143DD"/>
    <w:rsid w:val="00617956"/>
    <w:rsid w:val="006238BE"/>
    <w:rsid w:val="0062413A"/>
    <w:rsid w:val="006435E5"/>
    <w:rsid w:val="00667FA4"/>
    <w:rsid w:val="00674EFE"/>
    <w:rsid w:val="0068733D"/>
    <w:rsid w:val="006A33B4"/>
    <w:rsid w:val="006A4A10"/>
    <w:rsid w:val="006A4B14"/>
    <w:rsid w:val="006C45DD"/>
    <w:rsid w:val="006C53E8"/>
    <w:rsid w:val="006C7CB3"/>
    <w:rsid w:val="006D6981"/>
    <w:rsid w:val="006E2491"/>
    <w:rsid w:val="006F5EE7"/>
    <w:rsid w:val="00705DBB"/>
    <w:rsid w:val="00705DD4"/>
    <w:rsid w:val="00706495"/>
    <w:rsid w:val="00757833"/>
    <w:rsid w:val="00760CE5"/>
    <w:rsid w:val="007636D0"/>
    <w:rsid w:val="0076552B"/>
    <w:rsid w:val="00780E57"/>
    <w:rsid w:val="0079257A"/>
    <w:rsid w:val="007A2DBC"/>
    <w:rsid w:val="007E53CD"/>
    <w:rsid w:val="007F4B57"/>
    <w:rsid w:val="00822C37"/>
    <w:rsid w:val="00836CBB"/>
    <w:rsid w:val="00847FCA"/>
    <w:rsid w:val="00850616"/>
    <w:rsid w:val="0087490F"/>
    <w:rsid w:val="0089001C"/>
    <w:rsid w:val="008C24A0"/>
    <w:rsid w:val="008C4333"/>
    <w:rsid w:val="008E05DC"/>
    <w:rsid w:val="008F6BD4"/>
    <w:rsid w:val="0090505D"/>
    <w:rsid w:val="00923FAC"/>
    <w:rsid w:val="00931173"/>
    <w:rsid w:val="00943874"/>
    <w:rsid w:val="00944C88"/>
    <w:rsid w:val="0095002B"/>
    <w:rsid w:val="00964435"/>
    <w:rsid w:val="0097157B"/>
    <w:rsid w:val="00982EDF"/>
    <w:rsid w:val="009A0CF8"/>
    <w:rsid w:val="009A6D1C"/>
    <w:rsid w:val="009A7E78"/>
    <w:rsid w:val="009C1670"/>
    <w:rsid w:val="009E60D3"/>
    <w:rsid w:val="009E78EC"/>
    <w:rsid w:val="00A05240"/>
    <w:rsid w:val="00A20E9E"/>
    <w:rsid w:val="00A24C0A"/>
    <w:rsid w:val="00A9091C"/>
    <w:rsid w:val="00A95C20"/>
    <w:rsid w:val="00A97B52"/>
    <w:rsid w:val="00AA766D"/>
    <w:rsid w:val="00AB3160"/>
    <w:rsid w:val="00AD78A2"/>
    <w:rsid w:val="00B0196B"/>
    <w:rsid w:val="00B129A6"/>
    <w:rsid w:val="00B2378D"/>
    <w:rsid w:val="00B40FF0"/>
    <w:rsid w:val="00B44F66"/>
    <w:rsid w:val="00B71AAD"/>
    <w:rsid w:val="00B7528F"/>
    <w:rsid w:val="00B921D7"/>
    <w:rsid w:val="00B936F5"/>
    <w:rsid w:val="00B97CEE"/>
    <w:rsid w:val="00BA161F"/>
    <w:rsid w:val="00BB1B5A"/>
    <w:rsid w:val="00BB2105"/>
    <w:rsid w:val="00BE3DD1"/>
    <w:rsid w:val="00BF09D8"/>
    <w:rsid w:val="00BF129D"/>
    <w:rsid w:val="00C034E9"/>
    <w:rsid w:val="00C13438"/>
    <w:rsid w:val="00C24499"/>
    <w:rsid w:val="00C30209"/>
    <w:rsid w:val="00C325F1"/>
    <w:rsid w:val="00C32F53"/>
    <w:rsid w:val="00C56663"/>
    <w:rsid w:val="00C71C59"/>
    <w:rsid w:val="00C72C81"/>
    <w:rsid w:val="00CA04D7"/>
    <w:rsid w:val="00CB469A"/>
    <w:rsid w:val="00CC1DD6"/>
    <w:rsid w:val="00CC6912"/>
    <w:rsid w:val="00CF7272"/>
    <w:rsid w:val="00D225B5"/>
    <w:rsid w:val="00D421A6"/>
    <w:rsid w:val="00D56079"/>
    <w:rsid w:val="00D737D5"/>
    <w:rsid w:val="00D85A4D"/>
    <w:rsid w:val="00D91813"/>
    <w:rsid w:val="00DA6587"/>
    <w:rsid w:val="00DC1768"/>
    <w:rsid w:val="00DC4528"/>
    <w:rsid w:val="00DC7F00"/>
    <w:rsid w:val="00DD7315"/>
    <w:rsid w:val="00E121FB"/>
    <w:rsid w:val="00E12AD8"/>
    <w:rsid w:val="00E424B6"/>
    <w:rsid w:val="00E63B66"/>
    <w:rsid w:val="00E646E4"/>
    <w:rsid w:val="00E745FF"/>
    <w:rsid w:val="00EA14C4"/>
    <w:rsid w:val="00EA6160"/>
    <w:rsid w:val="00EB262C"/>
    <w:rsid w:val="00EB677B"/>
    <w:rsid w:val="00EC097D"/>
    <w:rsid w:val="00ED1A50"/>
    <w:rsid w:val="00ED6453"/>
    <w:rsid w:val="00ED6922"/>
    <w:rsid w:val="00ED724D"/>
    <w:rsid w:val="00EF3EC1"/>
    <w:rsid w:val="00EF44B4"/>
    <w:rsid w:val="00EF6147"/>
    <w:rsid w:val="00EF65A1"/>
    <w:rsid w:val="00F01B91"/>
    <w:rsid w:val="00F54299"/>
    <w:rsid w:val="00F55E35"/>
    <w:rsid w:val="00F65D38"/>
    <w:rsid w:val="00F742F8"/>
    <w:rsid w:val="00F956EB"/>
    <w:rsid w:val="00F959FD"/>
    <w:rsid w:val="00FA0032"/>
    <w:rsid w:val="00FA3B8C"/>
    <w:rsid w:val="00FA7732"/>
    <w:rsid w:val="00FC1D14"/>
    <w:rsid w:val="00FD4C4F"/>
    <w:rsid w:val="00FD7778"/>
    <w:rsid w:val="00FE38E1"/>
    <w:rsid w:val="00FE48AB"/>
    <w:rsid w:val="00FF0EDD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1C54CE"/>
  <w14:defaultImageDpi w14:val="0"/>
  <w15:docId w15:val="{D62DA1D3-79A0-4F3A-A139-7C291742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1D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Lista1">
    <w:name w:val="Lista1"/>
    <w:basedOn w:val="Normalny"/>
    <w:uiPriority w:val="99"/>
    <w:rsid w:val="00850616"/>
    <w:pPr>
      <w:widowControl w:val="0"/>
      <w:ind w:left="709" w:hanging="425"/>
      <w:jc w:val="both"/>
    </w:pPr>
    <w:rPr>
      <w:szCs w:val="20"/>
    </w:rPr>
  </w:style>
  <w:style w:type="paragraph" w:customStyle="1" w:styleId="Lista2">
    <w:name w:val="Lista2"/>
    <w:basedOn w:val="Normalny"/>
    <w:uiPriority w:val="99"/>
    <w:rsid w:val="00850616"/>
    <w:pPr>
      <w:widowControl w:val="0"/>
      <w:ind w:left="1134" w:hanging="425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4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F44B4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rsid w:val="001C76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7639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C76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7639"/>
    <w:rPr>
      <w:rFonts w:cs="Times New Roman"/>
      <w:sz w:val="24"/>
    </w:rPr>
  </w:style>
  <w:style w:type="paragraph" w:styleId="Bezodstpw">
    <w:name w:val="No Spacing"/>
    <w:uiPriority w:val="1"/>
    <w:qFormat/>
    <w:rsid w:val="00A05240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133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3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B631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964435"/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64435"/>
    <w:rPr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CC1D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D5788-87A3-4082-B3D8-F04DBA75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3410</Words>
  <Characters>20460</Characters>
  <Application>Microsoft Office Word</Application>
  <DocSecurity>4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</dc:title>
  <dc:subject/>
  <dc:creator>Janusz Mielczarek</dc:creator>
  <cp:keywords>załącznik, zarządzenie, Kobylnica</cp:keywords>
  <dc:description>ZNAKI:17012</dc:description>
  <cp:lastModifiedBy>Radosław Sawicki</cp:lastModifiedBy>
  <cp:revision>14</cp:revision>
  <cp:lastPrinted>2024-03-27T07:43:00Z</cp:lastPrinted>
  <dcterms:created xsi:type="dcterms:W3CDTF">2024-03-19T09:05:00Z</dcterms:created>
  <dcterms:modified xsi:type="dcterms:W3CDTF">2024-04-09T10:59:00Z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17012</vt:lpwstr>
  </property>
  <property fmtid="{D5CDD505-2E9C-101B-9397-08002B2CF9AE}" pid="4" name="ZNAKI:">
    <vt:lpwstr>17012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2016-12-21 15:51:19</vt:lpwstr>
  </property>
</Properties>
</file>