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A77C" w14:textId="0C3A76FA" w:rsidR="005E0123" w:rsidRPr="005E0123" w:rsidRDefault="005E0123" w:rsidP="005E0123">
      <w:pPr>
        <w:pStyle w:val="Nagwek1"/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E0123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Załącznik nr 1 do Zarządzenia</w:t>
      </w:r>
      <w:r w:rsidRPr="005E0123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Pr="005E0123">
        <w:rPr>
          <w:rFonts w:asciiTheme="minorHAnsi" w:hAnsiTheme="minorHAnsi" w:cstheme="minorHAnsi"/>
          <w:b/>
          <w:bCs/>
          <w:color w:val="auto"/>
          <w:sz w:val="24"/>
          <w:szCs w:val="24"/>
        </w:rPr>
        <w:t>pełniącej funkcję Wójta Gminy Kobylnica</w:t>
      </w:r>
      <w:r w:rsidRPr="005E0123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Pr="005E0123">
        <w:rPr>
          <w:rFonts w:asciiTheme="minorHAnsi" w:hAnsiTheme="minorHAnsi" w:cstheme="minorHAnsi"/>
          <w:b/>
          <w:bCs/>
          <w:color w:val="auto"/>
          <w:sz w:val="24"/>
          <w:szCs w:val="24"/>
        </w:rPr>
        <w:t>nr 208/2024 z dnia 23 lipca 2024 roku</w:t>
      </w:r>
    </w:p>
    <w:p w14:paraId="1E06DC5E" w14:textId="353665CB" w:rsidR="005E0123" w:rsidRPr="005E0123" w:rsidRDefault="005E0123" w:rsidP="005E0123">
      <w:pPr>
        <w:spacing w:before="480" w:after="4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Minimalną w</w:t>
      </w:r>
      <w:r w:rsidRPr="007A3B9D">
        <w:rPr>
          <w:rFonts w:cs="Times New Roman"/>
          <w:sz w:val="28"/>
          <w:szCs w:val="28"/>
        </w:rPr>
        <w:t>ysokość wynagrodzenia (netto) z tytułu ustanowienia służebności na działkach gminnych, nie będących drogami publicznymi określa się w</w:t>
      </w:r>
      <w:r>
        <w:rPr>
          <w:rFonts w:cs="Times New Roman"/>
          <w:sz w:val="28"/>
          <w:szCs w:val="28"/>
        </w:rPr>
        <w:t> </w:t>
      </w:r>
      <w:r w:rsidRPr="007A3B9D">
        <w:rPr>
          <w:rFonts w:cs="Times New Roman"/>
          <w:sz w:val="28"/>
          <w:szCs w:val="28"/>
        </w:rPr>
        <w:t>następujący sposób: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261"/>
        <w:gridCol w:w="3543"/>
      </w:tblGrid>
      <w:tr w:rsidR="005E0123" w14:paraId="56554FE9" w14:textId="77777777" w:rsidTr="00784BCD">
        <w:trPr>
          <w:trHeight w:val="904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840D04D" w14:textId="77777777" w:rsidR="005E0123" w:rsidRPr="007A3B9D" w:rsidRDefault="005E0123" w:rsidP="00784BC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A3B9D">
              <w:rPr>
                <w:rFonts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3983DEC2" w14:textId="77777777" w:rsidR="005E0123" w:rsidRPr="007A3B9D" w:rsidRDefault="005E0123" w:rsidP="00784BC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7A3B9D">
              <w:rPr>
                <w:rFonts w:cs="Times New Roman"/>
                <w:b/>
                <w:bCs/>
                <w:sz w:val="26"/>
                <w:szCs w:val="26"/>
              </w:rPr>
              <w:t>Położenie nieruchomości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3058894" w14:textId="77777777" w:rsidR="005E0123" w:rsidRPr="007A3B9D" w:rsidRDefault="005E0123" w:rsidP="00784BCD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Wartość wynagrodzenia w stosunku powierzchniowym</w:t>
            </w:r>
          </w:p>
        </w:tc>
      </w:tr>
      <w:tr w:rsidR="005E0123" w14:paraId="5117EC28" w14:textId="77777777" w:rsidTr="00784BCD">
        <w:trPr>
          <w:trHeight w:val="545"/>
        </w:trPr>
        <w:tc>
          <w:tcPr>
            <w:tcW w:w="1275" w:type="dxa"/>
            <w:vAlign w:val="center"/>
          </w:tcPr>
          <w:p w14:paraId="21E775B0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B9D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14:paraId="479AA4D3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B9D">
              <w:rPr>
                <w:rFonts w:cs="Times New Roman"/>
                <w:sz w:val="26"/>
                <w:szCs w:val="26"/>
              </w:rPr>
              <w:t>Kobylnica</w:t>
            </w:r>
          </w:p>
        </w:tc>
        <w:tc>
          <w:tcPr>
            <w:tcW w:w="3543" w:type="dxa"/>
            <w:vAlign w:val="center"/>
          </w:tcPr>
          <w:p w14:paraId="12B1FBDC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 w:rsidRPr="007A3B9D">
              <w:rPr>
                <w:rFonts w:cs="Times New Roman"/>
                <w:sz w:val="26"/>
                <w:szCs w:val="26"/>
              </w:rPr>
              <w:t>40,00 zł/m</w:t>
            </w:r>
            <w:r w:rsidRPr="007A3B9D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5E0123" w14:paraId="2054086D" w14:textId="77777777" w:rsidTr="00784BCD">
        <w:trPr>
          <w:trHeight w:val="570"/>
        </w:trPr>
        <w:tc>
          <w:tcPr>
            <w:tcW w:w="1275" w:type="dxa"/>
            <w:vAlign w:val="center"/>
          </w:tcPr>
          <w:p w14:paraId="1DCB8E14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B9D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14:paraId="25165D0D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B9D">
              <w:rPr>
                <w:rFonts w:cs="Times New Roman"/>
                <w:sz w:val="26"/>
                <w:szCs w:val="26"/>
              </w:rPr>
              <w:t>Łosino, Bolesławice</w:t>
            </w:r>
          </w:p>
        </w:tc>
        <w:tc>
          <w:tcPr>
            <w:tcW w:w="3543" w:type="dxa"/>
            <w:vAlign w:val="center"/>
          </w:tcPr>
          <w:p w14:paraId="65FC6FA5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 w:rsidRPr="007A3B9D">
              <w:rPr>
                <w:rFonts w:cs="Times New Roman"/>
                <w:sz w:val="26"/>
                <w:szCs w:val="26"/>
              </w:rPr>
              <w:t>35,00 zł/m</w:t>
            </w:r>
            <w:r w:rsidRPr="007A3B9D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5E0123" w14:paraId="63C7ECA8" w14:textId="77777777" w:rsidTr="00784BCD">
        <w:trPr>
          <w:trHeight w:val="551"/>
        </w:trPr>
        <w:tc>
          <w:tcPr>
            <w:tcW w:w="1275" w:type="dxa"/>
            <w:vAlign w:val="center"/>
          </w:tcPr>
          <w:p w14:paraId="52D3FE43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B9D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14:paraId="29CE20D1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A3B9D">
              <w:rPr>
                <w:rFonts w:cs="Times New Roman"/>
                <w:sz w:val="26"/>
                <w:szCs w:val="26"/>
              </w:rPr>
              <w:t>pozostałe obręby</w:t>
            </w:r>
          </w:p>
        </w:tc>
        <w:tc>
          <w:tcPr>
            <w:tcW w:w="3543" w:type="dxa"/>
            <w:vAlign w:val="center"/>
          </w:tcPr>
          <w:p w14:paraId="63CDA88C" w14:textId="77777777" w:rsidR="005E0123" w:rsidRPr="007A3B9D" w:rsidRDefault="005E0123" w:rsidP="00784BCD">
            <w:pPr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  <w:r w:rsidRPr="007A3B9D">
              <w:rPr>
                <w:rFonts w:cs="Times New Roman"/>
                <w:sz w:val="26"/>
                <w:szCs w:val="26"/>
              </w:rPr>
              <w:t>30,00 zł/m</w:t>
            </w:r>
            <w:r w:rsidRPr="007A3B9D">
              <w:rPr>
                <w:rFonts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14:paraId="5D5ACD2C" w14:textId="77777777" w:rsidR="00A561B1" w:rsidRDefault="00A561B1"/>
    <w:sectPr w:rsidR="00A561B1" w:rsidSect="005E012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23"/>
    <w:rsid w:val="004E1BD6"/>
    <w:rsid w:val="005E0123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3824"/>
  <w15:chartTrackingRefBased/>
  <w15:docId w15:val="{FB8D418E-D11D-4180-9A41-E2229616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3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0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01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E012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208_2024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2024-07-24T13:10:00Z</dcterms:created>
  <dcterms:modified xsi:type="dcterms:W3CDTF">2024-07-24T13:13:00Z</dcterms:modified>
</cp:coreProperties>
</file>