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AD2A" w14:textId="77777777" w:rsidR="00CD700C" w:rsidRDefault="00CD700C" w:rsidP="00E71FF5">
      <w:pPr>
        <w:spacing w:before="120" w:after="480"/>
        <w:ind w:left="538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IX/94/2024</w:t>
      </w:r>
      <w:r>
        <w:rPr>
          <w:color w:val="000000"/>
          <w:u w:color="000000"/>
        </w:rPr>
        <w:br/>
        <w:t>Rady Gminy Kobylnica</w:t>
      </w:r>
      <w:r>
        <w:rPr>
          <w:color w:val="000000"/>
          <w:u w:color="000000"/>
        </w:rPr>
        <w:br/>
        <w:t>z dnia 28 listopada 2024 r.</w:t>
      </w:r>
    </w:p>
    <w:p w14:paraId="32AF0AFC" w14:textId="77777777" w:rsidR="00CD700C" w:rsidRDefault="00CD700C" w:rsidP="002E2B89">
      <w:pPr>
        <w:keepNext/>
        <w:spacing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o sposobie realizacji, zapisanych w miejscowym planie zagospodarowania przestrzennego „Bolesławice Szafirowa”, inwestycji z zakresu infrastruktury technicznej, które należą do zadań własnych gminy, oraz zasadach ich finansowania, zgodnie z przepisami o finansach publicznych</w:t>
      </w:r>
    </w:p>
    <w:p w14:paraId="00454084" w14:textId="77777777" w:rsidR="00CD700C" w:rsidRDefault="00CD700C" w:rsidP="00CD700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dnia 27 marca 2003 r. o planowaniu i zagospodarowaniu przestrzennym (Dz. U. z 2024 r. poz. 1130) Rada Gminy stwierdza, że realizacja ustaleń miejscowego planu zagospodarowania przestrzennego „Bolesławice Szafirowa” nie będzie bezpośrednio wymagała nakładów związanych z inwestycjami z zakresu infrastruktury technicznej, które należą do zadań własnych Gminy.</w:t>
      </w:r>
    </w:p>
    <w:sectPr w:rsidR="00CD700C" w:rsidSect="00CD700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DDB00" w14:textId="77777777" w:rsidR="00E71FF5" w:rsidRDefault="00E71FF5">
      <w:r>
        <w:separator/>
      </w:r>
    </w:p>
  </w:endnote>
  <w:endnote w:type="continuationSeparator" w:id="0">
    <w:p w14:paraId="6CD8E0A3" w14:textId="77777777" w:rsidR="00E71FF5" w:rsidRDefault="00E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7DE3" w14:paraId="7D38923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274947" w14:textId="77777777" w:rsidR="002E2B89" w:rsidRDefault="002E2B89">
          <w:pPr>
            <w:jc w:val="left"/>
            <w:rPr>
              <w:sz w:val="18"/>
            </w:rPr>
          </w:pPr>
          <w:r>
            <w:rPr>
              <w:sz w:val="18"/>
            </w:rPr>
            <w:t>Id: 4B725F57-B310-4CF5-A3F9-E03689E08222.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32F046" w14:textId="77777777" w:rsidR="002E2B89" w:rsidRDefault="002E2B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4DE0DA" w14:textId="77777777" w:rsidR="002E2B89" w:rsidRDefault="002E2B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C84D" w14:textId="77777777" w:rsidR="00E71FF5" w:rsidRDefault="00E71FF5">
      <w:r>
        <w:separator/>
      </w:r>
    </w:p>
  </w:footnote>
  <w:footnote w:type="continuationSeparator" w:id="0">
    <w:p w14:paraId="680005FA" w14:textId="77777777" w:rsidR="00E71FF5" w:rsidRDefault="00E7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0C"/>
    <w:rsid w:val="000F1ECA"/>
    <w:rsid w:val="001C2B6C"/>
    <w:rsid w:val="002E2B89"/>
    <w:rsid w:val="0050534C"/>
    <w:rsid w:val="00697961"/>
    <w:rsid w:val="00746320"/>
    <w:rsid w:val="007A3E87"/>
    <w:rsid w:val="009570D2"/>
    <w:rsid w:val="00985228"/>
    <w:rsid w:val="00AC7B92"/>
    <w:rsid w:val="00CD700C"/>
    <w:rsid w:val="00E71FF5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999"/>
  <w15:chartTrackingRefBased/>
  <w15:docId w15:val="{720E5276-005B-4842-BCA5-CA9B2E9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0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D7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3</cp:revision>
  <dcterms:created xsi:type="dcterms:W3CDTF">2024-11-29T09:38:00Z</dcterms:created>
  <dcterms:modified xsi:type="dcterms:W3CDTF">2024-11-29T09:47:00Z</dcterms:modified>
</cp:coreProperties>
</file>