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DBFF" w14:textId="700E8EF7" w:rsidR="00D059E3" w:rsidRPr="007D0084" w:rsidRDefault="00D059E3" w:rsidP="007D0084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D0084">
        <w:rPr>
          <w:rFonts w:asciiTheme="minorHAnsi" w:hAnsiTheme="minorHAnsi" w:cstheme="minorHAnsi"/>
          <w:bCs/>
          <w:sz w:val="22"/>
          <w:szCs w:val="22"/>
        </w:rPr>
        <w:t>Załącznik do</w:t>
      </w:r>
      <w:r w:rsidR="007D0084" w:rsidRPr="007D00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7313" w:rsidRPr="007D0084">
        <w:rPr>
          <w:rFonts w:asciiTheme="minorHAnsi" w:hAnsiTheme="minorHAnsi" w:cstheme="minorHAnsi"/>
          <w:bCs/>
          <w:sz w:val="22"/>
          <w:szCs w:val="22"/>
        </w:rPr>
        <w:t>Uchwały Nr IX/86/2024</w:t>
      </w:r>
      <w:r w:rsidR="007D0084" w:rsidRPr="007D00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bCs/>
          <w:sz w:val="22"/>
          <w:szCs w:val="22"/>
        </w:rPr>
        <w:t>Rady Gminy Kobylnica</w:t>
      </w:r>
      <w:r w:rsidR="007D0084" w:rsidRPr="007D00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bCs/>
          <w:sz w:val="22"/>
          <w:szCs w:val="22"/>
        </w:rPr>
        <w:t>z dnia</w:t>
      </w:r>
      <w:r w:rsidR="00477313" w:rsidRPr="007D0084">
        <w:rPr>
          <w:rFonts w:asciiTheme="minorHAnsi" w:hAnsiTheme="minorHAnsi" w:cstheme="minorHAnsi"/>
          <w:bCs/>
          <w:sz w:val="22"/>
          <w:szCs w:val="22"/>
        </w:rPr>
        <w:t xml:space="preserve"> 28 listopada</w:t>
      </w:r>
      <w:r w:rsidRPr="007D0084">
        <w:rPr>
          <w:rFonts w:asciiTheme="minorHAnsi" w:hAnsiTheme="minorHAnsi" w:cstheme="minorHAnsi"/>
          <w:bCs/>
          <w:sz w:val="22"/>
          <w:szCs w:val="22"/>
        </w:rPr>
        <w:t xml:space="preserve"> 2024r.</w:t>
      </w:r>
    </w:p>
    <w:p w14:paraId="209E47B2" w14:textId="3E17DEF1" w:rsidR="00D059E3" w:rsidRPr="007D0084" w:rsidRDefault="00D059E3" w:rsidP="007D0084">
      <w:pPr>
        <w:pStyle w:val="Nagwek1"/>
        <w:jc w:val="center"/>
        <w:rPr>
          <w:rFonts w:ascii="Calibri" w:hAnsi="Calibri" w:cs="Calibri"/>
          <w:sz w:val="22"/>
          <w:szCs w:val="22"/>
        </w:rPr>
      </w:pPr>
      <w:r w:rsidRPr="007D0084">
        <w:rPr>
          <w:rFonts w:ascii="Calibri" w:hAnsi="Calibri" w:cs="Calibri"/>
          <w:sz w:val="22"/>
          <w:szCs w:val="22"/>
        </w:rPr>
        <w:t>STATUT</w:t>
      </w:r>
      <w:r w:rsidR="007D0084" w:rsidRPr="007D0084">
        <w:rPr>
          <w:rFonts w:ascii="Calibri" w:hAnsi="Calibri" w:cs="Calibri"/>
          <w:sz w:val="22"/>
          <w:szCs w:val="22"/>
        </w:rPr>
        <w:t xml:space="preserve"> </w:t>
      </w:r>
      <w:r w:rsidRPr="007D0084">
        <w:rPr>
          <w:rFonts w:ascii="Calibri" w:hAnsi="Calibri" w:cs="Calibri"/>
          <w:sz w:val="22"/>
          <w:szCs w:val="22"/>
        </w:rPr>
        <w:t>CENTRUM KULTURY I PROMOCJI W KOBYLNICY</w:t>
      </w:r>
    </w:p>
    <w:p w14:paraId="73314CB4" w14:textId="77777777" w:rsidR="00D059E3" w:rsidRPr="007D0084" w:rsidRDefault="00BB0616" w:rsidP="007D008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Rozdział I</w:t>
      </w:r>
    </w:p>
    <w:p w14:paraId="735E4F4E" w14:textId="4DD7E8D2" w:rsidR="00D059E3" w:rsidRPr="007D0084" w:rsidRDefault="00D059E3" w:rsidP="007D00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C67191" w:rsidRPr="007D0084">
        <w:rPr>
          <w:rFonts w:asciiTheme="minorHAnsi" w:hAnsiTheme="minorHAnsi" w:cstheme="minorHAnsi"/>
          <w:b/>
          <w:bCs/>
          <w:sz w:val="22"/>
          <w:szCs w:val="22"/>
        </w:rPr>
        <w:t>ostanowienia Ogólne</w:t>
      </w:r>
    </w:p>
    <w:p w14:paraId="04154DE3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7C6C68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D059E3" w:rsidRPr="007D0084">
        <w:rPr>
          <w:rFonts w:asciiTheme="minorHAnsi" w:hAnsiTheme="minorHAnsi" w:cstheme="minorHAnsi"/>
          <w:sz w:val="22"/>
          <w:szCs w:val="22"/>
        </w:rPr>
        <w:t>1.</w:t>
      </w:r>
    </w:p>
    <w:p w14:paraId="4059BC54" w14:textId="77777777" w:rsidR="00D059E3" w:rsidRPr="007D0084" w:rsidRDefault="00D059E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Centrum Kultury w Kobylnicy, zwane dalej "Centrum", jest samorządową instytucją kultury Gminy Kobylnica i działa w szczególności na podstawie:</w:t>
      </w:r>
    </w:p>
    <w:p w14:paraId="036DB08A" w14:textId="77777777" w:rsidR="007D0084" w:rsidRDefault="00D059E3" w:rsidP="007D0084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ustawy z dnia 25 października 1991 r. o organizowaniu i prowadzeniu działalności kulturalnej (tekst jedn.: Dz. U. z 2024 r. poz. 87);</w:t>
      </w:r>
    </w:p>
    <w:p w14:paraId="38E2BCE8" w14:textId="5E379736" w:rsidR="007D0084" w:rsidRDefault="00D059E3" w:rsidP="007D0084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ustawy z dnia 8 marca 1990 r. o samorządzie gminnym (tekst jedn.: Dz. U. z 2024 r. poz. 1465 z późn, zm.);</w:t>
      </w:r>
    </w:p>
    <w:p w14:paraId="5DDE9A8A" w14:textId="47FA7924" w:rsidR="00D059E3" w:rsidRPr="007D0084" w:rsidRDefault="00D059E3" w:rsidP="007D0084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niniejszego Statutu.</w:t>
      </w:r>
    </w:p>
    <w:p w14:paraId="3FDB79E6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7C6C68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D059E3" w:rsidRPr="007D0084">
        <w:rPr>
          <w:rFonts w:asciiTheme="minorHAnsi" w:hAnsiTheme="minorHAnsi" w:cstheme="minorHAnsi"/>
          <w:sz w:val="22"/>
          <w:szCs w:val="22"/>
        </w:rPr>
        <w:t>2.</w:t>
      </w:r>
    </w:p>
    <w:p w14:paraId="61B99E00" w14:textId="440C1481" w:rsidR="007D0084" w:rsidRDefault="00D059E3" w:rsidP="007D008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Organizatorem Centrum jest Gmina Kobylnica zwana dalej „Organizatorem”, reprezentowana przez Burmistrza Kobylnicy</w:t>
      </w:r>
      <w:r w:rsidR="00A3458B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3DAFD543" w14:textId="00E39574" w:rsidR="00D059E3" w:rsidRPr="007D0084" w:rsidRDefault="00D059E3" w:rsidP="007D008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Centrum jest wpisane do rejestru instytucji kultury prowadzonego przez organizatora</w:t>
      </w:r>
      <w:r w:rsidR="007D0084">
        <w:rPr>
          <w:rFonts w:asciiTheme="minorHAnsi" w:hAnsiTheme="minorHAnsi" w:cstheme="minorHAnsi"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sz w:val="22"/>
          <w:szCs w:val="22"/>
        </w:rPr>
        <w:t>i posiada osobowość prawną.</w:t>
      </w:r>
    </w:p>
    <w:p w14:paraId="1D953AB1" w14:textId="77777777" w:rsidR="00D059E3" w:rsidRPr="007D0084" w:rsidRDefault="007C6C68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§ </w:t>
      </w:r>
      <w:r w:rsidR="00D059E3" w:rsidRPr="007D0084">
        <w:rPr>
          <w:rFonts w:asciiTheme="minorHAnsi" w:hAnsiTheme="minorHAnsi" w:cstheme="minorHAnsi"/>
          <w:sz w:val="22"/>
          <w:szCs w:val="22"/>
        </w:rPr>
        <w:t>3.</w:t>
      </w:r>
    </w:p>
    <w:p w14:paraId="7D0D7C05" w14:textId="1F4A6930" w:rsidR="007D0084" w:rsidRDefault="00D059E3" w:rsidP="007D00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Siedziba Centrum mieści się w Kobylnicy przy ul. Wodnej 20/4.</w:t>
      </w:r>
    </w:p>
    <w:p w14:paraId="6751A91C" w14:textId="3E89384A" w:rsidR="00C67191" w:rsidRPr="007D0084" w:rsidRDefault="00D059E3" w:rsidP="007D00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Terenem działania Centrum jest teren gminy Kobylnica, przy czym w celu realizacji zadań statutowych Centrum może prowadzić działalność również na pozostałym obszarze Rzeczypospolitej Polskiej oraz poza jej granicami.</w:t>
      </w:r>
    </w:p>
    <w:p w14:paraId="42D18F22" w14:textId="77777777" w:rsidR="00D059E3" w:rsidRPr="007D0084" w:rsidRDefault="005971F3" w:rsidP="007D0084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Rozdział</w:t>
      </w:r>
      <w:r w:rsidR="00D059E3" w:rsidRPr="007D0084">
        <w:rPr>
          <w:rFonts w:asciiTheme="minorHAnsi" w:hAnsiTheme="minorHAnsi" w:cstheme="minorHAnsi"/>
          <w:sz w:val="22"/>
          <w:szCs w:val="22"/>
        </w:rPr>
        <w:t xml:space="preserve"> II.</w:t>
      </w:r>
    </w:p>
    <w:p w14:paraId="7784C746" w14:textId="64168F4D" w:rsidR="00C67191" w:rsidRPr="007D0084" w:rsidRDefault="00D059E3" w:rsidP="007D0084">
      <w:pPr>
        <w:pStyle w:val="NormalnyWeb"/>
        <w:spacing w:before="0" w:beforeAutospacing="0" w:after="0" w:afterAutospacing="0"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Zakres działalności</w:t>
      </w:r>
    </w:p>
    <w:p w14:paraId="3BDDBA3F" w14:textId="77777777" w:rsidR="00D059E3" w:rsidRPr="007D0084" w:rsidRDefault="007C6C68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§ </w:t>
      </w:r>
      <w:r w:rsidR="00D059E3" w:rsidRPr="007D0084">
        <w:rPr>
          <w:rFonts w:asciiTheme="minorHAnsi" w:hAnsiTheme="minorHAnsi" w:cstheme="minorHAnsi"/>
          <w:sz w:val="22"/>
          <w:szCs w:val="22"/>
        </w:rPr>
        <w:t>4.</w:t>
      </w:r>
    </w:p>
    <w:p w14:paraId="153722D2" w14:textId="76E7D50E" w:rsidR="007D0084" w:rsidRDefault="00D059E3" w:rsidP="007D0084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Celem Centrum jest prowadzenie wielokierunkowej działalności rozwijającej </w:t>
      </w:r>
      <w:r w:rsidR="00C90A9A" w:rsidRPr="007D0084">
        <w:rPr>
          <w:rFonts w:asciiTheme="minorHAnsi" w:hAnsiTheme="minorHAnsi" w:cstheme="minorHAnsi"/>
          <w:sz w:val="22"/>
          <w:szCs w:val="22"/>
        </w:rPr>
        <w:t>i</w:t>
      </w:r>
      <w:r w:rsidRPr="007D0084">
        <w:rPr>
          <w:rFonts w:asciiTheme="minorHAnsi" w:hAnsiTheme="minorHAnsi" w:cstheme="minorHAnsi"/>
          <w:sz w:val="22"/>
          <w:szCs w:val="22"/>
        </w:rPr>
        <w:t xml:space="preserve"> zaspokajającej potrzeby kulturalne mieszkańców oraz upowszechnianie i promocja kultury lokalnej w kraju i za granicą.</w:t>
      </w:r>
    </w:p>
    <w:p w14:paraId="1FC07201" w14:textId="0C2F2726" w:rsidR="007D0084" w:rsidRDefault="00D059E3" w:rsidP="007D0084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Zakres działalności Centrum obejmuje:</w:t>
      </w:r>
    </w:p>
    <w:p w14:paraId="05B978C0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Organizowanie różnorodnych form edukacji kulturalnej i wychowania przez sztukę.</w:t>
      </w:r>
    </w:p>
    <w:p w14:paraId="4DEFCE45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Stwarzanie warunków dla amatorskiego oraz profesjonalnego ruchu artystycznego, kół i klubów zainteresowań, sekcji, zespołów i innych.</w:t>
      </w:r>
    </w:p>
    <w:p w14:paraId="58DD543E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Prowadzenie impresariatu artystycznego.</w:t>
      </w:r>
    </w:p>
    <w:p w14:paraId="00734598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Wspomaganie merytoryczne i finansowe amatorskich zespołów, kół zainteresowań działających na terenie gminy.</w:t>
      </w:r>
    </w:p>
    <w:p w14:paraId="05D72891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Organizacja spektakli, koncertów, festiwali, wystaw, odczytów, imprez artystyczn</w:t>
      </w:r>
      <w:r w:rsidR="00C90A9A" w:rsidRPr="007D0084">
        <w:rPr>
          <w:rFonts w:asciiTheme="minorHAnsi" w:hAnsiTheme="minorHAnsi" w:cstheme="minorHAnsi"/>
          <w:sz w:val="22"/>
          <w:szCs w:val="22"/>
        </w:rPr>
        <w:t>ych, rozrywkowych</w:t>
      </w:r>
      <w:r w:rsidRPr="007D0084">
        <w:rPr>
          <w:rFonts w:asciiTheme="minorHAnsi" w:hAnsiTheme="minorHAnsi" w:cstheme="minorHAnsi"/>
          <w:sz w:val="22"/>
          <w:szCs w:val="22"/>
        </w:rPr>
        <w:t xml:space="preserve"> i innych.</w:t>
      </w:r>
    </w:p>
    <w:p w14:paraId="41078770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Działalność </w:t>
      </w:r>
      <w:r w:rsidR="00C90A9A" w:rsidRPr="007D0084">
        <w:rPr>
          <w:rFonts w:asciiTheme="minorHAnsi" w:hAnsiTheme="minorHAnsi" w:cstheme="minorHAnsi"/>
          <w:sz w:val="22"/>
          <w:szCs w:val="22"/>
        </w:rPr>
        <w:t>szkoleniowa, w tym organizacja konferencji branżowych i targów.</w:t>
      </w:r>
    </w:p>
    <w:p w14:paraId="71A8055B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Prowadzenie działalności wydawniczej i promocyjnej.</w:t>
      </w:r>
    </w:p>
    <w:p w14:paraId="145AA548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Koordynacja działalności na terenie gminy Kobylnica w zakresie organizacji imprez kulturalnych.</w:t>
      </w:r>
    </w:p>
    <w:p w14:paraId="59A50049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Współdziałanie z instytucjami, organizacjami społecznymi oraz stowarzyszeniami</w:t>
      </w:r>
      <w:r w:rsidR="007D0084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sz w:val="22"/>
          <w:szCs w:val="22"/>
        </w:rPr>
        <w:t>w zakresie rozwijania i zaspokajania potrzeb edukacyjnych i kulturalnych społeczeństwa.</w:t>
      </w:r>
    </w:p>
    <w:p w14:paraId="2B92ECED" w14:textId="77777777" w:rsidR="007D0084" w:rsidRPr="007D0084" w:rsidRDefault="00C90A9A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lastRenderedPageBreak/>
        <w:t>Wsparcie działań o charakterz</w:t>
      </w:r>
      <w:r w:rsidR="007D70C9" w:rsidRPr="007D0084">
        <w:rPr>
          <w:rFonts w:asciiTheme="minorHAnsi" w:hAnsiTheme="minorHAnsi" w:cstheme="minorHAnsi"/>
          <w:sz w:val="22"/>
          <w:szCs w:val="22"/>
        </w:rPr>
        <w:t xml:space="preserve">e </w:t>
      </w:r>
      <w:r w:rsidRPr="007D0084">
        <w:rPr>
          <w:rFonts w:asciiTheme="minorHAnsi" w:hAnsiTheme="minorHAnsi" w:cstheme="minorHAnsi"/>
          <w:sz w:val="22"/>
          <w:szCs w:val="22"/>
        </w:rPr>
        <w:t>rozrywkowo-rekreacyjnym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74C31A3F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Prowadzenie współpracy kulturalnej z zagranicą, zwłaszcza z gminami partnerskimi gminy Kobylnica.</w:t>
      </w:r>
    </w:p>
    <w:p w14:paraId="69C77C59" w14:textId="77777777" w:rsidR="007D0084" w:rsidRDefault="00D059E3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Wynajem </w:t>
      </w:r>
      <w:proofErr w:type="spellStart"/>
      <w:r w:rsidRPr="007D008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7D0084">
        <w:rPr>
          <w:rFonts w:asciiTheme="minorHAnsi" w:hAnsiTheme="minorHAnsi" w:cstheme="minorHAnsi"/>
          <w:sz w:val="22"/>
          <w:szCs w:val="22"/>
        </w:rPr>
        <w:t xml:space="preserve"> koncertowych, konferencyjnych i </w:t>
      </w:r>
      <w:r w:rsidR="007D70C9" w:rsidRPr="007D0084">
        <w:rPr>
          <w:rFonts w:asciiTheme="minorHAnsi" w:hAnsiTheme="minorHAnsi" w:cstheme="minorHAnsi"/>
          <w:sz w:val="22"/>
          <w:szCs w:val="22"/>
        </w:rPr>
        <w:t xml:space="preserve">innych </w:t>
      </w:r>
      <w:r w:rsidR="00696DAF" w:rsidRPr="007D0084">
        <w:rPr>
          <w:rFonts w:asciiTheme="minorHAnsi" w:hAnsiTheme="minorHAnsi" w:cstheme="minorHAnsi"/>
          <w:sz w:val="22"/>
          <w:szCs w:val="22"/>
        </w:rPr>
        <w:t>nieruchomości</w:t>
      </w:r>
      <w:r w:rsidR="00777EC6" w:rsidRPr="007D0084">
        <w:rPr>
          <w:rFonts w:asciiTheme="minorHAnsi" w:hAnsiTheme="minorHAnsi" w:cstheme="minorHAnsi"/>
          <w:sz w:val="22"/>
          <w:szCs w:val="22"/>
        </w:rPr>
        <w:t xml:space="preserve"> do których Centrum posiada tytuł prawny.</w:t>
      </w:r>
    </w:p>
    <w:p w14:paraId="0BFEB241" w14:textId="70E3AF42" w:rsidR="00C67191" w:rsidRPr="007D0084" w:rsidRDefault="00C90A9A" w:rsidP="007D0084">
      <w:pPr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Prowadzenie działalności kulturalnej w </w:t>
      </w:r>
      <w:r w:rsidR="007D70C9" w:rsidRPr="007D0084">
        <w:rPr>
          <w:rFonts w:asciiTheme="minorHAnsi" w:hAnsiTheme="minorHAnsi" w:cstheme="minorHAnsi"/>
          <w:sz w:val="22"/>
          <w:szCs w:val="22"/>
        </w:rPr>
        <w:t>placówkach</w:t>
      </w:r>
      <w:r w:rsidR="00696DAF" w:rsidRPr="007D0084">
        <w:rPr>
          <w:rFonts w:asciiTheme="minorHAnsi" w:hAnsiTheme="minorHAnsi" w:cstheme="minorHAnsi"/>
          <w:sz w:val="22"/>
          <w:szCs w:val="22"/>
        </w:rPr>
        <w:t>,</w:t>
      </w:r>
      <w:r w:rsidR="007D70C9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777EC6" w:rsidRPr="007D0084">
        <w:rPr>
          <w:rFonts w:asciiTheme="minorHAnsi" w:hAnsiTheme="minorHAnsi" w:cstheme="minorHAnsi"/>
          <w:sz w:val="22"/>
          <w:szCs w:val="22"/>
        </w:rPr>
        <w:t>do których Centrum posiada tytuł prawny.</w:t>
      </w:r>
    </w:p>
    <w:p w14:paraId="45091326" w14:textId="77777777" w:rsidR="00D059E3" w:rsidRPr="007D0084" w:rsidRDefault="005971F3" w:rsidP="007D0084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Rozdział </w:t>
      </w:r>
      <w:r w:rsidR="00BB0616" w:rsidRPr="007D0084">
        <w:rPr>
          <w:rFonts w:asciiTheme="minorHAnsi" w:hAnsiTheme="minorHAnsi" w:cstheme="minorHAnsi"/>
          <w:sz w:val="22"/>
          <w:szCs w:val="22"/>
        </w:rPr>
        <w:t>III</w:t>
      </w:r>
    </w:p>
    <w:p w14:paraId="42FBF486" w14:textId="07BE50F9" w:rsidR="00C67191" w:rsidRPr="007D0084" w:rsidRDefault="00D059E3" w:rsidP="007D0084">
      <w:pPr>
        <w:pStyle w:val="NormalnyWeb"/>
        <w:spacing w:before="0" w:beforeAutospacing="0" w:after="0" w:afterAutospacing="0"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Organy zarządzające</w:t>
      </w:r>
    </w:p>
    <w:p w14:paraId="56E0858E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7C6C68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D059E3" w:rsidRPr="007D0084">
        <w:rPr>
          <w:rFonts w:asciiTheme="minorHAnsi" w:hAnsiTheme="minorHAnsi" w:cstheme="minorHAnsi"/>
          <w:sz w:val="22"/>
          <w:szCs w:val="22"/>
        </w:rPr>
        <w:t>5.</w:t>
      </w:r>
    </w:p>
    <w:p w14:paraId="70C6631F" w14:textId="77777777" w:rsidR="007D0084" w:rsidRDefault="00D059E3" w:rsidP="007D0084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Centrum zarządza i reprezentuje je na zewnątrz Dyrektor, który podejmuje decyzje samodzielnie i ponosi za nie odpowiedzialność.</w:t>
      </w:r>
    </w:p>
    <w:p w14:paraId="4014CD1F" w14:textId="6C1E0851" w:rsidR="00D059E3" w:rsidRPr="007D0084" w:rsidRDefault="00D059E3" w:rsidP="007D0084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Dyrektor odpowiada za powierzone mienie i całość spraw związanych z prawidłowym funkcjonowaniem Centrum.</w:t>
      </w:r>
    </w:p>
    <w:p w14:paraId="790DE571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7C6C68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D059E3" w:rsidRPr="007D0084">
        <w:rPr>
          <w:rFonts w:asciiTheme="minorHAnsi" w:hAnsiTheme="minorHAnsi" w:cstheme="minorHAnsi"/>
          <w:sz w:val="22"/>
          <w:szCs w:val="22"/>
        </w:rPr>
        <w:t>6.</w:t>
      </w:r>
    </w:p>
    <w:p w14:paraId="0CE08C97" w14:textId="55512F39" w:rsidR="00C67191" w:rsidRPr="007D0084" w:rsidRDefault="00D059E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Dyrektor jest powoływany i odwoływany przez Organizatora</w:t>
      </w:r>
      <w:r w:rsidR="00696DAF" w:rsidRPr="007D0084">
        <w:rPr>
          <w:rFonts w:asciiTheme="minorHAnsi" w:hAnsiTheme="minorHAnsi" w:cstheme="minorHAnsi"/>
          <w:sz w:val="22"/>
          <w:szCs w:val="22"/>
        </w:rPr>
        <w:t xml:space="preserve"> w trybach określonych</w:t>
      </w:r>
      <w:r w:rsidR="002F124C" w:rsidRPr="007D0084">
        <w:rPr>
          <w:rFonts w:asciiTheme="minorHAnsi" w:hAnsiTheme="minorHAnsi" w:cstheme="minorHAnsi"/>
          <w:sz w:val="22"/>
          <w:szCs w:val="22"/>
        </w:rPr>
        <w:t xml:space="preserve"> w</w:t>
      </w:r>
      <w:r w:rsidR="00696DAF" w:rsidRPr="007D0084">
        <w:rPr>
          <w:rFonts w:asciiTheme="minorHAnsi" w:hAnsiTheme="minorHAnsi" w:cstheme="minorHAnsi"/>
          <w:sz w:val="22"/>
          <w:szCs w:val="22"/>
        </w:rPr>
        <w:t xml:space="preserve"> ustawie o organizowaniu i prowadzeniu działalności kulturalnej</w:t>
      </w:r>
      <w:r w:rsidRPr="007D0084">
        <w:rPr>
          <w:rFonts w:asciiTheme="minorHAnsi" w:hAnsiTheme="minorHAnsi" w:cstheme="minorHAnsi"/>
          <w:sz w:val="22"/>
          <w:szCs w:val="22"/>
        </w:rPr>
        <w:t xml:space="preserve"> na</w:t>
      </w:r>
      <w:r w:rsidR="00777EC6" w:rsidRPr="007D0084">
        <w:rPr>
          <w:rFonts w:asciiTheme="minorHAnsi" w:hAnsiTheme="minorHAnsi" w:cstheme="minorHAnsi"/>
          <w:sz w:val="22"/>
          <w:szCs w:val="22"/>
        </w:rPr>
        <w:t xml:space="preserve"> okres od trzech do siedmiu lat.</w:t>
      </w:r>
    </w:p>
    <w:p w14:paraId="1D7E417E" w14:textId="77777777" w:rsidR="00D059E3" w:rsidRPr="007D0084" w:rsidRDefault="005971F3" w:rsidP="007D0084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Rozdział</w:t>
      </w:r>
      <w:r w:rsidR="00BB0616" w:rsidRPr="007D0084">
        <w:rPr>
          <w:rFonts w:asciiTheme="minorHAnsi" w:hAnsiTheme="minorHAnsi" w:cstheme="minorHAnsi"/>
          <w:sz w:val="22"/>
          <w:szCs w:val="22"/>
        </w:rPr>
        <w:t xml:space="preserve"> IV</w:t>
      </w:r>
    </w:p>
    <w:p w14:paraId="04FEF994" w14:textId="48504A0F" w:rsidR="00C67191" w:rsidRPr="007D0084" w:rsidRDefault="00D059E3" w:rsidP="007D0084">
      <w:pPr>
        <w:pStyle w:val="NormalnyWeb"/>
        <w:spacing w:before="0" w:beforeAutospacing="0" w:after="0" w:afterAutospacing="0"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Organy doradcze oraz sposób ich powoływania</w:t>
      </w:r>
    </w:p>
    <w:p w14:paraId="44B953B2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A3458B" w:rsidRPr="007D0084">
        <w:rPr>
          <w:rFonts w:asciiTheme="minorHAnsi" w:hAnsiTheme="minorHAnsi" w:cstheme="minorHAnsi"/>
          <w:sz w:val="22"/>
          <w:szCs w:val="22"/>
        </w:rPr>
        <w:t xml:space="preserve"> 7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358FD35B" w14:textId="77777777" w:rsidR="007D0084" w:rsidRDefault="00D059E3" w:rsidP="007D0084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Dyrektor po uprzednim poinformowaniu Organizatora, może powoływać organy doradcze Centrum, określając szczegółowy zakres ich działania.</w:t>
      </w:r>
    </w:p>
    <w:p w14:paraId="44199C39" w14:textId="5F108DE9" w:rsidR="007D0084" w:rsidRDefault="00D059E3" w:rsidP="007D0084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Organizator ma prawo desygnować do organów doradczych po jednym swoim przedstawicielu.</w:t>
      </w:r>
    </w:p>
    <w:p w14:paraId="22BA0EC5" w14:textId="621DC701" w:rsidR="00A3458B" w:rsidRPr="007D0084" w:rsidRDefault="00D059E3" w:rsidP="007D0084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Członków organów doradczych powołuje i odwołuje Dyrektor z uwzględnieniem ust. 2.</w:t>
      </w:r>
    </w:p>
    <w:p w14:paraId="56D57195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A3458B" w:rsidRPr="007D0084">
        <w:rPr>
          <w:rFonts w:asciiTheme="minorHAnsi" w:hAnsiTheme="minorHAnsi" w:cstheme="minorHAnsi"/>
          <w:sz w:val="22"/>
          <w:szCs w:val="22"/>
        </w:rPr>
        <w:t xml:space="preserve"> 8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5C4FF6A8" w14:textId="770C32C1" w:rsidR="007D0084" w:rsidRDefault="00D059E3" w:rsidP="007D0084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Dyrektor może zarządzać Centrum przy udziale </w:t>
      </w:r>
      <w:r w:rsidR="00A3458B" w:rsidRPr="007D0084">
        <w:rPr>
          <w:rFonts w:asciiTheme="minorHAnsi" w:hAnsiTheme="minorHAnsi" w:cstheme="minorHAnsi"/>
          <w:sz w:val="22"/>
          <w:szCs w:val="22"/>
        </w:rPr>
        <w:t xml:space="preserve">jednego </w:t>
      </w:r>
      <w:r w:rsidRPr="007D0084">
        <w:rPr>
          <w:rFonts w:asciiTheme="minorHAnsi" w:hAnsiTheme="minorHAnsi" w:cstheme="minorHAnsi"/>
          <w:sz w:val="22"/>
          <w:szCs w:val="22"/>
        </w:rPr>
        <w:t>zastępcy.</w:t>
      </w:r>
    </w:p>
    <w:p w14:paraId="4895CC4A" w14:textId="2A45B0D1" w:rsidR="00C67191" w:rsidRPr="007D0084" w:rsidRDefault="00D059E3" w:rsidP="007D0084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Zastępcę Dyrektora powołuje i odwołuje Dyrektor</w:t>
      </w:r>
      <w:r w:rsidR="00777EC6" w:rsidRPr="007D0084">
        <w:rPr>
          <w:rFonts w:asciiTheme="minorHAnsi" w:hAnsiTheme="minorHAnsi" w:cstheme="minorHAnsi"/>
          <w:sz w:val="22"/>
          <w:szCs w:val="22"/>
        </w:rPr>
        <w:t>.</w:t>
      </w:r>
      <w:r w:rsidRPr="007D0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B18C9" w14:textId="77777777" w:rsidR="00D059E3" w:rsidRPr="007D0084" w:rsidRDefault="005971F3" w:rsidP="007D0084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Rozdział</w:t>
      </w:r>
      <w:r w:rsidR="00BB0616" w:rsidRPr="007D0084">
        <w:rPr>
          <w:rFonts w:asciiTheme="minorHAnsi" w:hAnsiTheme="minorHAnsi" w:cstheme="minorHAnsi"/>
          <w:sz w:val="22"/>
          <w:szCs w:val="22"/>
        </w:rPr>
        <w:t xml:space="preserve"> V</w:t>
      </w:r>
    </w:p>
    <w:p w14:paraId="6FF5B786" w14:textId="33776367" w:rsidR="00C67191" w:rsidRPr="007D0084" w:rsidRDefault="00D059E3" w:rsidP="007D0084">
      <w:pPr>
        <w:pStyle w:val="NormalnyWeb"/>
        <w:spacing w:before="0" w:beforeAutospacing="0" w:after="0" w:afterAutospacing="0"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Gospodarka finansowa</w:t>
      </w:r>
    </w:p>
    <w:p w14:paraId="408E73DC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A3458B" w:rsidRPr="007D0084">
        <w:rPr>
          <w:rFonts w:asciiTheme="minorHAnsi" w:hAnsiTheme="minorHAnsi" w:cstheme="minorHAnsi"/>
          <w:sz w:val="22"/>
          <w:szCs w:val="22"/>
        </w:rPr>
        <w:t xml:space="preserve"> 9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1A9A42EA" w14:textId="77777777" w:rsidR="007D0084" w:rsidRDefault="00D059E3" w:rsidP="007D0084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Centrum prowadzi gospodarkę finansową w oparciu o roczny plan finansowy ustalony przez Dyrektora.</w:t>
      </w:r>
    </w:p>
    <w:p w14:paraId="3385C0AE" w14:textId="77777777" w:rsidR="007D0084" w:rsidRDefault="00D059E3" w:rsidP="007D0084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Źródłami finansowania Centrum są:</w:t>
      </w:r>
    </w:p>
    <w:p w14:paraId="500DB7D3" w14:textId="759B7C80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środki finansowe przekazane przez Organizatora w formie dotacji:</w:t>
      </w:r>
    </w:p>
    <w:p w14:paraId="10AA6239" w14:textId="77777777" w:rsidR="007D0084" w:rsidRDefault="00D059E3" w:rsidP="007D0084">
      <w:pPr>
        <w:numPr>
          <w:ilvl w:val="2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podmiotowej na dofinansowanie działalności bieżącej w zakresie realizowanych zadań statutowych, w tym na utrzymanie i remont obiektów,</w:t>
      </w:r>
    </w:p>
    <w:p w14:paraId="47817A18" w14:textId="77777777" w:rsidR="007D0084" w:rsidRDefault="00D059E3" w:rsidP="007D0084">
      <w:pPr>
        <w:numPr>
          <w:ilvl w:val="2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celowej na realizację wskazanych zadań i programów,</w:t>
      </w:r>
    </w:p>
    <w:p w14:paraId="466355AE" w14:textId="77777777" w:rsidR="007D0084" w:rsidRDefault="00D059E3" w:rsidP="007D0084">
      <w:pPr>
        <w:numPr>
          <w:ilvl w:val="2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celowej na finansowanie lub dofinansowanie kosztów realizacji inwestycji,</w:t>
      </w:r>
    </w:p>
    <w:p w14:paraId="777147F1" w14:textId="77777777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środki pochodzące z budżetu państwa oraz funduszy krajowych i zagranicznych, w tym Unii Europejskiej,</w:t>
      </w:r>
    </w:p>
    <w:p w14:paraId="19CA737F" w14:textId="11FECB46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przychody z działalności statutowej,</w:t>
      </w:r>
    </w:p>
    <w:p w14:paraId="45EE6266" w14:textId="77777777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przychody z działalności gospodarczej,</w:t>
      </w:r>
    </w:p>
    <w:p w14:paraId="67CE7E28" w14:textId="77777777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przychody ze sprzedaży składników majątku ruchomego,</w:t>
      </w:r>
    </w:p>
    <w:p w14:paraId="1E4D33AB" w14:textId="77777777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lastRenderedPageBreak/>
        <w:t>środki otrzymane od osób fizycznych lub prawnych, z tytułu spadków, zapisów</w:t>
      </w:r>
      <w:r w:rsidR="007D0084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sz w:val="22"/>
          <w:szCs w:val="22"/>
        </w:rPr>
        <w:t>i darowizn,</w:t>
      </w:r>
    </w:p>
    <w:p w14:paraId="58BB07C1" w14:textId="77777777" w:rsidR="007D0084" w:rsidRDefault="00D059E3" w:rsidP="007D0084">
      <w:pPr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kredyty bankowe i odsetki z lokat bankowych.</w:t>
      </w:r>
    </w:p>
    <w:p w14:paraId="30ADA512" w14:textId="26CA395B" w:rsidR="00A3458B" w:rsidRPr="007D0084" w:rsidRDefault="00D059E3" w:rsidP="007D0084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Roczne sprawozdanie finansowe Centrum zatwierdza Organizator.</w:t>
      </w:r>
    </w:p>
    <w:p w14:paraId="10A25FDC" w14:textId="77777777" w:rsidR="00D059E3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§</w:t>
      </w:r>
      <w:r w:rsidR="007C6C68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="00A3458B" w:rsidRPr="007D0084">
        <w:rPr>
          <w:rFonts w:asciiTheme="minorHAnsi" w:hAnsiTheme="minorHAnsi" w:cstheme="minorHAnsi"/>
          <w:sz w:val="22"/>
          <w:szCs w:val="22"/>
        </w:rPr>
        <w:t>10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671B2B0F" w14:textId="77777777" w:rsidR="007D0084" w:rsidRDefault="00D059E3" w:rsidP="007D0084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Centrum, o ile nie stoi to w sprzeczności z zakresem jego działalności określonym w § 4, może prowadzić jako działalność dodatkową </w:t>
      </w:r>
      <w:r w:rsidR="00777EC6" w:rsidRPr="007D0084">
        <w:rPr>
          <w:rFonts w:asciiTheme="minorHAnsi" w:hAnsiTheme="minorHAnsi" w:cstheme="minorHAnsi"/>
          <w:sz w:val="22"/>
          <w:szCs w:val="22"/>
        </w:rPr>
        <w:t xml:space="preserve">dochodową </w:t>
      </w:r>
      <w:r w:rsidRPr="007D0084">
        <w:rPr>
          <w:rFonts w:asciiTheme="minorHAnsi" w:hAnsiTheme="minorHAnsi" w:cstheme="minorHAnsi"/>
          <w:sz w:val="22"/>
          <w:szCs w:val="22"/>
        </w:rPr>
        <w:t>działalność gospodarczą</w:t>
      </w:r>
      <w:r w:rsidR="007D0084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sz w:val="22"/>
          <w:szCs w:val="22"/>
        </w:rPr>
        <w:t>w zakresie:</w:t>
      </w:r>
    </w:p>
    <w:p w14:paraId="06EDEB33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prowadzenia warsztatów, szkoleń, kursów językowych, kursów fotograficznych, kursów tańca, prowadzenia pracowni specjalistycznych itp.,</w:t>
      </w:r>
    </w:p>
    <w:p w14:paraId="369D2CB4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sprzedaży własnych wydawnictw,</w:t>
      </w:r>
    </w:p>
    <w:p w14:paraId="16F0C41B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organizacji imprez zlecanych przez inne instytucje i zakłady,</w:t>
      </w:r>
    </w:p>
    <w:p w14:paraId="05D84A25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wypożyczania sprzętu akustycznego, audio-wizualnego, rekwizytów, strojów itp.,</w:t>
      </w:r>
    </w:p>
    <w:p w14:paraId="158C1915" w14:textId="77777777" w:rsidR="007D0084" w:rsidRDefault="00777EC6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wynajmu </w:t>
      </w:r>
      <w:proofErr w:type="spellStart"/>
      <w:r w:rsidRPr="007D008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7D0084">
        <w:rPr>
          <w:rFonts w:asciiTheme="minorHAnsi" w:hAnsiTheme="minorHAnsi" w:cstheme="minorHAnsi"/>
          <w:sz w:val="22"/>
          <w:szCs w:val="22"/>
        </w:rPr>
        <w:t xml:space="preserve"> koncertowych,  konferencyjnych i innych </w:t>
      </w:r>
      <w:r w:rsidR="00696DAF" w:rsidRPr="007D0084">
        <w:rPr>
          <w:rFonts w:asciiTheme="minorHAnsi" w:hAnsiTheme="minorHAnsi" w:cstheme="minorHAnsi"/>
          <w:sz w:val="22"/>
          <w:szCs w:val="22"/>
        </w:rPr>
        <w:t>nieruchomości</w:t>
      </w:r>
      <w:r w:rsidRPr="007D0084">
        <w:rPr>
          <w:rFonts w:asciiTheme="minorHAnsi" w:hAnsiTheme="minorHAnsi" w:cstheme="minorHAnsi"/>
          <w:sz w:val="22"/>
          <w:szCs w:val="22"/>
        </w:rPr>
        <w:t>.</w:t>
      </w:r>
    </w:p>
    <w:p w14:paraId="71EC1896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dzierżawy własnych pomieszczeń przeznaczonych na działalność gastronomiczną</w:t>
      </w:r>
      <w:r w:rsidR="007D0084" w:rsidRPr="007D0084">
        <w:rPr>
          <w:rFonts w:asciiTheme="minorHAnsi" w:hAnsiTheme="minorHAnsi" w:cstheme="minorHAnsi"/>
          <w:sz w:val="22"/>
          <w:szCs w:val="22"/>
        </w:rPr>
        <w:t xml:space="preserve"> </w:t>
      </w:r>
      <w:r w:rsidRPr="007D0084">
        <w:rPr>
          <w:rFonts w:asciiTheme="minorHAnsi" w:hAnsiTheme="minorHAnsi" w:cstheme="minorHAnsi"/>
          <w:sz w:val="22"/>
          <w:szCs w:val="22"/>
        </w:rPr>
        <w:t>lub handlową,</w:t>
      </w:r>
    </w:p>
    <w:p w14:paraId="22C91A44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koncertów własnych zespołów na zlecenie innych podmiotów,</w:t>
      </w:r>
    </w:p>
    <w:p w14:paraId="20AE80EE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sprzedaży biletów na imprezy własne,</w:t>
      </w:r>
    </w:p>
    <w:p w14:paraId="7E5D7991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promocji firm na imprezach organizowanych przez Centrum,</w:t>
      </w:r>
    </w:p>
    <w:p w14:paraId="7BD0F1A8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usług reklamowych,</w:t>
      </w:r>
    </w:p>
    <w:p w14:paraId="7AE2488B" w14:textId="77777777" w:rsidR="007D0084" w:rsidRDefault="00A3458B" w:rsidP="007D0084">
      <w:pPr>
        <w:numPr>
          <w:ilvl w:val="1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z innych usług związanych z działalnością statutową.</w:t>
      </w:r>
    </w:p>
    <w:p w14:paraId="77065A15" w14:textId="3B217A5D" w:rsidR="00C67191" w:rsidRPr="007D0084" w:rsidRDefault="00D059E3" w:rsidP="007D0084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Dochody uzyskane z działalności o której mowa w ust. 1 są przeznaczane przez Centrum na realizację celów statutowych i pokrycie kosztów bieżącej działalności.</w:t>
      </w:r>
    </w:p>
    <w:p w14:paraId="49BAC7CC" w14:textId="77777777" w:rsidR="00D059E3" w:rsidRPr="007D0084" w:rsidRDefault="005971F3" w:rsidP="007D0084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Rozdział</w:t>
      </w:r>
      <w:r w:rsidR="00BB0616" w:rsidRPr="007D0084">
        <w:rPr>
          <w:rFonts w:asciiTheme="minorHAnsi" w:hAnsiTheme="minorHAnsi" w:cstheme="minorHAnsi"/>
          <w:sz w:val="22"/>
          <w:szCs w:val="22"/>
        </w:rPr>
        <w:t xml:space="preserve"> VI</w:t>
      </w:r>
    </w:p>
    <w:p w14:paraId="2CF19F62" w14:textId="3A08A0C9" w:rsidR="00C67191" w:rsidRPr="007D0084" w:rsidRDefault="00D059E3" w:rsidP="007D0084">
      <w:pPr>
        <w:pStyle w:val="NormalnyWeb"/>
        <w:spacing w:before="0" w:beforeAutospacing="0" w:after="0" w:afterAutospacing="0"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7D0084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C7C3942" w14:textId="77777777" w:rsidR="00A3458B" w:rsidRPr="007D0084" w:rsidRDefault="005971F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 xml:space="preserve">§ </w:t>
      </w:r>
      <w:r w:rsidR="00BB0616" w:rsidRPr="007D0084">
        <w:rPr>
          <w:rFonts w:asciiTheme="minorHAnsi" w:hAnsiTheme="minorHAnsi" w:cstheme="minorHAnsi"/>
          <w:sz w:val="22"/>
          <w:szCs w:val="22"/>
        </w:rPr>
        <w:t>11</w:t>
      </w:r>
      <w:r w:rsidR="00D059E3" w:rsidRPr="007D0084">
        <w:rPr>
          <w:rFonts w:asciiTheme="minorHAnsi" w:hAnsiTheme="minorHAnsi" w:cstheme="minorHAnsi"/>
          <w:sz w:val="22"/>
          <w:szCs w:val="22"/>
        </w:rPr>
        <w:t>.</w:t>
      </w:r>
    </w:p>
    <w:p w14:paraId="1EC11A97" w14:textId="2223EAFC" w:rsidR="00BC3A83" w:rsidRPr="007D0084" w:rsidRDefault="00D059E3" w:rsidP="007D00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084">
        <w:rPr>
          <w:rFonts w:asciiTheme="minorHAnsi" w:hAnsiTheme="minorHAnsi" w:cstheme="minorHAnsi"/>
          <w:sz w:val="22"/>
          <w:szCs w:val="22"/>
        </w:rPr>
        <w:t>Zmiany w statucie mogą być dokonywane w trybie określonym dla jego nadania.</w:t>
      </w:r>
    </w:p>
    <w:sectPr w:rsidR="00BC3A83" w:rsidRPr="007D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675"/>
    <w:multiLevelType w:val="hybridMultilevel"/>
    <w:tmpl w:val="5572760C"/>
    <w:lvl w:ilvl="0" w:tplc="14B60A3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B15"/>
    <w:multiLevelType w:val="hybridMultilevel"/>
    <w:tmpl w:val="86C84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7BA9"/>
    <w:multiLevelType w:val="hybridMultilevel"/>
    <w:tmpl w:val="9A0EA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1DF6"/>
    <w:multiLevelType w:val="hybridMultilevel"/>
    <w:tmpl w:val="48404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60A2"/>
    <w:multiLevelType w:val="hybridMultilevel"/>
    <w:tmpl w:val="52282A76"/>
    <w:lvl w:ilvl="0" w:tplc="CA3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32D1"/>
    <w:multiLevelType w:val="hybridMultilevel"/>
    <w:tmpl w:val="96BE6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F5F"/>
    <w:multiLevelType w:val="hybridMultilevel"/>
    <w:tmpl w:val="EEA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3EEF"/>
    <w:multiLevelType w:val="hybridMultilevel"/>
    <w:tmpl w:val="252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277"/>
    <w:multiLevelType w:val="hybridMultilevel"/>
    <w:tmpl w:val="815C3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A72CE"/>
    <w:multiLevelType w:val="hybridMultilevel"/>
    <w:tmpl w:val="10D40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4BDC"/>
    <w:multiLevelType w:val="hybridMultilevel"/>
    <w:tmpl w:val="DE3EA96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 w15:restartNumberingAfterBreak="0">
    <w:nsid w:val="4FC211D2"/>
    <w:multiLevelType w:val="hybridMultilevel"/>
    <w:tmpl w:val="A512366A"/>
    <w:lvl w:ilvl="0" w:tplc="CA3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1CE4"/>
    <w:multiLevelType w:val="hybridMultilevel"/>
    <w:tmpl w:val="76B8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52AA"/>
    <w:multiLevelType w:val="hybridMultilevel"/>
    <w:tmpl w:val="0548D948"/>
    <w:lvl w:ilvl="0" w:tplc="CA3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22C1"/>
    <w:multiLevelType w:val="hybridMultilevel"/>
    <w:tmpl w:val="1E28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5145C"/>
    <w:multiLevelType w:val="hybridMultilevel"/>
    <w:tmpl w:val="8B0E3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96496"/>
    <w:multiLevelType w:val="hybridMultilevel"/>
    <w:tmpl w:val="61A8E01C"/>
    <w:lvl w:ilvl="0" w:tplc="CA3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F3768"/>
    <w:multiLevelType w:val="hybridMultilevel"/>
    <w:tmpl w:val="5978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46D2"/>
    <w:multiLevelType w:val="hybridMultilevel"/>
    <w:tmpl w:val="6E22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673A6"/>
    <w:multiLevelType w:val="hybridMultilevel"/>
    <w:tmpl w:val="CD9671BC"/>
    <w:lvl w:ilvl="0" w:tplc="CA3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95D12"/>
    <w:multiLevelType w:val="hybridMultilevel"/>
    <w:tmpl w:val="96C2F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3778054">
    <w:abstractNumId w:val="10"/>
  </w:num>
  <w:num w:numId="2" w16cid:durableId="443308354">
    <w:abstractNumId w:val="7"/>
  </w:num>
  <w:num w:numId="3" w16cid:durableId="2006786637">
    <w:abstractNumId w:val="0"/>
  </w:num>
  <w:num w:numId="4" w16cid:durableId="502624396">
    <w:abstractNumId w:val="5"/>
  </w:num>
  <w:num w:numId="5" w16cid:durableId="1970163358">
    <w:abstractNumId w:val="15"/>
  </w:num>
  <w:num w:numId="6" w16cid:durableId="1105004902">
    <w:abstractNumId w:val="8"/>
  </w:num>
  <w:num w:numId="7" w16cid:durableId="1295791214">
    <w:abstractNumId w:val="3"/>
  </w:num>
  <w:num w:numId="8" w16cid:durableId="287199436">
    <w:abstractNumId w:val="20"/>
  </w:num>
  <w:num w:numId="9" w16cid:durableId="1516580992">
    <w:abstractNumId w:val="2"/>
  </w:num>
  <w:num w:numId="10" w16cid:durableId="2088727332">
    <w:abstractNumId w:val="1"/>
  </w:num>
  <w:num w:numId="11" w16cid:durableId="331684379">
    <w:abstractNumId w:val="17"/>
  </w:num>
  <w:num w:numId="12" w16cid:durableId="596643846">
    <w:abstractNumId w:val="14"/>
  </w:num>
  <w:num w:numId="13" w16cid:durableId="217590048">
    <w:abstractNumId w:val="18"/>
  </w:num>
  <w:num w:numId="14" w16cid:durableId="743255985">
    <w:abstractNumId w:val="12"/>
  </w:num>
  <w:num w:numId="15" w16cid:durableId="1671829109">
    <w:abstractNumId w:val="9"/>
  </w:num>
  <w:num w:numId="16" w16cid:durableId="417335525">
    <w:abstractNumId w:val="4"/>
  </w:num>
  <w:num w:numId="17" w16cid:durableId="927036665">
    <w:abstractNumId w:val="11"/>
  </w:num>
  <w:num w:numId="18" w16cid:durableId="2062552213">
    <w:abstractNumId w:val="13"/>
  </w:num>
  <w:num w:numId="19" w16cid:durableId="1408386165">
    <w:abstractNumId w:val="19"/>
  </w:num>
  <w:num w:numId="20" w16cid:durableId="771779387">
    <w:abstractNumId w:val="16"/>
  </w:num>
  <w:num w:numId="21" w16cid:durableId="610623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E3"/>
    <w:rsid w:val="000C1990"/>
    <w:rsid w:val="000C7906"/>
    <w:rsid w:val="00186C76"/>
    <w:rsid w:val="001B61FE"/>
    <w:rsid w:val="002A7B48"/>
    <w:rsid w:val="002F124C"/>
    <w:rsid w:val="00343F8E"/>
    <w:rsid w:val="003B7EA5"/>
    <w:rsid w:val="00477313"/>
    <w:rsid w:val="005971F3"/>
    <w:rsid w:val="00631B01"/>
    <w:rsid w:val="00662769"/>
    <w:rsid w:val="00696DAF"/>
    <w:rsid w:val="00777EC6"/>
    <w:rsid w:val="007C6C68"/>
    <w:rsid w:val="007D0084"/>
    <w:rsid w:val="007D70C9"/>
    <w:rsid w:val="008668F6"/>
    <w:rsid w:val="00A3458B"/>
    <w:rsid w:val="00B326F6"/>
    <w:rsid w:val="00B366CF"/>
    <w:rsid w:val="00BB0616"/>
    <w:rsid w:val="00BC3A83"/>
    <w:rsid w:val="00BC5107"/>
    <w:rsid w:val="00C67191"/>
    <w:rsid w:val="00C90A9A"/>
    <w:rsid w:val="00D059E3"/>
    <w:rsid w:val="00DB3B33"/>
    <w:rsid w:val="00E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CCDA5"/>
  <w15:chartTrackingRefBased/>
  <w15:docId w15:val="{04E87258-8FE5-4B1F-8291-4C3D795C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E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00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4">
    <w:name w:val="heading 4"/>
    <w:basedOn w:val="Normalny"/>
    <w:qFormat/>
    <w:rsid w:val="00D059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59E3"/>
    <w:rPr>
      <w:color w:val="0000FF"/>
      <w:u w:val="single"/>
    </w:rPr>
  </w:style>
  <w:style w:type="paragraph" w:customStyle="1" w:styleId="text-justifylist-indent-2">
    <w:name w:val="text-justify list-indent-2"/>
    <w:basedOn w:val="Normalny"/>
    <w:rsid w:val="00D059E3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D059E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B366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66C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D008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5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2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8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4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8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5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5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8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3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1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9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5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8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2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3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6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CENTRUM KULTURY I PROMOCJI W KOBYLNICY</dc:title>
  <dc:subject/>
  <dc:creator>Andrzej Hałuzo</dc:creator>
  <cp:keywords>statut, gckip, kobylnica</cp:keywords>
  <cp:lastModifiedBy>Radosław Sawicki</cp:lastModifiedBy>
  <cp:revision>2</cp:revision>
  <cp:lastPrinted>2024-11-14T09:40:00Z</cp:lastPrinted>
  <dcterms:created xsi:type="dcterms:W3CDTF">2024-12-13T13:25:00Z</dcterms:created>
  <dcterms:modified xsi:type="dcterms:W3CDTF">2024-12-13T13:25:00Z</dcterms:modified>
</cp:coreProperties>
</file>